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AB0" w:rsidRDefault="00704AB0" w:rsidP="00704AB0"/>
    <w:p w:rsidR="00704AB0" w:rsidRDefault="00704AB0" w:rsidP="00704AB0">
      <w:pPr>
        <w:spacing w:line="200" w:lineRule="exact"/>
        <w:rPr>
          <w:sz w:val="20"/>
          <w:szCs w:val="20"/>
        </w:rPr>
      </w:pPr>
    </w:p>
    <w:p w:rsidR="00704AB0" w:rsidRDefault="00704AB0" w:rsidP="00704AB0">
      <w:pPr>
        <w:spacing w:line="239" w:lineRule="auto"/>
        <w:jc w:val="center"/>
        <w:rPr>
          <w:sz w:val="20"/>
          <w:szCs w:val="20"/>
        </w:rPr>
      </w:pPr>
      <w:r>
        <w:rPr>
          <w:rFonts w:ascii="Arial" w:eastAsia="Arial" w:hAnsi="Arial" w:cs="Arial"/>
          <w:b/>
          <w:bCs/>
          <w:sz w:val="72"/>
          <w:szCs w:val="72"/>
        </w:rPr>
        <w:t>BIDDINGDOCUMENTS</w:t>
      </w:r>
    </w:p>
    <w:p w:rsidR="00704AB0" w:rsidRDefault="00704AB0" w:rsidP="00704AB0">
      <w:pPr>
        <w:spacing w:line="125" w:lineRule="exact"/>
        <w:rPr>
          <w:sz w:val="20"/>
          <w:szCs w:val="20"/>
        </w:rPr>
      </w:pPr>
    </w:p>
    <w:p w:rsidR="00704AB0" w:rsidRDefault="00704AB0" w:rsidP="00704AB0">
      <w:pPr>
        <w:jc w:val="center"/>
        <w:rPr>
          <w:rFonts w:ascii="Arial" w:eastAsia="Arial" w:hAnsi="Arial" w:cs="Arial"/>
          <w:b/>
          <w:bCs/>
          <w:sz w:val="40"/>
          <w:szCs w:val="40"/>
        </w:rPr>
      </w:pPr>
    </w:p>
    <w:p w:rsidR="00704AB0" w:rsidRPr="00950B95" w:rsidRDefault="00704AB0" w:rsidP="00704AB0">
      <w:pPr>
        <w:jc w:val="center"/>
        <w:rPr>
          <w:rFonts w:ascii="Arial" w:eastAsia="Arial" w:hAnsi="Arial" w:cs="Arial"/>
          <w:bCs/>
          <w:sz w:val="40"/>
          <w:szCs w:val="40"/>
        </w:rPr>
      </w:pPr>
      <w:r w:rsidRPr="00950B95">
        <w:rPr>
          <w:rFonts w:ascii="Arial" w:eastAsia="Arial" w:hAnsi="Arial" w:cs="Arial"/>
          <w:bCs/>
          <w:sz w:val="40"/>
          <w:szCs w:val="40"/>
        </w:rPr>
        <w:t>PROCUREMENT OF</w:t>
      </w:r>
    </w:p>
    <w:p w:rsidR="00704AB0" w:rsidRPr="00E3678E" w:rsidRDefault="0014734C" w:rsidP="00704AB0">
      <w:pPr>
        <w:jc w:val="center"/>
        <w:rPr>
          <w:rFonts w:ascii="Arial" w:eastAsia="Arial" w:hAnsi="Arial" w:cs="Arial"/>
          <w:b/>
          <w:bCs/>
          <w:sz w:val="52"/>
          <w:szCs w:val="52"/>
          <w:u w:val="single"/>
        </w:rPr>
      </w:pPr>
      <w:r w:rsidRPr="00E3678E">
        <w:rPr>
          <w:rFonts w:ascii="Arial" w:eastAsia="Arial" w:hAnsi="Arial" w:cs="Arial"/>
          <w:b/>
          <w:bCs/>
          <w:sz w:val="52"/>
          <w:szCs w:val="52"/>
          <w:u w:val="single"/>
        </w:rPr>
        <w:t xml:space="preserve">DISPOSABLE ITEMS FOR </w:t>
      </w:r>
      <w:r w:rsidR="00E3678E" w:rsidRPr="00E3678E">
        <w:rPr>
          <w:rFonts w:ascii="Arial" w:eastAsia="Arial" w:hAnsi="Arial" w:cs="Arial"/>
          <w:b/>
          <w:bCs/>
          <w:sz w:val="52"/>
          <w:szCs w:val="52"/>
          <w:u w:val="single"/>
        </w:rPr>
        <w:t>CATH LAB</w:t>
      </w:r>
      <w:r w:rsidRPr="00E3678E">
        <w:rPr>
          <w:rFonts w:ascii="Arial" w:eastAsia="Arial" w:hAnsi="Arial" w:cs="Arial"/>
          <w:b/>
          <w:bCs/>
          <w:sz w:val="52"/>
          <w:szCs w:val="52"/>
          <w:u w:val="single"/>
        </w:rPr>
        <w:t>,</w:t>
      </w:r>
      <w:r w:rsidR="00E3678E" w:rsidRPr="00E3678E">
        <w:rPr>
          <w:rFonts w:ascii="Arial" w:eastAsia="Arial" w:hAnsi="Arial" w:cs="Arial"/>
          <w:b/>
          <w:bCs/>
          <w:sz w:val="52"/>
          <w:szCs w:val="52"/>
          <w:u w:val="single"/>
        </w:rPr>
        <w:t xml:space="preserve"> STROKE &amp; ELECTROPHYSIOLOGY </w:t>
      </w:r>
      <w:r w:rsidRPr="00E3678E">
        <w:rPr>
          <w:rFonts w:ascii="Arial" w:eastAsia="Arial" w:hAnsi="Arial" w:cs="Arial"/>
          <w:b/>
          <w:bCs/>
          <w:sz w:val="52"/>
          <w:szCs w:val="52"/>
          <w:u w:val="single"/>
        </w:rPr>
        <w:t xml:space="preserve"> DEPARTMENTS</w:t>
      </w:r>
    </w:p>
    <w:p w:rsidR="00704AB0" w:rsidRPr="004B5BB7" w:rsidRDefault="00704AB0" w:rsidP="00704AB0">
      <w:pPr>
        <w:jc w:val="center"/>
        <w:rPr>
          <w:sz w:val="38"/>
          <w:szCs w:val="48"/>
          <w:u w:val="single"/>
        </w:rPr>
      </w:pPr>
      <w:r w:rsidRPr="004B5BB7">
        <w:rPr>
          <w:rFonts w:ascii="Arial" w:eastAsia="Arial" w:hAnsi="Arial" w:cs="Arial"/>
          <w:b/>
          <w:bCs/>
          <w:sz w:val="38"/>
          <w:szCs w:val="48"/>
          <w:u w:val="single"/>
        </w:rPr>
        <w:t>THROUGH FRAMEWORK CONTRACT</w:t>
      </w:r>
    </w:p>
    <w:p w:rsidR="00704AB0" w:rsidRPr="0004498B" w:rsidRDefault="00704AB0" w:rsidP="00704AB0">
      <w:pPr>
        <w:jc w:val="center"/>
        <w:rPr>
          <w:sz w:val="54"/>
          <w:szCs w:val="40"/>
          <w:u w:val="single"/>
        </w:rPr>
      </w:pPr>
    </w:p>
    <w:p w:rsidR="00704AB0" w:rsidRDefault="00704AB0" w:rsidP="00704AB0">
      <w:pPr>
        <w:spacing w:line="360" w:lineRule="auto"/>
        <w:jc w:val="center"/>
        <w:rPr>
          <w:rFonts w:ascii="Arial" w:eastAsia="Arial" w:hAnsi="Arial" w:cs="Arial"/>
          <w:bCs/>
          <w:sz w:val="40"/>
          <w:szCs w:val="40"/>
        </w:rPr>
      </w:pPr>
      <w:r w:rsidRPr="00950B95">
        <w:rPr>
          <w:rFonts w:ascii="Arial" w:eastAsia="Arial" w:hAnsi="Arial" w:cs="Arial"/>
          <w:bCs/>
          <w:sz w:val="40"/>
          <w:szCs w:val="40"/>
        </w:rPr>
        <w:t>FOR</w:t>
      </w:r>
      <w:r>
        <w:rPr>
          <w:rFonts w:ascii="Arial" w:eastAsia="Arial" w:hAnsi="Arial" w:cs="Arial"/>
          <w:bCs/>
          <w:sz w:val="40"/>
          <w:szCs w:val="40"/>
        </w:rPr>
        <w:t xml:space="preserve"> THE </w:t>
      </w:r>
      <w:r w:rsidRPr="00950B95">
        <w:rPr>
          <w:rFonts w:ascii="Arial" w:eastAsia="Arial" w:hAnsi="Arial" w:cs="Arial"/>
          <w:bCs/>
          <w:sz w:val="40"/>
          <w:szCs w:val="40"/>
        </w:rPr>
        <w:t>FINANCIAL</w:t>
      </w:r>
      <w:r>
        <w:rPr>
          <w:rFonts w:ascii="Arial" w:eastAsia="Arial" w:hAnsi="Arial" w:cs="Arial"/>
          <w:bCs/>
          <w:sz w:val="40"/>
          <w:szCs w:val="40"/>
        </w:rPr>
        <w:t xml:space="preserve"> </w:t>
      </w:r>
      <w:r w:rsidRPr="00950B95">
        <w:rPr>
          <w:rFonts w:ascii="Arial" w:eastAsia="Arial" w:hAnsi="Arial" w:cs="Arial"/>
          <w:bCs/>
          <w:sz w:val="40"/>
          <w:szCs w:val="40"/>
        </w:rPr>
        <w:t>YEAR</w:t>
      </w:r>
      <w:r>
        <w:rPr>
          <w:rFonts w:ascii="Arial" w:eastAsia="Arial" w:hAnsi="Arial" w:cs="Arial"/>
          <w:bCs/>
          <w:sz w:val="40"/>
          <w:szCs w:val="40"/>
        </w:rPr>
        <w:t xml:space="preserve"> 2022-23</w:t>
      </w:r>
    </w:p>
    <w:p w:rsidR="00704AB0" w:rsidRDefault="00704AB0" w:rsidP="00704AB0">
      <w:pPr>
        <w:spacing w:line="62" w:lineRule="exact"/>
        <w:rPr>
          <w:sz w:val="20"/>
          <w:szCs w:val="20"/>
        </w:rPr>
      </w:pPr>
    </w:p>
    <w:p w:rsidR="00704AB0" w:rsidRDefault="00704AB0" w:rsidP="00704AB0">
      <w:pPr>
        <w:spacing w:line="200" w:lineRule="exact"/>
        <w:rPr>
          <w:sz w:val="20"/>
          <w:szCs w:val="20"/>
        </w:rPr>
      </w:pPr>
    </w:p>
    <w:p w:rsidR="00704AB0" w:rsidRDefault="00704AB0" w:rsidP="00704AB0">
      <w:pPr>
        <w:spacing w:line="200" w:lineRule="exact"/>
        <w:rPr>
          <w:sz w:val="20"/>
          <w:szCs w:val="20"/>
        </w:rPr>
      </w:pPr>
    </w:p>
    <w:p w:rsidR="00704AB0" w:rsidRDefault="00704AB0" w:rsidP="00704AB0">
      <w:pPr>
        <w:spacing w:line="200" w:lineRule="exact"/>
        <w:rPr>
          <w:sz w:val="20"/>
          <w:szCs w:val="20"/>
        </w:rPr>
      </w:pPr>
      <w:r>
        <w:rPr>
          <w:noProof/>
          <w:sz w:val="20"/>
          <w:szCs w:val="20"/>
        </w:rPr>
        <w:drawing>
          <wp:anchor distT="0" distB="0" distL="114300" distR="114300" simplePos="0" relativeHeight="251659264" behindDoc="1" locked="0" layoutInCell="0" allowOverlap="1">
            <wp:simplePos x="0" y="0"/>
            <wp:positionH relativeFrom="column">
              <wp:posOffset>306705</wp:posOffset>
            </wp:positionH>
            <wp:positionV relativeFrom="paragraph">
              <wp:posOffset>57150</wp:posOffset>
            </wp:positionV>
            <wp:extent cx="2292350" cy="2225040"/>
            <wp:effectExtent l="19050" t="0" r="0" b="0"/>
            <wp:wrapTight wrapText="bothSides">
              <wp:wrapPolygon edited="0">
                <wp:start x="-180" y="0"/>
                <wp:lineTo x="-180" y="21452"/>
                <wp:lineTo x="21540" y="21452"/>
                <wp:lineTo x="21540" y="0"/>
                <wp:lineTo x="-180" y="0"/>
              </wp:wrapPolygon>
            </wp:wrapTight>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blip>
                    <a:srcRect/>
                    <a:stretch>
                      <a:fillRect/>
                    </a:stretch>
                  </pic:blipFill>
                  <pic:spPr bwMode="auto">
                    <a:xfrm>
                      <a:off x="0" y="0"/>
                      <a:ext cx="2292350" cy="2225040"/>
                    </a:xfrm>
                    <a:prstGeom prst="rect">
                      <a:avLst/>
                    </a:prstGeom>
                    <a:noFill/>
                  </pic:spPr>
                </pic:pic>
              </a:graphicData>
            </a:graphic>
          </wp:anchor>
        </w:drawing>
      </w:r>
    </w:p>
    <w:p w:rsidR="00704AB0" w:rsidRDefault="00704AB0" w:rsidP="00704AB0">
      <w:pPr>
        <w:spacing w:line="200" w:lineRule="exact"/>
        <w:rPr>
          <w:sz w:val="20"/>
          <w:szCs w:val="20"/>
        </w:rPr>
      </w:pPr>
      <w:r>
        <w:rPr>
          <w:noProof/>
          <w:sz w:val="20"/>
          <w:szCs w:val="20"/>
        </w:rPr>
        <w:drawing>
          <wp:anchor distT="0" distB="0" distL="114300" distR="114300" simplePos="0" relativeHeight="251660288" behindDoc="1" locked="0" layoutInCell="1" allowOverlap="1">
            <wp:simplePos x="0" y="0"/>
            <wp:positionH relativeFrom="column">
              <wp:posOffset>3930015</wp:posOffset>
            </wp:positionH>
            <wp:positionV relativeFrom="paragraph">
              <wp:posOffset>25400</wp:posOffset>
            </wp:positionV>
            <wp:extent cx="1887220" cy="2233930"/>
            <wp:effectExtent l="19050" t="0" r="0" b="0"/>
            <wp:wrapTight wrapText="bothSides">
              <wp:wrapPolygon edited="0">
                <wp:start x="-218" y="0"/>
                <wp:lineTo x="-218" y="21367"/>
                <wp:lineTo x="21585" y="21367"/>
                <wp:lineTo x="21585" y="0"/>
                <wp:lineTo x="-218" y="0"/>
              </wp:wrapPolygon>
            </wp:wrapTight>
            <wp:docPr id="8" name="Picture 1" descr="C:\Users\Store02\AppData\Local\Microsoft\Windows\Temporary Internet Files\Content.Word\Logo-R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ore02\AppData\Local\Microsoft\Windows\Temporary Internet Files\Content.Word\Logo-RIC.JPG"/>
                    <pic:cNvPicPr>
                      <a:picLocks noChangeAspect="1" noChangeArrowheads="1"/>
                    </pic:cNvPicPr>
                  </pic:nvPicPr>
                  <pic:blipFill>
                    <a:blip r:embed="rId8" cstate="print">
                      <a:lum contrast="33000"/>
                    </a:blip>
                    <a:srcRect/>
                    <a:stretch>
                      <a:fillRect/>
                    </a:stretch>
                  </pic:blipFill>
                  <pic:spPr bwMode="auto">
                    <a:xfrm>
                      <a:off x="0" y="0"/>
                      <a:ext cx="1887220" cy="2233930"/>
                    </a:xfrm>
                    <a:prstGeom prst="rect">
                      <a:avLst/>
                    </a:prstGeom>
                    <a:noFill/>
                    <a:ln w="9525">
                      <a:noFill/>
                      <a:miter lim="800000"/>
                      <a:headEnd/>
                      <a:tailEnd/>
                    </a:ln>
                  </pic:spPr>
                </pic:pic>
              </a:graphicData>
            </a:graphic>
          </wp:anchor>
        </w:drawing>
      </w:r>
    </w:p>
    <w:p w:rsidR="00704AB0" w:rsidRDefault="00704AB0" w:rsidP="00704AB0">
      <w:pPr>
        <w:spacing w:line="200" w:lineRule="exact"/>
        <w:rPr>
          <w:sz w:val="20"/>
          <w:szCs w:val="20"/>
        </w:rPr>
      </w:pPr>
    </w:p>
    <w:p w:rsidR="00704AB0" w:rsidRDefault="00704AB0" w:rsidP="00704AB0">
      <w:pPr>
        <w:spacing w:line="200" w:lineRule="exact"/>
        <w:rPr>
          <w:sz w:val="20"/>
          <w:szCs w:val="20"/>
        </w:rPr>
      </w:pPr>
    </w:p>
    <w:p w:rsidR="00704AB0" w:rsidRDefault="00704AB0" w:rsidP="00704AB0">
      <w:pPr>
        <w:spacing w:line="200" w:lineRule="exact"/>
        <w:rPr>
          <w:sz w:val="20"/>
          <w:szCs w:val="20"/>
        </w:rPr>
      </w:pPr>
    </w:p>
    <w:p w:rsidR="00704AB0" w:rsidRDefault="00704AB0" w:rsidP="00704AB0">
      <w:pPr>
        <w:spacing w:line="200" w:lineRule="exact"/>
        <w:rPr>
          <w:sz w:val="20"/>
          <w:szCs w:val="20"/>
        </w:rPr>
      </w:pPr>
    </w:p>
    <w:p w:rsidR="00704AB0" w:rsidRDefault="00704AB0" w:rsidP="00704AB0">
      <w:pPr>
        <w:spacing w:line="200" w:lineRule="exact"/>
        <w:rPr>
          <w:sz w:val="20"/>
          <w:szCs w:val="20"/>
        </w:rPr>
      </w:pPr>
    </w:p>
    <w:p w:rsidR="00704AB0" w:rsidRDefault="00704AB0" w:rsidP="00704AB0">
      <w:pPr>
        <w:spacing w:line="200" w:lineRule="exact"/>
        <w:rPr>
          <w:sz w:val="20"/>
          <w:szCs w:val="20"/>
        </w:rPr>
      </w:pPr>
    </w:p>
    <w:p w:rsidR="00704AB0" w:rsidRDefault="00704AB0" w:rsidP="00704AB0">
      <w:pPr>
        <w:spacing w:line="200" w:lineRule="exact"/>
        <w:rPr>
          <w:sz w:val="20"/>
          <w:szCs w:val="20"/>
        </w:rPr>
      </w:pPr>
    </w:p>
    <w:p w:rsidR="00704AB0" w:rsidRDefault="00704AB0" w:rsidP="00704AB0">
      <w:pPr>
        <w:spacing w:line="200" w:lineRule="exact"/>
        <w:rPr>
          <w:sz w:val="20"/>
          <w:szCs w:val="20"/>
        </w:rPr>
      </w:pPr>
    </w:p>
    <w:p w:rsidR="00704AB0" w:rsidRDefault="00704AB0" w:rsidP="00704AB0">
      <w:pPr>
        <w:spacing w:line="200" w:lineRule="exact"/>
        <w:jc w:val="center"/>
        <w:rPr>
          <w:sz w:val="20"/>
          <w:szCs w:val="20"/>
        </w:rPr>
      </w:pPr>
    </w:p>
    <w:p w:rsidR="00704AB0" w:rsidRDefault="00704AB0" w:rsidP="00704AB0">
      <w:pPr>
        <w:spacing w:line="200" w:lineRule="exact"/>
        <w:rPr>
          <w:sz w:val="20"/>
          <w:szCs w:val="20"/>
        </w:rPr>
      </w:pPr>
    </w:p>
    <w:p w:rsidR="00704AB0" w:rsidRDefault="00704AB0" w:rsidP="00704AB0">
      <w:pPr>
        <w:spacing w:line="200" w:lineRule="exact"/>
        <w:rPr>
          <w:sz w:val="20"/>
          <w:szCs w:val="20"/>
        </w:rPr>
      </w:pPr>
    </w:p>
    <w:p w:rsidR="00704AB0" w:rsidRDefault="00704AB0" w:rsidP="00704AB0">
      <w:pPr>
        <w:spacing w:line="200" w:lineRule="exact"/>
        <w:rPr>
          <w:sz w:val="20"/>
          <w:szCs w:val="20"/>
        </w:rPr>
      </w:pPr>
    </w:p>
    <w:p w:rsidR="00704AB0" w:rsidRDefault="00704AB0" w:rsidP="00704AB0">
      <w:pPr>
        <w:spacing w:line="200" w:lineRule="exact"/>
        <w:rPr>
          <w:sz w:val="20"/>
          <w:szCs w:val="20"/>
        </w:rPr>
      </w:pPr>
    </w:p>
    <w:p w:rsidR="00704AB0" w:rsidRDefault="00704AB0" w:rsidP="00704AB0">
      <w:pPr>
        <w:spacing w:line="200" w:lineRule="exact"/>
        <w:rPr>
          <w:sz w:val="20"/>
          <w:szCs w:val="20"/>
        </w:rPr>
      </w:pPr>
    </w:p>
    <w:p w:rsidR="00704AB0" w:rsidRDefault="00704AB0" w:rsidP="00704AB0">
      <w:pPr>
        <w:spacing w:line="200" w:lineRule="exact"/>
        <w:rPr>
          <w:sz w:val="20"/>
          <w:szCs w:val="20"/>
        </w:rPr>
      </w:pPr>
    </w:p>
    <w:p w:rsidR="00704AB0" w:rsidRDefault="00704AB0" w:rsidP="00704AB0">
      <w:pPr>
        <w:spacing w:line="200" w:lineRule="exact"/>
        <w:rPr>
          <w:sz w:val="20"/>
          <w:szCs w:val="20"/>
        </w:rPr>
      </w:pPr>
    </w:p>
    <w:p w:rsidR="00704AB0" w:rsidRDefault="00704AB0" w:rsidP="00704AB0">
      <w:pPr>
        <w:spacing w:line="200" w:lineRule="exact"/>
        <w:rPr>
          <w:sz w:val="20"/>
          <w:szCs w:val="20"/>
        </w:rPr>
      </w:pPr>
    </w:p>
    <w:p w:rsidR="00704AB0" w:rsidRDefault="00704AB0" w:rsidP="00704AB0">
      <w:pPr>
        <w:spacing w:line="200" w:lineRule="exact"/>
        <w:rPr>
          <w:sz w:val="20"/>
          <w:szCs w:val="20"/>
        </w:rPr>
      </w:pPr>
    </w:p>
    <w:p w:rsidR="00704AB0" w:rsidRDefault="00704AB0" w:rsidP="00704AB0">
      <w:pPr>
        <w:spacing w:line="200" w:lineRule="exact"/>
        <w:rPr>
          <w:sz w:val="20"/>
          <w:szCs w:val="20"/>
        </w:rPr>
      </w:pPr>
    </w:p>
    <w:p w:rsidR="00704AB0" w:rsidRDefault="00704AB0" w:rsidP="00704AB0">
      <w:pPr>
        <w:spacing w:line="259" w:lineRule="exact"/>
        <w:rPr>
          <w:sz w:val="20"/>
          <w:szCs w:val="20"/>
        </w:rPr>
      </w:pPr>
    </w:p>
    <w:p w:rsidR="00704AB0" w:rsidRPr="00950B95" w:rsidRDefault="00704AB0" w:rsidP="00704AB0">
      <w:pPr>
        <w:spacing w:line="239" w:lineRule="auto"/>
        <w:ind w:left="-540"/>
        <w:jc w:val="center"/>
        <w:rPr>
          <w:sz w:val="26"/>
          <w:szCs w:val="20"/>
          <w:u w:val="single"/>
        </w:rPr>
      </w:pPr>
      <w:r w:rsidRPr="00950B95">
        <w:rPr>
          <w:rFonts w:ascii="Arial" w:eastAsia="Arial" w:hAnsi="Arial" w:cs="Arial"/>
          <w:b/>
          <w:bCs/>
          <w:sz w:val="42"/>
          <w:szCs w:val="36"/>
          <w:u w:val="single"/>
        </w:rPr>
        <w:t>RAWALPINDI INSTITUTE OF CARDIOLOGY</w:t>
      </w:r>
    </w:p>
    <w:p w:rsidR="00704AB0" w:rsidRDefault="00704AB0" w:rsidP="00704AB0">
      <w:pPr>
        <w:spacing w:line="63" w:lineRule="exact"/>
        <w:rPr>
          <w:sz w:val="20"/>
          <w:szCs w:val="20"/>
        </w:rPr>
      </w:pPr>
    </w:p>
    <w:p w:rsidR="00704AB0" w:rsidRPr="00950B95" w:rsidRDefault="00704AB0" w:rsidP="00704AB0">
      <w:pPr>
        <w:spacing w:line="239" w:lineRule="auto"/>
        <w:ind w:left="-540"/>
        <w:jc w:val="center"/>
        <w:rPr>
          <w:rFonts w:ascii="Arial" w:eastAsia="Arial" w:hAnsi="Arial" w:cs="Arial"/>
          <w:b/>
          <w:bCs/>
          <w:sz w:val="42"/>
          <w:szCs w:val="36"/>
          <w:u w:val="single"/>
        </w:rPr>
      </w:pPr>
      <w:r w:rsidRPr="00950B95">
        <w:rPr>
          <w:rFonts w:ascii="Arial" w:eastAsia="Arial" w:hAnsi="Arial" w:cs="Arial"/>
          <w:b/>
          <w:bCs/>
          <w:sz w:val="42"/>
          <w:szCs w:val="36"/>
          <w:u w:val="single"/>
        </w:rPr>
        <w:t>RAWAL ROAD, RAWALPINDI</w:t>
      </w:r>
    </w:p>
    <w:p w:rsidR="00704AB0" w:rsidRDefault="00704AB0" w:rsidP="00704AB0">
      <w:pPr>
        <w:spacing w:line="65" w:lineRule="exact"/>
        <w:ind w:left="-450"/>
        <w:jc w:val="center"/>
        <w:rPr>
          <w:sz w:val="20"/>
          <w:szCs w:val="20"/>
        </w:rPr>
      </w:pPr>
    </w:p>
    <w:p w:rsidR="00704AB0" w:rsidRDefault="00704AB0" w:rsidP="00704AB0">
      <w:pPr>
        <w:ind w:left="-450"/>
        <w:jc w:val="center"/>
        <w:rPr>
          <w:rFonts w:ascii="Arial" w:eastAsia="Arial" w:hAnsi="Arial" w:cs="Arial"/>
          <w:b/>
          <w:bCs/>
          <w:sz w:val="36"/>
          <w:szCs w:val="36"/>
        </w:rPr>
      </w:pPr>
    </w:p>
    <w:p w:rsidR="00704AB0" w:rsidRDefault="00704AB0" w:rsidP="00704AB0">
      <w:pPr>
        <w:ind w:left="-450"/>
        <w:jc w:val="center"/>
        <w:rPr>
          <w:sz w:val="20"/>
          <w:szCs w:val="20"/>
        </w:rPr>
      </w:pPr>
      <w:r>
        <w:rPr>
          <w:rFonts w:ascii="Arial" w:eastAsia="Arial" w:hAnsi="Arial" w:cs="Arial"/>
          <w:b/>
          <w:bCs/>
          <w:sz w:val="36"/>
          <w:szCs w:val="36"/>
        </w:rPr>
        <w:t>Phone No: 051-9281111-20</w:t>
      </w:r>
    </w:p>
    <w:p w:rsidR="00704AB0" w:rsidRDefault="00704AB0" w:rsidP="00704AB0">
      <w:pPr>
        <w:spacing w:line="61" w:lineRule="exact"/>
        <w:ind w:left="-450"/>
        <w:jc w:val="center"/>
        <w:rPr>
          <w:sz w:val="20"/>
          <w:szCs w:val="20"/>
        </w:rPr>
      </w:pPr>
    </w:p>
    <w:p w:rsidR="00704AB0" w:rsidRDefault="00704AB0" w:rsidP="00704AB0">
      <w:pPr>
        <w:ind w:left="-450"/>
        <w:jc w:val="center"/>
        <w:rPr>
          <w:sz w:val="20"/>
          <w:szCs w:val="20"/>
        </w:rPr>
      </w:pPr>
      <w:r>
        <w:rPr>
          <w:rFonts w:ascii="Arial" w:eastAsia="Arial" w:hAnsi="Arial" w:cs="Arial"/>
          <w:b/>
          <w:bCs/>
          <w:sz w:val="36"/>
          <w:szCs w:val="36"/>
        </w:rPr>
        <w:t>Fax No: 051-9281357</w:t>
      </w:r>
    </w:p>
    <w:p w:rsidR="00704AB0" w:rsidRDefault="00704AB0" w:rsidP="00704AB0">
      <w:pPr>
        <w:spacing w:line="62" w:lineRule="exact"/>
        <w:ind w:left="-450"/>
        <w:jc w:val="center"/>
        <w:rPr>
          <w:sz w:val="20"/>
          <w:szCs w:val="20"/>
        </w:rPr>
      </w:pPr>
    </w:p>
    <w:p w:rsidR="00704AB0" w:rsidRDefault="00704AB0" w:rsidP="00704AB0">
      <w:pPr>
        <w:ind w:left="-450"/>
        <w:jc w:val="center"/>
        <w:rPr>
          <w:sz w:val="20"/>
          <w:szCs w:val="20"/>
        </w:rPr>
      </w:pPr>
      <w:r>
        <w:rPr>
          <w:rFonts w:ascii="Arial" w:eastAsia="Arial" w:hAnsi="Arial" w:cs="Arial"/>
          <w:b/>
          <w:bCs/>
          <w:sz w:val="36"/>
          <w:szCs w:val="36"/>
        </w:rPr>
        <w:t xml:space="preserve">E-Mail: </w:t>
      </w:r>
      <w:hyperlink r:id="rId9" w:history="1">
        <w:r w:rsidRPr="000E0BDD">
          <w:rPr>
            <w:rStyle w:val="Hyperlink"/>
            <w:rFonts w:ascii="Arial" w:eastAsia="Arial" w:hAnsi="Arial" w:cs="Arial"/>
            <w:b/>
            <w:bCs/>
            <w:sz w:val="36"/>
            <w:szCs w:val="36"/>
          </w:rPr>
          <w:t>purchaseric272@gmail.com</w:t>
        </w:r>
      </w:hyperlink>
    </w:p>
    <w:p w:rsidR="00704AB0" w:rsidRDefault="00704AB0" w:rsidP="00704AB0"/>
    <w:p w:rsidR="00704AB0" w:rsidRDefault="00704AB0" w:rsidP="00704AB0"/>
    <w:p w:rsidR="00704AB0" w:rsidRDefault="00704AB0" w:rsidP="00704AB0"/>
    <w:p w:rsidR="00704AB0" w:rsidRDefault="00704AB0">
      <w:pPr>
        <w:spacing w:after="200" w:line="276" w:lineRule="auto"/>
      </w:pPr>
      <w:r>
        <w:br w:type="page"/>
      </w:r>
    </w:p>
    <w:p w:rsidR="00704AB0" w:rsidRPr="00B32D05" w:rsidRDefault="00704AB0" w:rsidP="00704AB0">
      <w:pPr>
        <w:suppressAutoHyphens/>
        <w:jc w:val="center"/>
        <w:rPr>
          <w:rFonts w:asciiTheme="minorHAnsi" w:hAnsiTheme="minorHAnsi"/>
          <w:sz w:val="32"/>
        </w:rPr>
      </w:pPr>
      <w:r w:rsidRPr="00B32D05">
        <w:rPr>
          <w:rFonts w:asciiTheme="minorHAnsi" w:hAnsiTheme="minorHAnsi"/>
          <w:b/>
          <w:sz w:val="32"/>
        </w:rPr>
        <w:lastRenderedPageBreak/>
        <w:t>Table of Contents</w:t>
      </w:r>
    </w:p>
    <w:sdt>
      <w:sdtPr>
        <w:rPr>
          <w:rFonts w:ascii="Times New Roman" w:eastAsiaTheme="minorEastAsia" w:hAnsi="Times New Roman"/>
          <w:b w:val="0"/>
          <w:bCs w:val="0"/>
          <w:color w:val="auto"/>
          <w:sz w:val="22"/>
          <w:szCs w:val="22"/>
          <w:lang w:eastAsia="en-US"/>
        </w:rPr>
        <w:id w:val="268409511"/>
        <w:docPartObj>
          <w:docPartGallery w:val="Table of Contents"/>
          <w:docPartUnique/>
        </w:docPartObj>
      </w:sdtPr>
      <w:sdtContent>
        <w:p w:rsidR="00CE6D1F" w:rsidRDefault="00CE6D1F">
          <w:pPr>
            <w:pStyle w:val="TOCHeading"/>
          </w:pPr>
          <w:r>
            <w:t>Contents</w:t>
          </w:r>
        </w:p>
        <w:p w:rsidR="00B57F05" w:rsidRDefault="008C6EFE">
          <w:pPr>
            <w:pStyle w:val="TOC1"/>
            <w:rPr>
              <w:rFonts w:asciiTheme="minorHAnsi" w:eastAsiaTheme="minorEastAsia" w:hAnsiTheme="minorHAnsi" w:cstheme="minorBidi"/>
              <w:b w:val="0"/>
              <w:caps w:val="0"/>
              <w:noProof/>
              <w:sz w:val="22"/>
              <w:szCs w:val="22"/>
            </w:rPr>
          </w:pPr>
          <w:r w:rsidRPr="008C6EFE">
            <w:fldChar w:fldCharType="begin"/>
          </w:r>
          <w:r w:rsidR="00CE6D1F">
            <w:instrText xml:space="preserve"> TOC \o "1-3" \h \z \u </w:instrText>
          </w:r>
          <w:r w:rsidRPr="008C6EFE">
            <w:fldChar w:fldCharType="separate"/>
          </w:r>
          <w:hyperlink w:anchor="_Toc99188265" w:history="1">
            <w:r w:rsidR="00B57F05" w:rsidRPr="00766B9A">
              <w:rPr>
                <w:rStyle w:val="Hyperlink"/>
                <w:rFonts w:eastAsia="Arial"/>
                <w:noProof/>
              </w:rPr>
              <w:t>BID DATA SHEET</w:t>
            </w:r>
            <w:r w:rsidR="00B57F05">
              <w:rPr>
                <w:noProof/>
                <w:webHidden/>
              </w:rPr>
              <w:tab/>
            </w:r>
            <w:r>
              <w:rPr>
                <w:noProof/>
                <w:webHidden/>
              </w:rPr>
              <w:fldChar w:fldCharType="begin"/>
            </w:r>
            <w:r w:rsidR="00B57F05">
              <w:rPr>
                <w:noProof/>
                <w:webHidden/>
              </w:rPr>
              <w:instrText xml:space="preserve"> PAGEREF _Toc99188265 \h </w:instrText>
            </w:r>
            <w:r>
              <w:rPr>
                <w:noProof/>
                <w:webHidden/>
              </w:rPr>
            </w:r>
            <w:r>
              <w:rPr>
                <w:noProof/>
                <w:webHidden/>
              </w:rPr>
              <w:fldChar w:fldCharType="separate"/>
            </w:r>
            <w:r w:rsidR="00B57F05">
              <w:rPr>
                <w:noProof/>
                <w:webHidden/>
              </w:rPr>
              <w:t>4</w:t>
            </w:r>
            <w:r>
              <w:rPr>
                <w:noProof/>
                <w:webHidden/>
              </w:rPr>
              <w:fldChar w:fldCharType="end"/>
            </w:r>
          </w:hyperlink>
        </w:p>
        <w:p w:rsidR="00B57F05" w:rsidRDefault="008C6EFE">
          <w:pPr>
            <w:pStyle w:val="TOC1"/>
            <w:rPr>
              <w:rFonts w:asciiTheme="minorHAnsi" w:eastAsiaTheme="minorEastAsia" w:hAnsiTheme="minorHAnsi" w:cstheme="minorBidi"/>
              <w:b w:val="0"/>
              <w:caps w:val="0"/>
              <w:noProof/>
              <w:sz w:val="22"/>
              <w:szCs w:val="22"/>
            </w:rPr>
          </w:pPr>
          <w:hyperlink r:id="rId10" w:anchor="_Toc99188266" w:history="1">
            <w:r w:rsidR="00B57F05" w:rsidRPr="00766B9A">
              <w:rPr>
                <w:rStyle w:val="Hyperlink"/>
                <w:rFonts w:eastAsia="Calibri" w:cstheme="minorHAnsi"/>
                <w:noProof/>
              </w:rPr>
              <w:t>SECTION I</w:t>
            </w:r>
            <w:r w:rsidR="00B57F05">
              <w:rPr>
                <w:noProof/>
                <w:webHidden/>
              </w:rPr>
              <w:tab/>
            </w:r>
            <w:r>
              <w:rPr>
                <w:noProof/>
                <w:webHidden/>
              </w:rPr>
              <w:fldChar w:fldCharType="begin"/>
            </w:r>
            <w:r w:rsidR="00B57F05">
              <w:rPr>
                <w:noProof/>
                <w:webHidden/>
              </w:rPr>
              <w:instrText xml:space="preserve"> PAGEREF _Toc99188266 \h </w:instrText>
            </w:r>
            <w:r>
              <w:rPr>
                <w:noProof/>
                <w:webHidden/>
              </w:rPr>
            </w:r>
            <w:r>
              <w:rPr>
                <w:noProof/>
                <w:webHidden/>
              </w:rPr>
              <w:fldChar w:fldCharType="separate"/>
            </w:r>
            <w:r w:rsidR="00B57F05">
              <w:rPr>
                <w:noProof/>
                <w:webHidden/>
              </w:rPr>
              <w:t>5</w:t>
            </w:r>
            <w:r>
              <w:rPr>
                <w:noProof/>
                <w:webHidden/>
              </w:rPr>
              <w:fldChar w:fldCharType="end"/>
            </w:r>
          </w:hyperlink>
        </w:p>
        <w:p w:rsidR="00B57F05" w:rsidRDefault="008C6EFE">
          <w:pPr>
            <w:pStyle w:val="TOC1"/>
            <w:rPr>
              <w:rFonts w:asciiTheme="minorHAnsi" w:eastAsiaTheme="minorEastAsia" w:hAnsiTheme="minorHAnsi" w:cstheme="minorBidi"/>
              <w:b w:val="0"/>
              <w:caps w:val="0"/>
              <w:noProof/>
              <w:sz w:val="22"/>
              <w:szCs w:val="22"/>
            </w:rPr>
          </w:pPr>
          <w:hyperlink r:id="rId11" w:anchor="_Toc99188267" w:history="1">
            <w:r w:rsidR="00B57F05" w:rsidRPr="00766B9A">
              <w:rPr>
                <w:rStyle w:val="Hyperlink"/>
                <w:rFonts w:eastAsia="Calibri" w:cstheme="minorHAnsi"/>
                <w:noProof/>
              </w:rPr>
              <w:t>INVITATION TO BID</w:t>
            </w:r>
            <w:r w:rsidR="00B57F05">
              <w:rPr>
                <w:noProof/>
                <w:webHidden/>
              </w:rPr>
              <w:tab/>
            </w:r>
            <w:r>
              <w:rPr>
                <w:noProof/>
                <w:webHidden/>
              </w:rPr>
              <w:fldChar w:fldCharType="begin"/>
            </w:r>
            <w:r w:rsidR="00B57F05">
              <w:rPr>
                <w:noProof/>
                <w:webHidden/>
              </w:rPr>
              <w:instrText xml:space="preserve"> PAGEREF _Toc99188267 \h </w:instrText>
            </w:r>
            <w:r>
              <w:rPr>
                <w:noProof/>
                <w:webHidden/>
              </w:rPr>
            </w:r>
            <w:r>
              <w:rPr>
                <w:noProof/>
                <w:webHidden/>
              </w:rPr>
              <w:fldChar w:fldCharType="separate"/>
            </w:r>
            <w:r w:rsidR="00B57F05">
              <w:rPr>
                <w:noProof/>
                <w:webHidden/>
              </w:rPr>
              <w:t>5</w:t>
            </w:r>
            <w:r>
              <w:rPr>
                <w:noProof/>
                <w:webHidden/>
              </w:rPr>
              <w:fldChar w:fldCharType="end"/>
            </w:r>
          </w:hyperlink>
        </w:p>
        <w:p w:rsidR="00B57F05" w:rsidRDefault="008C6EFE">
          <w:pPr>
            <w:pStyle w:val="TOC2"/>
            <w:rPr>
              <w:rFonts w:asciiTheme="minorHAnsi" w:eastAsiaTheme="minorEastAsia" w:hAnsiTheme="minorHAnsi" w:cstheme="minorBidi"/>
              <w:smallCaps w:val="0"/>
              <w:noProof/>
              <w:sz w:val="22"/>
              <w:szCs w:val="22"/>
            </w:rPr>
          </w:pPr>
          <w:hyperlink w:anchor="_Toc99188268" w:history="1">
            <w:r w:rsidR="00B57F05" w:rsidRPr="00766B9A">
              <w:rPr>
                <w:rStyle w:val="Hyperlink"/>
                <w:rFonts w:eastAsia="Arial"/>
                <w:noProof/>
              </w:rPr>
              <w:t>LETTER OF INVITATION</w:t>
            </w:r>
            <w:r w:rsidR="00B57F05">
              <w:rPr>
                <w:noProof/>
                <w:webHidden/>
              </w:rPr>
              <w:tab/>
            </w:r>
            <w:r>
              <w:rPr>
                <w:noProof/>
                <w:webHidden/>
              </w:rPr>
              <w:fldChar w:fldCharType="begin"/>
            </w:r>
            <w:r w:rsidR="00B57F05">
              <w:rPr>
                <w:noProof/>
                <w:webHidden/>
              </w:rPr>
              <w:instrText xml:space="preserve"> PAGEREF _Toc99188268 \h </w:instrText>
            </w:r>
            <w:r>
              <w:rPr>
                <w:noProof/>
                <w:webHidden/>
              </w:rPr>
            </w:r>
            <w:r>
              <w:rPr>
                <w:noProof/>
                <w:webHidden/>
              </w:rPr>
              <w:fldChar w:fldCharType="separate"/>
            </w:r>
            <w:r w:rsidR="00B57F05">
              <w:rPr>
                <w:noProof/>
                <w:webHidden/>
              </w:rPr>
              <w:t>6</w:t>
            </w:r>
            <w:r>
              <w:rPr>
                <w:noProof/>
                <w:webHidden/>
              </w:rPr>
              <w:fldChar w:fldCharType="end"/>
            </w:r>
          </w:hyperlink>
        </w:p>
        <w:p w:rsidR="00B57F05" w:rsidRDefault="008C6EFE">
          <w:pPr>
            <w:pStyle w:val="TOC1"/>
            <w:rPr>
              <w:rFonts w:asciiTheme="minorHAnsi" w:eastAsiaTheme="minorEastAsia" w:hAnsiTheme="minorHAnsi" w:cstheme="minorBidi"/>
              <w:b w:val="0"/>
              <w:caps w:val="0"/>
              <w:noProof/>
              <w:sz w:val="22"/>
              <w:szCs w:val="22"/>
            </w:rPr>
          </w:pPr>
          <w:hyperlink r:id="rId12" w:anchor="_Toc99188269" w:history="1">
            <w:r w:rsidR="00B57F05" w:rsidRPr="00766B9A">
              <w:rPr>
                <w:rStyle w:val="Hyperlink"/>
                <w:rFonts w:eastAsia="Calibri" w:cstheme="minorHAnsi"/>
                <w:noProof/>
              </w:rPr>
              <w:t>SECTION II</w:t>
            </w:r>
            <w:r w:rsidR="00B57F05">
              <w:rPr>
                <w:noProof/>
                <w:webHidden/>
              </w:rPr>
              <w:tab/>
            </w:r>
            <w:r>
              <w:rPr>
                <w:noProof/>
                <w:webHidden/>
              </w:rPr>
              <w:fldChar w:fldCharType="begin"/>
            </w:r>
            <w:r w:rsidR="00B57F05">
              <w:rPr>
                <w:noProof/>
                <w:webHidden/>
              </w:rPr>
              <w:instrText xml:space="preserve"> PAGEREF _Toc99188269 \h </w:instrText>
            </w:r>
            <w:r>
              <w:rPr>
                <w:noProof/>
                <w:webHidden/>
              </w:rPr>
            </w:r>
            <w:r>
              <w:rPr>
                <w:noProof/>
                <w:webHidden/>
              </w:rPr>
              <w:fldChar w:fldCharType="separate"/>
            </w:r>
            <w:r w:rsidR="00B57F05">
              <w:rPr>
                <w:noProof/>
                <w:webHidden/>
              </w:rPr>
              <w:t>7</w:t>
            </w:r>
            <w:r>
              <w:rPr>
                <w:noProof/>
                <w:webHidden/>
              </w:rPr>
              <w:fldChar w:fldCharType="end"/>
            </w:r>
          </w:hyperlink>
        </w:p>
        <w:p w:rsidR="00B57F05" w:rsidRDefault="008C6EFE">
          <w:pPr>
            <w:pStyle w:val="TOC1"/>
            <w:rPr>
              <w:rFonts w:asciiTheme="minorHAnsi" w:eastAsiaTheme="minorEastAsia" w:hAnsiTheme="minorHAnsi" w:cstheme="minorBidi"/>
              <w:b w:val="0"/>
              <w:caps w:val="0"/>
              <w:noProof/>
              <w:sz w:val="22"/>
              <w:szCs w:val="22"/>
            </w:rPr>
          </w:pPr>
          <w:hyperlink r:id="rId13" w:anchor="_Toc99188270" w:history="1">
            <w:r w:rsidR="00B57F05" w:rsidRPr="00766B9A">
              <w:rPr>
                <w:rStyle w:val="Hyperlink"/>
                <w:rFonts w:eastAsia="Calibri" w:cstheme="minorHAnsi"/>
                <w:noProof/>
              </w:rPr>
              <w:t>INSTRUCTINO TO BIDDERS (ITB)</w:t>
            </w:r>
            <w:r w:rsidR="00B57F05">
              <w:rPr>
                <w:noProof/>
                <w:webHidden/>
              </w:rPr>
              <w:tab/>
            </w:r>
            <w:r>
              <w:rPr>
                <w:noProof/>
                <w:webHidden/>
              </w:rPr>
              <w:fldChar w:fldCharType="begin"/>
            </w:r>
            <w:r w:rsidR="00B57F05">
              <w:rPr>
                <w:noProof/>
                <w:webHidden/>
              </w:rPr>
              <w:instrText xml:space="preserve"> PAGEREF _Toc99188270 \h </w:instrText>
            </w:r>
            <w:r>
              <w:rPr>
                <w:noProof/>
                <w:webHidden/>
              </w:rPr>
            </w:r>
            <w:r>
              <w:rPr>
                <w:noProof/>
                <w:webHidden/>
              </w:rPr>
              <w:fldChar w:fldCharType="separate"/>
            </w:r>
            <w:r w:rsidR="00B57F05">
              <w:rPr>
                <w:noProof/>
                <w:webHidden/>
              </w:rPr>
              <w:t>7</w:t>
            </w:r>
            <w:r>
              <w:rPr>
                <w:noProof/>
                <w:webHidden/>
              </w:rPr>
              <w:fldChar w:fldCharType="end"/>
            </w:r>
          </w:hyperlink>
        </w:p>
        <w:p w:rsidR="00B57F05" w:rsidRDefault="008C6EFE">
          <w:pPr>
            <w:pStyle w:val="TOC2"/>
            <w:tabs>
              <w:tab w:val="left" w:pos="480"/>
            </w:tabs>
            <w:rPr>
              <w:rFonts w:asciiTheme="minorHAnsi" w:eastAsiaTheme="minorEastAsia" w:hAnsiTheme="minorHAnsi" w:cstheme="minorBidi"/>
              <w:smallCaps w:val="0"/>
              <w:noProof/>
              <w:sz w:val="22"/>
              <w:szCs w:val="22"/>
            </w:rPr>
          </w:pPr>
          <w:hyperlink w:anchor="_Toc99188271" w:history="1">
            <w:r w:rsidR="00B57F05" w:rsidRPr="00766B9A">
              <w:rPr>
                <w:rStyle w:val="Hyperlink"/>
                <w:rFonts w:eastAsia="Arial"/>
                <w:noProof/>
              </w:rPr>
              <w:t>1.</w:t>
            </w:r>
            <w:r w:rsidR="00B57F05">
              <w:rPr>
                <w:rFonts w:asciiTheme="minorHAnsi" w:eastAsiaTheme="minorEastAsia" w:hAnsiTheme="minorHAnsi" w:cstheme="minorBidi"/>
                <w:smallCaps w:val="0"/>
                <w:noProof/>
                <w:sz w:val="22"/>
                <w:szCs w:val="22"/>
              </w:rPr>
              <w:tab/>
            </w:r>
            <w:r w:rsidR="00B57F05" w:rsidRPr="00766B9A">
              <w:rPr>
                <w:rStyle w:val="Hyperlink"/>
                <w:rFonts w:eastAsia="Arial"/>
                <w:noProof/>
              </w:rPr>
              <w:t>Scope of Bid</w:t>
            </w:r>
            <w:r w:rsidR="00B57F05">
              <w:rPr>
                <w:noProof/>
                <w:webHidden/>
              </w:rPr>
              <w:tab/>
            </w:r>
            <w:r>
              <w:rPr>
                <w:noProof/>
                <w:webHidden/>
              </w:rPr>
              <w:fldChar w:fldCharType="begin"/>
            </w:r>
            <w:r w:rsidR="00B57F05">
              <w:rPr>
                <w:noProof/>
                <w:webHidden/>
              </w:rPr>
              <w:instrText xml:space="preserve"> PAGEREF _Toc99188271 \h </w:instrText>
            </w:r>
            <w:r>
              <w:rPr>
                <w:noProof/>
                <w:webHidden/>
              </w:rPr>
            </w:r>
            <w:r>
              <w:rPr>
                <w:noProof/>
                <w:webHidden/>
              </w:rPr>
              <w:fldChar w:fldCharType="separate"/>
            </w:r>
            <w:r w:rsidR="00B57F05">
              <w:rPr>
                <w:noProof/>
                <w:webHidden/>
              </w:rPr>
              <w:t>8</w:t>
            </w:r>
            <w:r>
              <w:rPr>
                <w:noProof/>
                <w:webHidden/>
              </w:rPr>
              <w:fldChar w:fldCharType="end"/>
            </w:r>
          </w:hyperlink>
        </w:p>
        <w:p w:rsidR="00B57F05" w:rsidRDefault="008C6EFE">
          <w:pPr>
            <w:pStyle w:val="TOC2"/>
            <w:tabs>
              <w:tab w:val="left" w:pos="480"/>
            </w:tabs>
            <w:rPr>
              <w:rFonts w:asciiTheme="minorHAnsi" w:eastAsiaTheme="minorEastAsia" w:hAnsiTheme="minorHAnsi" w:cstheme="minorBidi"/>
              <w:smallCaps w:val="0"/>
              <w:noProof/>
              <w:sz w:val="22"/>
              <w:szCs w:val="22"/>
            </w:rPr>
          </w:pPr>
          <w:hyperlink w:anchor="_Toc99188272" w:history="1">
            <w:r w:rsidR="00B57F05" w:rsidRPr="00766B9A">
              <w:rPr>
                <w:rStyle w:val="Hyperlink"/>
                <w:rFonts w:eastAsia="Arial"/>
                <w:noProof/>
              </w:rPr>
              <w:t>2.</w:t>
            </w:r>
            <w:r w:rsidR="00B57F05">
              <w:rPr>
                <w:rFonts w:asciiTheme="minorHAnsi" w:eastAsiaTheme="minorEastAsia" w:hAnsiTheme="minorHAnsi" w:cstheme="minorBidi"/>
                <w:smallCaps w:val="0"/>
                <w:noProof/>
                <w:sz w:val="22"/>
                <w:szCs w:val="22"/>
              </w:rPr>
              <w:tab/>
            </w:r>
            <w:r w:rsidR="00B57F05" w:rsidRPr="00766B9A">
              <w:rPr>
                <w:rStyle w:val="Hyperlink"/>
                <w:rFonts w:eastAsia="Arial"/>
                <w:noProof/>
              </w:rPr>
              <w:t>Source of Funds</w:t>
            </w:r>
            <w:r w:rsidR="00B57F05">
              <w:rPr>
                <w:noProof/>
                <w:webHidden/>
              </w:rPr>
              <w:tab/>
            </w:r>
            <w:r>
              <w:rPr>
                <w:noProof/>
                <w:webHidden/>
              </w:rPr>
              <w:fldChar w:fldCharType="begin"/>
            </w:r>
            <w:r w:rsidR="00B57F05">
              <w:rPr>
                <w:noProof/>
                <w:webHidden/>
              </w:rPr>
              <w:instrText xml:space="preserve"> PAGEREF _Toc99188272 \h </w:instrText>
            </w:r>
            <w:r>
              <w:rPr>
                <w:noProof/>
                <w:webHidden/>
              </w:rPr>
            </w:r>
            <w:r>
              <w:rPr>
                <w:noProof/>
                <w:webHidden/>
              </w:rPr>
              <w:fldChar w:fldCharType="separate"/>
            </w:r>
            <w:r w:rsidR="00B57F05">
              <w:rPr>
                <w:noProof/>
                <w:webHidden/>
              </w:rPr>
              <w:t>8</w:t>
            </w:r>
            <w:r>
              <w:rPr>
                <w:noProof/>
                <w:webHidden/>
              </w:rPr>
              <w:fldChar w:fldCharType="end"/>
            </w:r>
          </w:hyperlink>
        </w:p>
        <w:p w:rsidR="00B57F05" w:rsidRDefault="008C6EFE">
          <w:pPr>
            <w:pStyle w:val="TOC2"/>
            <w:tabs>
              <w:tab w:val="left" w:pos="480"/>
            </w:tabs>
            <w:rPr>
              <w:rFonts w:asciiTheme="minorHAnsi" w:eastAsiaTheme="minorEastAsia" w:hAnsiTheme="minorHAnsi" w:cstheme="minorBidi"/>
              <w:smallCaps w:val="0"/>
              <w:noProof/>
              <w:sz w:val="22"/>
              <w:szCs w:val="22"/>
            </w:rPr>
          </w:pPr>
          <w:hyperlink w:anchor="_Toc99188273" w:history="1">
            <w:r w:rsidR="00B57F05" w:rsidRPr="00766B9A">
              <w:rPr>
                <w:rStyle w:val="Hyperlink"/>
                <w:rFonts w:eastAsia="Arial"/>
                <w:noProof/>
              </w:rPr>
              <w:t>3.</w:t>
            </w:r>
            <w:r w:rsidR="00B57F05">
              <w:rPr>
                <w:rFonts w:asciiTheme="minorHAnsi" w:eastAsiaTheme="minorEastAsia" w:hAnsiTheme="minorHAnsi" w:cstheme="minorBidi"/>
                <w:smallCaps w:val="0"/>
                <w:noProof/>
                <w:sz w:val="22"/>
                <w:szCs w:val="22"/>
              </w:rPr>
              <w:tab/>
            </w:r>
            <w:r w:rsidR="00B57F05" w:rsidRPr="00766B9A">
              <w:rPr>
                <w:rStyle w:val="Hyperlink"/>
                <w:rFonts w:eastAsia="Arial"/>
                <w:noProof/>
              </w:rPr>
              <w:t>Eligible Bidders</w:t>
            </w:r>
            <w:r w:rsidR="00B57F05">
              <w:rPr>
                <w:noProof/>
                <w:webHidden/>
              </w:rPr>
              <w:tab/>
            </w:r>
            <w:r>
              <w:rPr>
                <w:noProof/>
                <w:webHidden/>
              </w:rPr>
              <w:fldChar w:fldCharType="begin"/>
            </w:r>
            <w:r w:rsidR="00B57F05">
              <w:rPr>
                <w:noProof/>
                <w:webHidden/>
              </w:rPr>
              <w:instrText xml:space="preserve"> PAGEREF _Toc99188273 \h </w:instrText>
            </w:r>
            <w:r>
              <w:rPr>
                <w:noProof/>
                <w:webHidden/>
              </w:rPr>
            </w:r>
            <w:r>
              <w:rPr>
                <w:noProof/>
                <w:webHidden/>
              </w:rPr>
              <w:fldChar w:fldCharType="separate"/>
            </w:r>
            <w:r w:rsidR="00B57F05">
              <w:rPr>
                <w:noProof/>
                <w:webHidden/>
              </w:rPr>
              <w:t>8</w:t>
            </w:r>
            <w:r>
              <w:rPr>
                <w:noProof/>
                <w:webHidden/>
              </w:rPr>
              <w:fldChar w:fldCharType="end"/>
            </w:r>
          </w:hyperlink>
        </w:p>
        <w:p w:rsidR="00B57F05" w:rsidRDefault="008C6EFE">
          <w:pPr>
            <w:pStyle w:val="TOC2"/>
            <w:tabs>
              <w:tab w:val="left" w:pos="480"/>
            </w:tabs>
            <w:rPr>
              <w:rFonts w:asciiTheme="minorHAnsi" w:eastAsiaTheme="minorEastAsia" w:hAnsiTheme="minorHAnsi" w:cstheme="minorBidi"/>
              <w:smallCaps w:val="0"/>
              <w:noProof/>
              <w:sz w:val="22"/>
              <w:szCs w:val="22"/>
            </w:rPr>
          </w:pPr>
          <w:hyperlink w:anchor="_Toc99188274" w:history="1">
            <w:r w:rsidR="00B57F05" w:rsidRPr="00766B9A">
              <w:rPr>
                <w:rStyle w:val="Hyperlink"/>
                <w:rFonts w:eastAsia="Arial"/>
                <w:noProof/>
              </w:rPr>
              <w:t>4.</w:t>
            </w:r>
            <w:r w:rsidR="00B57F05">
              <w:rPr>
                <w:rFonts w:asciiTheme="minorHAnsi" w:eastAsiaTheme="minorEastAsia" w:hAnsiTheme="minorHAnsi" w:cstheme="minorBidi"/>
                <w:smallCaps w:val="0"/>
                <w:noProof/>
                <w:sz w:val="22"/>
                <w:szCs w:val="22"/>
              </w:rPr>
              <w:tab/>
            </w:r>
            <w:r w:rsidR="00B57F05" w:rsidRPr="00766B9A">
              <w:rPr>
                <w:rStyle w:val="Hyperlink"/>
                <w:rFonts w:eastAsia="Arial"/>
                <w:noProof/>
              </w:rPr>
              <w:t>Corrupt or Fraudulent Practices and Mechanism to Debar/Blacklist the Defaulted Bidder</w:t>
            </w:r>
            <w:r w:rsidR="00B57F05">
              <w:rPr>
                <w:noProof/>
                <w:webHidden/>
              </w:rPr>
              <w:tab/>
            </w:r>
            <w:r>
              <w:rPr>
                <w:noProof/>
                <w:webHidden/>
              </w:rPr>
              <w:fldChar w:fldCharType="begin"/>
            </w:r>
            <w:r w:rsidR="00B57F05">
              <w:rPr>
                <w:noProof/>
                <w:webHidden/>
              </w:rPr>
              <w:instrText xml:space="preserve"> PAGEREF _Toc99188274 \h </w:instrText>
            </w:r>
            <w:r>
              <w:rPr>
                <w:noProof/>
                <w:webHidden/>
              </w:rPr>
            </w:r>
            <w:r>
              <w:rPr>
                <w:noProof/>
                <w:webHidden/>
              </w:rPr>
              <w:fldChar w:fldCharType="separate"/>
            </w:r>
            <w:r w:rsidR="00B57F05">
              <w:rPr>
                <w:noProof/>
                <w:webHidden/>
              </w:rPr>
              <w:t>8</w:t>
            </w:r>
            <w:r>
              <w:rPr>
                <w:noProof/>
                <w:webHidden/>
              </w:rPr>
              <w:fldChar w:fldCharType="end"/>
            </w:r>
          </w:hyperlink>
        </w:p>
        <w:p w:rsidR="00B57F05" w:rsidRDefault="008C6EFE">
          <w:pPr>
            <w:pStyle w:val="TOC2"/>
            <w:tabs>
              <w:tab w:val="left" w:pos="480"/>
            </w:tabs>
            <w:rPr>
              <w:rFonts w:asciiTheme="minorHAnsi" w:eastAsiaTheme="minorEastAsia" w:hAnsiTheme="minorHAnsi" w:cstheme="minorBidi"/>
              <w:smallCaps w:val="0"/>
              <w:noProof/>
              <w:sz w:val="22"/>
              <w:szCs w:val="22"/>
            </w:rPr>
          </w:pPr>
          <w:hyperlink w:anchor="_Toc99188275" w:history="1">
            <w:r w:rsidR="00B57F05" w:rsidRPr="00766B9A">
              <w:rPr>
                <w:rStyle w:val="Hyperlink"/>
                <w:rFonts w:eastAsia="Arial"/>
                <w:noProof/>
              </w:rPr>
              <w:t>5.</w:t>
            </w:r>
            <w:r w:rsidR="00B57F05">
              <w:rPr>
                <w:rFonts w:asciiTheme="minorHAnsi" w:eastAsiaTheme="minorEastAsia" w:hAnsiTheme="minorHAnsi" w:cstheme="minorBidi"/>
                <w:smallCaps w:val="0"/>
                <w:noProof/>
                <w:sz w:val="22"/>
                <w:szCs w:val="22"/>
              </w:rPr>
              <w:tab/>
            </w:r>
            <w:r w:rsidR="00B57F05" w:rsidRPr="00766B9A">
              <w:rPr>
                <w:rStyle w:val="Hyperlink"/>
                <w:rFonts w:eastAsia="Arial"/>
                <w:noProof/>
              </w:rPr>
              <w:t>Eligible Goods and Services</w:t>
            </w:r>
            <w:r w:rsidR="00B57F05">
              <w:rPr>
                <w:noProof/>
                <w:webHidden/>
              </w:rPr>
              <w:tab/>
            </w:r>
            <w:r>
              <w:rPr>
                <w:noProof/>
                <w:webHidden/>
              </w:rPr>
              <w:fldChar w:fldCharType="begin"/>
            </w:r>
            <w:r w:rsidR="00B57F05">
              <w:rPr>
                <w:noProof/>
                <w:webHidden/>
              </w:rPr>
              <w:instrText xml:space="preserve"> PAGEREF _Toc99188275 \h </w:instrText>
            </w:r>
            <w:r>
              <w:rPr>
                <w:noProof/>
                <w:webHidden/>
              </w:rPr>
            </w:r>
            <w:r>
              <w:rPr>
                <w:noProof/>
                <w:webHidden/>
              </w:rPr>
              <w:fldChar w:fldCharType="separate"/>
            </w:r>
            <w:r w:rsidR="00B57F05">
              <w:rPr>
                <w:noProof/>
                <w:webHidden/>
              </w:rPr>
              <w:t>9</w:t>
            </w:r>
            <w:r>
              <w:rPr>
                <w:noProof/>
                <w:webHidden/>
              </w:rPr>
              <w:fldChar w:fldCharType="end"/>
            </w:r>
          </w:hyperlink>
        </w:p>
        <w:p w:rsidR="00B57F05" w:rsidRDefault="008C6EFE">
          <w:pPr>
            <w:pStyle w:val="TOC2"/>
            <w:tabs>
              <w:tab w:val="left" w:pos="480"/>
            </w:tabs>
            <w:rPr>
              <w:rFonts w:asciiTheme="minorHAnsi" w:eastAsiaTheme="minorEastAsia" w:hAnsiTheme="minorHAnsi" w:cstheme="minorBidi"/>
              <w:smallCaps w:val="0"/>
              <w:noProof/>
              <w:sz w:val="22"/>
              <w:szCs w:val="22"/>
            </w:rPr>
          </w:pPr>
          <w:hyperlink w:anchor="_Toc99188276" w:history="1">
            <w:r w:rsidR="00B57F05" w:rsidRPr="00766B9A">
              <w:rPr>
                <w:rStyle w:val="Hyperlink"/>
                <w:rFonts w:eastAsia="Arial"/>
                <w:noProof/>
              </w:rPr>
              <w:t>6.</w:t>
            </w:r>
            <w:r w:rsidR="00B57F05">
              <w:rPr>
                <w:rFonts w:asciiTheme="minorHAnsi" w:eastAsiaTheme="minorEastAsia" w:hAnsiTheme="minorHAnsi" w:cstheme="minorBidi"/>
                <w:smallCaps w:val="0"/>
                <w:noProof/>
                <w:sz w:val="22"/>
                <w:szCs w:val="22"/>
              </w:rPr>
              <w:tab/>
            </w:r>
            <w:r w:rsidR="00B57F05" w:rsidRPr="00766B9A">
              <w:rPr>
                <w:rStyle w:val="Hyperlink"/>
                <w:rFonts w:eastAsia="Arial"/>
                <w:noProof/>
              </w:rPr>
              <w:t>Cost of Bidding</w:t>
            </w:r>
            <w:r w:rsidR="00B57F05">
              <w:rPr>
                <w:noProof/>
                <w:webHidden/>
              </w:rPr>
              <w:tab/>
            </w:r>
            <w:r>
              <w:rPr>
                <w:noProof/>
                <w:webHidden/>
              </w:rPr>
              <w:fldChar w:fldCharType="begin"/>
            </w:r>
            <w:r w:rsidR="00B57F05">
              <w:rPr>
                <w:noProof/>
                <w:webHidden/>
              </w:rPr>
              <w:instrText xml:space="preserve"> PAGEREF _Toc99188276 \h </w:instrText>
            </w:r>
            <w:r>
              <w:rPr>
                <w:noProof/>
                <w:webHidden/>
              </w:rPr>
            </w:r>
            <w:r>
              <w:rPr>
                <w:noProof/>
                <w:webHidden/>
              </w:rPr>
              <w:fldChar w:fldCharType="separate"/>
            </w:r>
            <w:r w:rsidR="00B57F05">
              <w:rPr>
                <w:noProof/>
                <w:webHidden/>
              </w:rPr>
              <w:t>10</w:t>
            </w:r>
            <w:r>
              <w:rPr>
                <w:noProof/>
                <w:webHidden/>
              </w:rPr>
              <w:fldChar w:fldCharType="end"/>
            </w:r>
          </w:hyperlink>
        </w:p>
        <w:p w:rsidR="00B57F05" w:rsidRDefault="008C6EFE">
          <w:pPr>
            <w:pStyle w:val="TOC2"/>
            <w:tabs>
              <w:tab w:val="left" w:pos="480"/>
            </w:tabs>
            <w:rPr>
              <w:rFonts w:asciiTheme="minorHAnsi" w:eastAsiaTheme="minorEastAsia" w:hAnsiTheme="minorHAnsi" w:cstheme="minorBidi"/>
              <w:smallCaps w:val="0"/>
              <w:noProof/>
              <w:sz w:val="22"/>
              <w:szCs w:val="22"/>
            </w:rPr>
          </w:pPr>
          <w:hyperlink w:anchor="_Toc99188277" w:history="1">
            <w:r w:rsidR="00B57F05" w:rsidRPr="00766B9A">
              <w:rPr>
                <w:rStyle w:val="Hyperlink"/>
                <w:rFonts w:eastAsia="Arial"/>
                <w:noProof/>
              </w:rPr>
              <w:t>7.</w:t>
            </w:r>
            <w:r w:rsidR="00B57F05">
              <w:rPr>
                <w:rFonts w:asciiTheme="minorHAnsi" w:eastAsiaTheme="minorEastAsia" w:hAnsiTheme="minorHAnsi" w:cstheme="minorBidi"/>
                <w:smallCaps w:val="0"/>
                <w:noProof/>
                <w:sz w:val="22"/>
                <w:szCs w:val="22"/>
              </w:rPr>
              <w:tab/>
            </w:r>
            <w:r w:rsidR="00B57F05" w:rsidRPr="00766B9A">
              <w:rPr>
                <w:rStyle w:val="Hyperlink"/>
                <w:rFonts w:eastAsia="Arial"/>
                <w:noProof/>
              </w:rPr>
              <w:t>Bidding for Selective Items</w:t>
            </w:r>
            <w:r w:rsidR="00B57F05">
              <w:rPr>
                <w:noProof/>
                <w:webHidden/>
              </w:rPr>
              <w:tab/>
            </w:r>
            <w:r>
              <w:rPr>
                <w:noProof/>
                <w:webHidden/>
              </w:rPr>
              <w:fldChar w:fldCharType="begin"/>
            </w:r>
            <w:r w:rsidR="00B57F05">
              <w:rPr>
                <w:noProof/>
                <w:webHidden/>
              </w:rPr>
              <w:instrText xml:space="preserve"> PAGEREF _Toc99188277 \h </w:instrText>
            </w:r>
            <w:r>
              <w:rPr>
                <w:noProof/>
                <w:webHidden/>
              </w:rPr>
            </w:r>
            <w:r>
              <w:rPr>
                <w:noProof/>
                <w:webHidden/>
              </w:rPr>
              <w:fldChar w:fldCharType="separate"/>
            </w:r>
            <w:r w:rsidR="00B57F05">
              <w:rPr>
                <w:noProof/>
                <w:webHidden/>
              </w:rPr>
              <w:t>10</w:t>
            </w:r>
            <w:r>
              <w:rPr>
                <w:noProof/>
                <w:webHidden/>
              </w:rPr>
              <w:fldChar w:fldCharType="end"/>
            </w:r>
          </w:hyperlink>
        </w:p>
        <w:p w:rsidR="00B57F05" w:rsidRDefault="008C6EFE">
          <w:pPr>
            <w:pStyle w:val="TOC2"/>
            <w:rPr>
              <w:rFonts w:asciiTheme="minorHAnsi" w:eastAsiaTheme="minorEastAsia" w:hAnsiTheme="minorHAnsi" w:cstheme="minorBidi"/>
              <w:smallCaps w:val="0"/>
              <w:noProof/>
              <w:sz w:val="22"/>
              <w:szCs w:val="22"/>
            </w:rPr>
          </w:pPr>
          <w:hyperlink w:anchor="_Toc99188278" w:history="1">
            <w:r w:rsidR="00B57F05" w:rsidRPr="00766B9A">
              <w:rPr>
                <w:rStyle w:val="Hyperlink"/>
                <w:rFonts w:eastAsia="Arial"/>
                <w:noProof/>
              </w:rPr>
              <w:t>THE BIDDING PROCEDURE</w:t>
            </w:r>
            <w:r w:rsidR="00B57F05">
              <w:rPr>
                <w:noProof/>
                <w:webHidden/>
              </w:rPr>
              <w:tab/>
            </w:r>
            <w:r>
              <w:rPr>
                <w:noProof/>
                <w:webHidden/>
              </w:rPr>
              <w:fldChar w:fldCharType="begin"/>
            </w:r>
            <w:r w:rsidR="00B57F05">
              <w:rPr>
                <w:noProof/>
                <w:webHidden/>
              </w:rPr>
              <w:instrText xml:space="preserve"> PAGEREF _Toc99188278 \h </w:instrText>
            </w:r>
            <w:r>
              <w:rPr>
                <w:noProof/>
                <w:webHidden/>
              </w:rPr>
            </w:r>
            <w:r>
              <w:rPr>
                <w:noProof/>
                <w:webHidden/>
              </w:rPr>
              <w:fldChar w:fldCharType="separate"/>
            </w:r>
            <w:r w:rsidR="00B57F05">
              <w:rPr>
                <w:noProof/>
                <w:webHidden/>
              </w:rPr>
              <w:t>10</w:t>
            </w:r>
            <w:r>
              <w:rPr>
                <w:noProof/>
                <w:webHidden/>
              </w:rPr>
              <w:fldChar w:fldCharType="end"/>
            </w:r>
          </w:hyperlink>
        </w:p>
        <w:p w:rsidR="00B57F05" w:rsidRDefault="008C6EFE">
          <w:pPr>
            <w:pStyle w:val="TOC2"/>
            <w:tabs>
              <w:tab w:val="left" w:pos="480"/>
            </w:tabs>
            <w:rPr>
              <w:rFonts w:asciiTheme="minorHAnsi" w:eastAsiaTheme="minorEastAsia" w:hAnsiTheme="minorHAnsi" w:cstheme="minorBidi"/>
              <w:smallCaps w:val="0"/>
              <w:noProof/>
              <w:sz w:val="22"/>
              <w:szCs w:val="22"/>
            </w:rPr>
          </w:pPr>
          <w:hyperlink w:anchor="_Toc99188279" w:history="1">
            <w:r w:rsidR="00B57F05" w:rsidRPr="00766B9A">
              <w:rPr>
                <w:rStyle w:val="Hyperlink"/>
                <w:rFonts w:eastAsia="Arial"/>
                <w:noProof/>
              </w:rPr>
              <w:t>8.</w:t>
            </w:r>
            <w:r w:rsidR="00B57F05">
              <w:rPr>
                <w:rFonts w:asciiTheme="minorHAnsi" w:eastAsiaTheme="minorEastAsia" w:hAnsiTheme="minorHAnsi" w:cstheme="minorBidi"/>
                <w:smallCaps w:val="0"/>
                <w:noProof/>
                <w:sz w:val="22"/>
                <w:szCs w:val="22"/>
              </w:rPr>
              <w:tab/>
            </w:r>
            <w:r w:rsidR="00B57F05" w:rsidRPr="00766B9A">
              <w:rPr>
                <w:rStyle w:val="Hyperlink"/>
                <w:rFonts w:eastAsia="Arial"/>
                <w:noProof/>
              </w:rPr>
              <w:t>The Governing Rules</w:t>
            </w:r>
            <w:r w:rsidR="00B57F05">
              <w:rPr>
                <w:noProof/>
                <w:webHidden/>
              </w:rPr>
              <w:tab/>
            </w:r>
            <w:r>
              <w:rPr>
                <w:noProof/>
                <w:webHidden/>
              </w:rPr>
              <w:fldChar w:fldCharType="begin"/>
            </w:r>
            <w:r w:rsidR="00B57F05">
              <w:rPr>
                <w:noProof/>
                <w:webHidden/>
              </w:rPr>
              <w:instrText xml:space="preserve"> PAGEREF _Toc99188279 \h </w:instrText>
            </w:r>
            <w:r>
              <w:rPr>
                <w:noProof/>
                <w:webHidden/>
              </w:rPr>
            </w:r>
            <w:r>
              <w:rPr>
                <w:noProof/>
                <w:webHidden/>
              </w:rPr>
              <w:fldChar w:fldCharType="separate"/>
            </w:r>
            <w:r w:rsidR="00B57F05">
              <w:rPr>
                <w:noProof/>
                <w:webHidden/>
              </w:rPr>
              <w:t>10</w:t>
            </w:r>
            <w:r>
              <w:rPr>
                <w:noProof/>
                <w:webHidden/>
              </w:rPr>
              <w:fldChar w:fldCharType="end"/>
            </w:r>
          </w:hyperlink>
        </w:p>
        <w:p w:rsidR="00B57F05" w:rsidRDefault="008C6EFE">
          <w:pPr>
            <w:pStyle w:val="TOC2"/>
            <w:tabs>
              <w:tab w:val="left" w:pos="480"/>
            </w:tabs>
            <w:rPr>
              <w:rFonts w:asciiTheme="minorHAnsi" w:eastAsiaTheme="minorEastAsia" w:hAnsiTheme="minorHAnsi" w:cstheme="minorBidi"/>
              <w:smallCaps w:val="0"/>
              <w:noProof/>
              <w:sz w:val="22"/>
              <w:szCs w:val="22"/>
            </w:rPr>
          </w:pPr>
          <w:hyperlink w:anchor="_Toc99188280" w:history="1">
            <w:r w:rsidR="00B57F05" w:rsidRPr="00766B9A">
              <w:rPr>
                <w:rStyle w:val="Hyperlink"/>
                <w:rFonts w:eastAsia="Arial"/>
                <w:noProof/>
              </w:rPr>
              <w:t>9.</w:t>
            </w:r>
            <w:r w:rsidR="00B57F05">
              <w:rPr>
                <w:rFonts w:asciiTheme="minorHAnsi" w:eastAsiaTheme="minorEastAsia" w:hAnsiTheme="minorHAnsi" w:cstheme="minorBidi"/>
                <w:smallCaps w:val="0"/>
                <w:noProof/>
                <w:sz w:val="22"/>
                <w:szCs w:val="22"/>
              </w:rPr>
              <w:tab/>
            </w:r>
            <w:r w:rsidR="00B57F05" w:rsidRPr="00766B9A">
              <w:rPr>
                <w:rStyle w:val="Hyperlink"/>
                <w:rFonts w:eastAsia="Arial"/>
                <w:noProof/>
              </w:rPr>
              <w:t>Applicable Bidding Procedure</w:t>
            </w:r>
            <w:r w:rsidR="00B57F05">
              <w:rPr>
                <w:noProof/>
                <w:webHidden/>
              </w:rPr>
              <w:tab/>
            </w:r>
            <w:r>
              <w:rPr>
                <w:noProof/>
                <w:webHidden/>
              </w:rPr>
              <w:fldChar w:fldCharType="begin"/>
            </w:r>
            <w:r w:rsidR="00B57F05">
              <w:rPr>
                <w:noProof/>
                <w:webHidden/>
              </w:rPr>
              <w:instrText xml:space="preserve"> PAGEREF _Toc99188280 \h </w:instrText>
            </w:r>
            <w:r>
              <w:rPr>
                <w:noProof/>
                <w:webHidden/>
              </w:rPr>
            </w:r>
            <w:r>
              <w:rPr>
                <w:noProof/>
                <w:webHidden/>
              </w:rPr>
              <w:fldChar w:fldCharType="separate"/>
            </w:r>
            <w:r w:rsidR="00B57F05">
              <w:rPr>
                <w:noProof/>
                <w:webHidden/>
              </w:rPr>
              <w:t>10</w:t>
            </w:r>
            <w:r>
              <w:rPr>
                <w:noProof/>
                <w:webHidden/>
              </w:rPr>
              <w:fldChar w:fldCharType="end"/>
            </w:r>
          </w:hyperlink>
        </w:p>
        <w:p w:rsidR="00B57F05" w:rsidRDefault="008C6EFE">
          <w:pPr>
            <w:pStyle w:val="TOC2"/>
            <w:rPr>
              <w:rFonts w:asciiTheme="minorHAnsi" w:eastAsiaTheme="minorEastAsia" w:hAnsiTheme="minorHAnsi" w:cstheme="minorBidi"/>
              <w:smallCaps w:val="0"/>
              <w:noProof/>
              <w:sz w:val="22"/>
              <w:szCs w:val="22"/>
            </w:rPr>
          </w:pPr>
          <w:hyperlink w:anchor="_Toc99188281" w:history="1">
            <w:r w:rsidR="00B57F05" w:rsidRPr="00766B9A">
              <w:rPr>
                <w:rStyle w:val="Hyperlink"/>
                <w:rFonts w:eastAsia="Arial"/>
                <w:noProof/>
              </w:rPr>
              <w:t>THE BIDDING DOCUMENTS</w:t>
            </w:r>
            <w:r w:rsidR="00B57F05">
              <w:rPr>
                <w:noProof/>
                <w:webHidden/>
              </w:rPr>
              <w:tab/>
            </w:r>
            <w:r>
              <w:rPr>
                <w:noProof/>
                <w:webHidden/>
              </w:rPr>
              <w:fldChar w:fldCharType="begin"/>
            </w:r>
            <w:r w:rsidR="00B57F05">
              <w:rPr>
                <w:noProof/>
                <w:webHidden/>
              </w:rPr>
              <w:instrText xml:space="preserve"> PAGEREF _Toc99188281 \h </w:instrText>
            </w:r>
            <w:r>
              <w:rPr>
                <w:noProof/>
                <w:webHidden/>
              </w:rPr>
            </w:r>
            <w:r>
              <w:rPr>
                <w:noProof/>
                <w:webHidden/>
              </w:rPr>
              <w:fldChar w:fldCharType="separate"/>
            </w:r>
            <w:r w:rsidR="00B57F05">
              <w:rPr>
                <w:noProof/>
                <w:webHidden/>
              </w:rPr>
              <w:t>11</w:t>
            </w:r>
            <w:r>
              <w:rPr>
                <w:noProof/>
                <w:webHidden/>
              </w:rPr>
              <w:fldChar w:fldCharType="end"/>
            </w:r>
          </w:hyperlink>
        </w:p>
        <w:p w:rsidR="00B57F05" w:rsidRDefault="008C6EFE">
          <w:pPr>
            <w:pStyle w:val="TOC2"/>
            <w:tabs>
              <w:tab w:val="left" w:pos="480"/>
            </w:tabs>
            <w:rPr>
              <w:rFonts w:asciiTheme="minorHAnsi" w:eastAsiaTheme="minorEastAsia" w:hAnsiTheme="minorHAnsi" w:cstheme="minorBidi"/>
              <w:smallCaps w:val="0"/>
              <w:noProof/>
              <w:sz w:val="22"/>
              <w:szCs w:val="22"/>
            </w:rPr>
          </w:pPr>
          <w:hyperlink w:anchor="_Toc99188282" w:history="1">
            <w:r w:rsidR="00B57F05" w:rsidRPr="00766B9A">
              <w:rPr>
                <w:rStyle w:val="Hyperlink"/>
                <w:rFonts w:eastAsia="Arial"/>
                <w:noProof/>
              </w:rPr>
              <w:t>10.</w:t>
            </w:r>
            <w:r w:rsidR="00B57F05">
              <w:rPr>
                <w:rFonts w:asciiTheme="minorHAnsi" w:eastAsiaTheme="minorEastAsia" w:hAnsiTheme="minorHAnsi" w:cstheme="minorBidi"/>
                <w:smallCaps w:val="0"/>
                <w:noProof/>
                <w:sz w:val="22"/>
                <w:szCs w:val="22"/>
              </w:rPr>
              <w:tab/>
            </w:r>
            <w:r w:rsidR="00B57F05" w:rsidRPr="00766B9A">
              <w:rPr>
                <w:rStyle w:val="Hyperlink"/>
                <w:rFonts w:eastAsia="Arial"/>
                <w:noProof/>
              </w:rPr>
              <w:t>Contents of the Bidding Documents</w:t>
            </w:r>
            <w:r w:rsidR="00B57F05">
              <w:rPr>
                <w:noProof/>
                <w:webHidden/>
              </w:rPr>
              <w:tab/>
            </w:r>
            <w:r>
              <w:rPr>
                <w:noProof/>
                <w:webHidden/>
              </w:rPr>
              <w:fldChar w:fldCharType="begin"/>
            </w:r>
            <w:r w:rsidR="00B57F05">
              <w:rPr>
                <w:noProof/>
                <w:webHidden/>
              </w:rPr>
              <w:instrText xml:space="preserve"> PAGEREF _Toc99188282 \h </w:instrText>
            </w:r>
            <w:r>
              <w:rPr>
                <w:noProof/>
                <w:webHidden/>
              </w:rPr>
            </w:r>
            <w:r>
              <w:rPr>
                <w:noProof/>
                <w:webHidden/>
              </w:rPr>
              <w:fldChar w:fldCharType="separate"/>
            </w:r>
            <w:r w:rsidR="00B57F05">
              <w:rPr>
                <w:noProof/>
                <w:webHidden/>
              </w:rPr>
              <w:t>11</w:t>
            </w:r>
            <w:r>
              <w:rPr>
                <w:noProof/>
                <w:webHidden/>
              </w:rPr>
              <w:fldChar w:fldCharType="end"/>
            </w:r>
          </w:hyperlink>
        </w:p>
        <w:p w:rsidR="00B57F05" w:rsidRDefault="008C6EFE">
          <w:pPr>
            <w:pStyle w:val="TOC2"/>
            <w:tabs>
              <w:tab w:val="left" w:pos="480"/>
            </w:tabs>
            <w:rPr>
              <w:rFonts w:asciiTheme="minorHAnsi" w:eastAsiaTheme="minorEastAsia" w:hAnsiTheme="minorHAnsi" w:cstheme="minorBidi"/>
              <w:smallCaps w:val="0"/>
              <w:noProof/>
              <w:sz w:val="22"/>
              <w:szCs w:val="22"/>
            </w:rPr>
          </w:pPr>
          <w:hyperlink w:anchor="_Toc99188283" w:history="1">
            <w:r w:rsidR="00B57F05" w:rsidRPr="00766B9A">
              <w:rPr>
                <w:rStyle w:val="Hyperlink"/>
                <w:rFonts w:eastAsia="Arial"/>
                <w:noProof/>
              </w:rPr>
              <w:t>11.</w:t>
            </w:r>
            <w:r w:rsidR="00B57F05">
              <w:rPr>
                <w:rFonts w:asciiTheme="minorHAnsi" w:eastAsiaTheme="minorEastAsia" w:hAnsiTheme="minorHAnsi" w:cstheme="minorBidi"/>
                <w:smallCaps w:val="0"/>
                <w:noProof/>
                <w:sz w:val="22"/>
                <w:szCs w:val="22"/>
              </w:rPr>
              <w:tab/>
            </w:r>
            <w:r w:rsidR="00B57F05" w:rsidRPr="00766B9A">
              <w:rPr>
                <w:rStyle w:val="Hyperlink"/>
                <w:rFonts w:eastAsia="Arial"/>
                <w:noProof/>
              </w:rPr>
              <w:t>Clarification(s) on Bidding Documents</w:t>
            </w:r>
            <w:r w:rsidR="00B57F05">
              <w:rPr>
                <w:noProof/>
                <w:webHidden/>
              </w:rPr>
              <w:tab/>
            </w:r>
            <w:r>
              <w:rPr>
                <w:noProof/>
                <w:webHidden/>
              </w:rPr>
              <w:fldChar w:fldCharType="begin"/>
            </w:r>
            <w:r w:rsidR="00B57F05">
              <w:rPr>
                <w:noProof/>
                <w:webHidden/>
              </w:rPr>
              <w:instrText xml:space="preserve"> PAGEREF _Toc99188283 \h </w:instrText>
            </w:r>
            <w:r>
              <w:rPr>
                <w:noProof/>
                <w:webHidden/>
              </w:rPr>
            </w:r>
            <w:r>
              <w:rPr>
                <w:noProof/>
                <w:webHidden/>
              </w:rPr>
              <w:fldChar w:fldCharType="separate"/>
            </w:r>
            <w:r w:rsidR="00B57F05">
              <w:rPr>
                <w:noProof/>
                <w:webHidden/>
              </w:rPr>
              <w:t>11</w:t>
            </w:r>
            <w:r>
              <w:rPr>
                <w:noProof/>
                <w:webHidden/>
              </w:rPr>
              <w:fldChar w:fldCharType="end"/>
            </w:r>
          </w:hyperlink>
        </w:p>
        <w:p w:rsidR="00B57F05" w:rsidRDefault="008C6EFE">
          <w:pPr>
            <w:pStyle w:val="TOC2"/>
            <w:tabs>
              <w:tab w:val="left" w:pos="480"/>
            </w:tabs>
            <w:rPr>
              <w:rFonts w:asciiTheme="minorHAnsi" w:eastAsiaTheme="minorEastAsia" w:hAnsiTheme="minorHAnsi" w:cstheme="minorBidi"/>
              <w:smallCaps w:val="0"/>
              <w:noProof/>
              <w:sz w:val="22"/>
              <w:szCs w:val="22"/>
            </w:rPr>
          </w:pPr>
          <w:hyperlink w:anchor="_Toc99188284" w:history="1">
            <w:r w:rsidR="00B57F05" w:rsidRPr="00766B9A">
              <w:rPr>
                <w:rStyle w:val="Hyperlink"/>
                <w:rFonts w:eastAsia="Arial"/>
                <w:noProof/>
              </w:rPr>
              <w:t>12.</w:t>
            </w:r>
            <w:r w:rsidR="00B57F05">
              <w:rPr>
                <w:rFonts w:asciiTheme="minorHAnsi" w:eastAsiaTheme="minorEastAsia" w:hAnsiTheme="minorHAnsi" w:cstheme="minorBidi"/>
                <w:smallCaps w:val="0"/>
                <w:noProof/>
                <w:sz w:val="22"/>
                <w:szCs w:val="22"/>
              </w:rPr>
              <w:tab/>
            </w:r>
            <w:r w:rsidR="00B57F05" w:rsidRPr="00766B9A">
              <w:rPr>
                <w:rStyle w:val="Hyperlink"/>
                <w:rFonts w:eastAsia="Arial"/>
                <w:noProof/>
              </w:rPr>
              <w:t>Amendment(s) to the Bidding Documents</w:t>
            </w:r>
            <w:r w:rsidR="00B57F05">
              <w:rPr>
                <w:noProof/>
                <w:webHidden/>
              </w:rPr>
              <w:tab/>
            </w:r>
            <w:r>
              <w:rPr>
                <w:noProof/>
                <w:webHidden/>
              </w:rPr>
              <w:fldChar w:fldCharType="begin"/>
            </w:r>
            <w:r w:rsidR="00B57F05">
              <w:rPr>
                <w:noProof/>
                <w:webHidden/>
              </w:rPr>
              <w:instrText xml:space="preserve"> PAGEREF _Toc99188284 \h </w:instrText>
            </w:r>
            <w:r>
              <w:rPr>
                <w:noProof/>
                <w:webHidden/>
              </w:rPr>
            </w:r>
            <w:r>
              <w:rPr>
                <w:noProof/>
                <w:webHidden/>
              </w:rPr>
              <w:fldChar w:fldCharType="separate"/>
            </w:r>
            <w:r w:rsidR="00B57F05">
              <w:rPr>
                <w:noProof/>
                <w:webHidden/>
              </w:rPr>
              <w:t>12</w:t>
            </w:r>
            <w:r>
              <w:rPr>
                <w:noProof/>
                <w:webHidden/>
              </w:rPr>
              <w:fldChar w:fldCharType="end"/>
            </w:r>
          </w:hyperlink>
        </w:p>
        <w:p w:rsidR="00B57F05" w:rsidRDefault="008C6EFE">
          <w:pPr>
            <w:pStyle w:val="TOC2"/>
            <w:rPr>
              <w:rFonts w:asciiTheme="minorHAnsi" w:eastAsiaTheme="minorEastAsia" w:hAnsiTheme="minorHAnsi" w:cstheme="minorBidi"/>
              <w:smallCaps w:val="0"/>
              <w:noProof/>
              <w:sz w:val="22"/>
              <w:szCs w:val="22"/>
            </w:rPr>
          </w:pPr>
          <w:hyperlink w:anchor="_Toc99188285" w:history="1">
            <w:r w:rsidR="00B57F05" w:rsidRPr="00766B9A">
              <w:rPr>
                <w:rStyle w:val="Hyperlink"/>
                <w:rFonts w:eastAsia="Arial"/>
                <w:noProof/>
              </w:rPr>
              <w:t>PREPARATION OF BIDS</w:t>
            </w:r>
            <w:r w:rsidR="00B57F05">
              <w:rPr>
                <w:noProof/>
                <w:webHidden/>
              </w:rPr>
              <w:tab/>
            </w:r>
            <w:r>
              <w:rPr>
                <w:noProof/>
                <w:webHidden/>
              </w:rPr>
              <w:fldChar w:fldCharType="begin"/>
            </w:r>
            <w:r w:rsidR="00B57F05">
              <w:rPr>
                <w:noProof/>
                <w:webHidden/>
              </w:rPr>
              <w:instrText xml:space="preserve"> PAGEREF _Toc99188285 \h </w:instrText>
            </w:r>
            <w:r>
              <w:rPr>
                <w:noProof/>
                <w:webHidden/>
              </w:rPr>
            </w:r>
            <w:r>
              <w:rPr>
                <w:noProof/>
                <w:webHidden/>
              </w:rPr>
              <w:fldChar w:fldCharType="separate"/>
            </w:r>
            <w:r w:rsidR="00B57F05">
              <w:rPr>
                <w:noProof/>
                <w:webHidden/>
              </w:rPr>
              <w:t>12</w:t>
            </w:r>
            <w:r>
              <w:rPr>
                <w:noProof/>
                <w:webHidden/>
              </w:rPr>
              <w:fldChar w:fldCharType="end"/>
            </w:r>
          </w:hyperlink>
        </w:p>
        <w:p w:rsidR="00B57F05" w:rsidRDefault="008C6EFE">
          <w:pPr>
            <w:pStyle w:val="TOC2"/>
            <w:tabs>
              <w:tab w:val="left" w:pos="480"/>
            </w:tabs>
            <w:rPr>
              <w:rFonts w:asciiTheme="minorHAnsi" w:eastAsiaTheme="minorEastAsia" w:hAnsiTheme="minorHAnsi" w:cstheme="minorBidi"/>
              <w:smallCaps w:val="0"/>
              <w:noProof/>
              <w:sz w:val="22"/>
              <w:szCs w:val="22"/>
            </w:rPr>
          </w:pPr>
          <w:hyperlink w:anchor="_Toc99188286" w:history="1">
            <w:r w:rsidR="00B57F05" w:rsidRPr="00766B9A">
              <w:rPr>
                <w:rStyle w:val="Hyperlink"/>
                <w:rFonts w:eastAsia="Arial"/>
                <w:noProof/>
              </w:rPr>
              <w:t>13.</w:t>
            </w:r>
            <w:r w:rsidR="00B57F05">
              <w:rPr>
                <w:rFonts w:asciiTheme="minorHAnsi" w:eastAsiaTheme="minorEastAsia" w:hAnsiTheme="minorHAnsi" w:cstheme="minorBidi"/>
                <w:smallCaps w:val="0"/>
                <w:noProof/>
                <w:sz w:val="22"/>
                <w:szCs w:val="22"/>
              </w:rPr>
              <w:tab/>
            </w:r>
            <w:r w:rsidR="00B57F05" w:rsidRPr="00766B9A">
              <w:rPr>
                <w:rStyle w:val="Hyperlink"/>
                <w:rFonts w:eastAsia="Arial"/>
                <w:noProof/>
              </w:rPr>
              <w:t>Language of Bids</w:t>
            </w:r>
            <w:r w:rsidR="00B57F05">
              <w:rPr>
                <w:noProof/>
                <w:webHidden/>
              </w:rPr>
              <w:tab/>
            </w:r>
            <w:r>
              <w:rPr>
                <w:noProof/>
                <w:webHidden/>
              </w:rPr>
              <w:fldChar w:fldCharType="begin"/>
            </w:r>
            <w:r w:rsidR="00B57F05">
              <w:rPr>
                <w:noProof/>
                <w:webHidden/>
              </w:rPr>
              <w:instrText xml:space="preserve"> PAGEREF _Toc99188286 \h </w:instrText>
            </w:r>
            <w:r>
              <w:rPr>
                <w:noProof/>
                <w:webHidden/>
              </w:rPr>
            </w:r>
            <w:r>
              <w:rPr>
                <w:noProof/>
                <w:webHidden/>
              </w:rPr>
              <w:fldChar w:fldCharType="separate"/>
            </w:r>
            <w:r w:rsidR="00B57F05">
              <w:rPr>
                <w:noProof/>
                <w:webHidden/>
              </w:rPr>
              <w:t>12</w:t>
            </w:r>
            <w:r>
              <w:rPr>
                <w:noProof/>
                <w:webHidden/>
              </w:rPr>
              <w:fldChar w:fldCharType="end"/>
            </w:r>
          </w:hyperlink>
        </w:p>
        <w:p w:rsidR="00B57F05" w:rsidRDefault="008C6EFE">
          <w:pPr>
            <w:pStyle w:val="TOC2"/>
            <w:tabs>
              <w:tab w:val="left" w:pos="480"/>
            </w:tabs>
            <w:rPr>
              <w:rFonts w:asciiTheme="minorHAnsi" w:eastAsiaTheme="minorEastAsia" w:hAnsiTheme="minorHAnsi" w:cstheme="minorBidi"/>
              <w:smallCaps w:val="0"/>
              <w:noProof/>
              <w:sz w:val="22"/>
              <w:szCs w:val="22"/>
            </w:rPr>
          </w:pPr>
          <w:hyperlink w:anchor="_Toc99188287" w:history="1">
            <w:r w:rsidR="00B57F05" w:rsidRPr="00766B9A">
              <w:rPr>
                <w:rStyle w:val="Hyperlink"/>
                <w:rFonts w:eastAsia="Arial"/>
                <w:noProof/>
              </w:rPr>
              <w:t>14.</w:t>
            </w:r>
            <w:r w:rsidR="00B57F05">
              <w:rPr>
                <w:rFonts w:asciiTheme="minorHAnsi" w:eastAsiaTheme="minorEastAsia" w:hAnsiTheme="minorHAnsi" w:cstheme="minorBidi"/>
                <w:smallCaps w:val="0"/>
                <w:noProof/>
                <w:sz w:val="22"/>
                <w:szCs w:val="22"/>
              </w:rPr>
              <w:tab/>
            </w:r>
            <w:r w:rsidR="00B57F05" w:rsidRPr="00766B9A">
              <w:rPr>
                <w:rStyle w:val="Hyperlink"/>
                <w:rFonts w:eastAsia="Arial"/>
                <w:noProof/>
              </w:rPr>
              <w:t>Documents comprising the Bids</w:t>
            </w:r>
            <w:r w:rsidR="00B57F05">
              <w:rPr>
                <w:noProof/>
                <w:webHidden/>
              </w:rPr>
              <w:tab/>
            </w:r>
            <w:r>
              <w:rPr>
                <w:noProof/>
                <w:webHidden/>
              </w:rPr>
              <w:fldChar w:fldCharType="begin"/>
            </w:r>
            <w:r w:rsidR="00B57F05">
              <w:rPr>
                <w:noProof/>
                <w:webHidden/>
              </w:rPr>
              <w:instrText xml:space="preserve"> PAGEREF _Toc99188287 \h </w:instrText>
            </w:r>
            <w:r>
              <w:rPr>
                <w:noProof/>
                <w:webHidden/>
              </w:rPr>
            </w:r>
            <w:r>
              <w:rPr>
                <w:noProof/>
                <w:webHidden/>
              </w:rPr>
              <w:fldChar w:fldCharType="separate"/>
            </w:r>
            <w:r w:rsidR="00B57F05">
              <w:rPr>
                <w:noProof/>
                <w:webHidden/>
              </w:rPr>
              <w:t>12</w:t>
            </w:r>
            <w:r>
              <w:rPr>
                <w:noProof/>
                <w:webHidden/>
              </w:rPr>
              <w:fldChar w:fldCharType="end"/>
            </w:r>
          </w:hyperlink>
        </w:p>
        <w:p w:rsidR="00B57F05" w:rsidRDefault="008C6EFE">
          <w:pPr>
            <w:pStyle w:val="TOC2"/>
            <w:tabs>
              <w:tab w:val="left" w:pos="480"/>
            </w:tabs>
            <w:rPr>
              <w:rFonts w:asciiTheme="minorHAnsi" w:eastAsiaTheme="minorEastAsia" w:hAnsiTheme="minorHAnsi" w:cstheme="minorBidi"/>
              <w:smallCaps w:val="0"/>
              <w:noProof/>
              <w:sz w:val="22"/>
              <w:szCs w:val="22"/>
            </w:rPr>
          </w:pPr>
          <w:hyperlink w:anchor="_Toc99188288" w:history="1">
            <w:r w:rsidR="00B57F05" w:rsidRPr="00766B9A">
              <w:rPr>
                <w:rStyle w:val="Hyperlink"/>
                <w:rFonts w:eastAsia="Arial"/>
                <w:noProof/>
              </w:rPr>
              <w:t>15.</w:t>
            </w:r>
            <w:r w:rsidR="00B57F05">
              <w:rPr>
                <w:rFonts w:asciiTheme="minorHAnsi" w:eastAsiaTheme="minorEastAsia" w:hAnsiTheme="minorHAnsi" w:cstheme="minorBidi"/>
                <w:smallCaps w:val="0"/>
                <w:noProof/>
                <w:sz w:val="22"/>
                <w:szCs w:val="22"/>
              </w:rPr>
              <w:tab/>
            </w:r>
            <w:r w:rsidR="00B57F05" w:rsidRPr="00766B9A">
              <w:rPr>
                <w:rStyle w:val="Hyperlink"/>
                <w:rFonts w:eastAsia="Arial"/>
                <w:noProof/>
              </w:rPr>
              <w:t>Bid Price.</w:t>
            </w:r>
            <w:r w:rsidR="00B57F05">
              <w:rPr>
                <w:noProof/>
                <w:webHidden/>
              </w:rPr>
              <w:tab/>
            </w:r>
            <w:r>
              <w:rPr>
                <w:noProof/>
                <w:webHidden/>
              </w:rPr>
              <w:fldChar w:fldCharType="begin"/>
            </w:r>
            <w:r w:rsidR="00B57F05">
              <w:rPr>
                <w:noProof/>
                <w:webHidden/>
              </w:rPr>
              <w:instrText xml:space="preserve"> PAGEREF _Toc99188288 \h </w:instrText>
            </w:r>
            <w:r>
              <w:rPr>
                <w:noProof/>
                <w:webHidden/>
              </w:rPr>
            </w:r>
            <w:r>
              <w:rPr>
                <w:noProof/>
                <w:webHidden/>
              </w:rPr>
              <w:fldChar w:fldCharType="separate"/>
            </w:r>
            <w:r w:rsidR="00B57F05">
              <w:rPr>
                <w:noProof/>
                <w:webHidden/>
              </w:rPr>
              <w:t>13</w:t>
            </w:r>
            <w:r>
              <w:rPr>
                <w:noProof/>
                <w:webHidden/>
              </w:rPr>
              <w:fldChar w:fldCharType="end"/>
            </w:r>
          </w:hyperlink>
        </w:p>
        <w:p w:rsidR="00B57F05" w:rsidRDefault="008C6EFE">
          <w:pPr>
            <w:pStyle w:val="TOC2"/>
            <w:tabs>
              <w:tab w:val="left" w:pos="480"/>
            </w:tabs>
            <w:rPr>
              <w:rFonts w:asciiTheme="minorHAnsi" w:eastAsiaTheme="minorEastAsia" w:hAnsiTheme="minorHAnsi" w:cstheme="minorBidi"/>
              <w:smallCaps w:val="0"/>
              <w:noProof/>
              <w:sz w:val="22"/>
              <w:szCs w:val="22"/>
            </w:rPr>
          </w:pPr>
          <w:hyperlink w:anchor="_Toc99188289" w:history="1">
            <w:r w:rsidR="00B57F05" w:rsidRPr="00766B9A">
              <w:rPr>
                <w:rStyle w:val="Hyperlink"/>
                <w:rFonts w:eastAsia="Arial"/>
                <w:noProof/>
              </w:rPr>
              <w:t>16.</w:t>
            </w:r>
            <w:r w:rsidR="00B57F05">
              <w:rPr>
                <w:rFonts w:asciiTheme="minorHAnsi" w:eastAsiaTheme="minorEastAsia" w:hAnsiTheme="minorHAnsi" w:cstheme="minorBidi"/>
                <w:smallCaps w:val="0"/>
                <w:noProof/>
                <w:sz w:val="22"/>
                <w:szCs w:val="22"/>
              </w:rPr>
              <w:tab/>
            </w:r>
            <w:r w:rsidR="00B57F05" w:rsidRPr="00766B9A">
              <w:rPr>
                <w:rStyle w:val="Hyperlink"/>
                <w:rFonts w:eastAsia="Arial"/>
                <w:noProof/>
              </w:rPr>
              <w:t>Bid Currencies.</w:t>
            </w:r>
            <w:r w:rsidR="00B57F05">
              <w:rPr>
                <w:noProof/>
                <w:webHidden/>
              </w:rPr>
              <w:tab/>
            </w:r>
            <w:r>
              <w:rPr>
                <w:noProof/>
                <w:webHidden/>
              </w:rPr>
              <w:fldChar w:fldCharType="begin"/>
            </w:r>
            <w:r w:rsidR="00B57F05">
              <w:rPr>
                <w:noProof/>
                <w:webHidden/>
              </w:rPr>
              <w:instrText xml:space="preserve"> PAGEREF _Toc99188289 \h </w:instrText>
            </w:r>
            <w:r>
              <w:rPr>
                <w:noProof/>
                <w:webHidden/>
              </w:rPr>
            </w:r>
            <w:r>
              <w:rPr>
                <w:noProof/>
                <w:webHidden/>
              </w:rPr>
              <w:fldChar w:fldCharType="separate"/>
            </w:r>
            <w:r w:rsidR="00B57F05">
              <w:rPr>
                <w:noProof/>
                <w:webHidden/>
              </w:rPr>
              <w:t>13</w:t>
            </w:r>
            <w:r>
              <w:rPr>
                <w:noProof/>
                <w:webHidden/>
              </w:rPr>
              <w:fldChar w:fldCharType="end"/>
            </w:r>
          </w:hyperlink>
        </w:p>
        <w:p w:rsidR="00B57F05" w:rsidRDefault="008C6EFE">
          <w:pPr>
            <w:pStyle w:val="TOC2"/>
            <w:tabs>
              <w:tab w:val="left" w:pos="720"/>
            </w:tabs>
            <w:rPr>
              <w:rFonts w:asciiTheme="minorHAnsi" w:eastAsiaTheme="minorEastAsia" w:hAnsiTheme="minorHAnsi" w:cstheme="minorBidi"/>
              <w:smallCaps w:val="0"/>
              <w:noProof/>
              <w:sz w:val="22"/>
              <w:szCs w:val="22"/>
            </w:rPr>
          </w:pPr>
          <w:hyperlink w:anchor="_Toc99188290" w:history="1">
            <w:r w:rsidR="00B57F05" w:rsidRPr="00766B9A">
              <w:rPr>
                <w:rStyle w:val="Hyperlink"/>
                <w:rFonts w:ascii="Arial" w:eastAsia="Arial" w:hAnsi="Arial" w:cs="Arial"/>
                <w:bCs/>
                <w:noProof/>
              </w:rPr>
              <w:t>17.</w:t>
            </w:r>
            <w:r w:rsidR="00B57F05">
              <w:rPr>
                <w:rFonts w:asciiTheme="minorHAnsi" w:eastAsiaTheme="minorEastAsia" w:hAnsiTheme="minorHAnsi" w:cstheme="minorBidi"/>
                <w:smallCaps w:val="0"/>
                <w:noProof/>
                <w:sz w:val="22"/>
                <w:szCs w:val="22"/>
              </w:rPr>
              <w:tab/>
            </w:r>
            <w:r w:rsidR="00B57F05" w:rsidRPr="00766B9A">
              <w:rPr>
                <w:rStyle w:val="Hyperlink"/>
                <w:rFonts w:eastAsia="Arial"/>
                <w:noProof/>
              </w:rPr>
              <w:t>Samples</w:t>
            </w:r>
            <w:r w:rsidR="00B57F05">
              <w:rPr>
                <w:noProof/>
                <w:webHidden/>
              </w:rPr>
              <w:tab/>
            </w:r>
            <w:r>
              <w:rPr>
                <w:noProof/>
                <w:webHidden/>
              </w:rPr>
              <w:fldChar w:fldCharType="begin"/>
            </w:r>
            <w:r w:rsidR="00B57F05">
              <w:rPr>
                <w:noProof/>
                <w:webHidden/>
              </w:rPr>
              <w:instrText xml:space="preserve"> PAGEREF _Toc99188290 \h </w:instrText>
            </w:r>
            <w:r>
              <w:rPr>
                <w:noProof/>
                <w:webHidden/>
              </w:rPr>
            </w:r>
            <w:r>
              <w:rPr>
                <w:noProof/>
                <w:webHidden/>
              </w:rPr>
              <w:fldChar w:fldCharType="separate"/>
            </w:r>
            <w:r w:rsidR="00B57F05">
              <w:rPr>
                <w:noProof/>
                <w:webHidden/>
              </w:rPr>
              <w:t>13</w:t>
            </w:r>
            <w:r>
              <w:rPr>
                <w:noProof/>
                <w:webHidden/>
              </w:rPr>
              <w:fldChar w:fldCharType="end"/>
            </w:r>
          </w:hyperlink>
        </w:p>
        <w:p w:rsidR="00B57F05" w:rsidRDefault="008C6EFE">
          <w:pPr>
            <w:pStyle w:val="TOC2"/>
            <w:tabs>
              <w:tab w:val="left" w:pos="480"/>
            </w:tabs>
            <w:rPr>
              <w:rFonts w:asciiTheme="minorHAnsi" w:eastAsiaTheme="minorEastAsia" w:hAnsiTheme="minorHAnsi" w:cstheme="minorBidi"/>
              <w:smallCaps w:val="0"/>
              <w:noProof/>
              <w:sz w:val="22"/>
              <w:szCs w:val="22"/>
            </w:rPr>
          </w:pPr>
          <w:hyperlink w:anchor="_Toc99188291" w:history="1">
            <w:r w:rsidR="00B57F05" w:rsidRPr="00766B9A">
              <w:rPr>
                <w:rStyle w:val="Hyperlink"/>
                <w:rFonts w:eastAsia="Arial"/>
                <w:noProof/>
              </w:rPr>
              <w:t>18.</w:t>
            </w:r>
            <w:r w:rsidR="00B57F05">
              <w:rPr>
                <w:rFonts w:asciiTheme="minorHAnsi" w:eastAsiaTheme="minorEastAsia" w:hAnsiTheme="minorHAnsi" w:cstheme="minorBidi"/>
                <w:smallCaps w:val="0"/>
                <w:noProof/>
                <w:sz w:val="22"/>
                <w:szCs w:val="22"/>
              </w:rPr>
              <w:tab/>
            </w:r>
            <w:r w:rsidR="00B57F05" w:rsidRPr="00766B9A">
              <w:rPr>
                <w:rStyle w:val="Hyperlink"/>
                <w:rFonts w:eastAsia="Arial"/>
                <w:noProof/>
              </w:rPr>
              <w:t>Documentation on Eligibility of Bidders</w:t>
            </w:r>
            <w:r w:rsidR="00B57F05">
              <w:rPr>
                <w:noProof/>
                <w:webHidden/>
              </w:rPr>
              <w:tab/>
            </w:r>
            <w:r>
              <w:rPr>
                <w:noProof/>
                <w:webHidden/>
              </w:rPr>
              <w:fldChar w:fldCharType="begin"/>
            </w:r>
            <w:r w:rsidR="00B57F05">
              <w:rPr>
                <w:noProof/>
                <w:webHidden/>
              </w:rPr>
              <w:instrText xml:space="preserve"> PAGEREF _Toc99188291 \h </w:instrText>
            </w:r>
            <w:r>
              <w:rPr>
                <w:noProof/>
                <w:webHidden/>
              </w:rPr>
            </w:r>
            <w:r>
              <w:rPr>
                <w:noProof/>
                <w:webHidden/>
              </w:rPr>
              <w:fldChar w:fldCharType="separate"/>
            </w:r>
            <w:r w:rsidR="00B57F05">
              <w:rPr>
                <w:noProof/>
                <w:webHidden/>
              </w:rPr>
              <w:t>13</w:t>
            </w:r>
            <w:r>
              <w:rPr>
                <w:noProof/>
                <w:webHidden/>
              </w:rPr>
              <w:fldChar w:fldCharType="end"/>
            </w:r>
          </w:hyperlink>
        </w:p>
        <w:p w:rsidR="00B57F05" w:rsidRDefault="008C6EFE">
          <w:pPr>
            <w:pStyle w:val="TOC2"/>
            <w:tabs>
              <w:tab w:val="left" w:pos="480"/>
            </w:tabs>
            <w:rPr>
              <w:rFonts w:asciiTheme="minorHAnsi" w:eastAsiaTheme="minorEastAsia" w:hAnsiTheme="minorHAnsi" w:cstheme="minorBidi"/>
              <w:smallCaps w:val="0"/>
              <w:noProof/>
              <w:sz w:val="22"/>
              <w:szCs w:val="22"/>
            </w:rPr>
          </w:pPr>
          <w:hyperlink w:anchor="_Toc99188292" w:history="1">
            <w:r w:rsidR="00B57F05" w:rsidRPr="00766B9A">
              <w:rPr>
                <w:rStyle w:val="Hyperlink"/>
                <w:rFonts w:eastAsia="Arial"/>
                <w:noProof/>
              </w:rPr>
              <w:t>19.</w:t>
            </w:r>
            <w:r w:rsidR="00B57F05">
              <w:rPr>
                <w:rFonts w:asciiTheme="minorHAnsi" w:eastAsiaTheme="minorEastAsia" w:hAnsiTheme="minorHAnsi" w:cstheme="minorBidi"/>
                <w:smallCaps w:val="0"/>
                <w:noProof/>
                <w:sz w:val="22"/>
                <w:szCs w:val="22"/>
              </w:rPr>
              <w:tab/>
            </w:r>
            <w:r w:rsidR="00B57F05" w:rsidRPr="00766B9A">
              <w:rPr>
                <w:rStyle w:val="Hyperlink"/>
                <w:rFonts w:eastAsia="Arial"/>
                <w:noProof/>
              </w:rPr>
              <w:t>Documentation on Eligibility of Goods</w:t>
            </w:r>
            <w:r w:rsidR="00B57F05">
              <w:rPr>
                <w:noProof/>
                <w:webHidden/>
              </w:rPr>
              <w:tab/>
            </w:r>
            <w:r>
              <w:rPr>
                <w:noProof/>
                <w:webHidden/>
              </w:rPr>
              <w:fldChar w:fldCharType="begin"/>
            </w:r>
            <w:r w:rsidR="00B57F05">
              <w:rPr>
                <w:noProof/>
                <w:webHidden/>
              </w:rPr>
              <w:instrText xml:space="preserve"> PAGEREF _Toc99188292 \h </w:instrText>
            </w:r>
            <w:r>
              <w:rPr>
                <w:noProof/>
                <w:webHidden/>
              </w:rPr>
            </w:r>
            <w:r>
              <w:rPr>
                <w:noProof/>
                <w:webHidden/>
              </w:rPr>
              <w:fldChar w:fldCharType="separate"/>
            </w:r>
            <w:r w:rsidR="00B57F05">
              <w:rPr>
                <w:noProof/>
                <w:webHidden/>
              </w:rPr>
              <w:t>13</w:t>
            </w:r>
            <w:r>
              <w:rPr>
                <w:noProof/>
                <w:webHidden/>
              </w:rPr>
              <w:fldChar w:fldCharType="end"/>
            </w:r>
          </w:hyperlink>
        </w:p>
        <w:p w:rsidR="00B57F05" w:rsidRDefault="008C6EFE">
          <w:pPr>
            <w:pStyle w:val="TOC2"/>
            <w:tabs>
              <w:tab w:val="left" w:pos="480"/>
            </w:tabs>
            <w:rPr>
              <w:rFonts w:asciiTheme="minorHAnsi" w:eastAsiaTheme="minorEastAsia" w:hAnsiTheme="minorHAnsi" w:cstheme="minorBidi"/>
              <w:smallCaps w:val="0"/>
              <w:noProof/>
              <w:sz w:val="22"/>
              <w:szCs w:val="22"/>
            </w:rPr>
          </w:pPr>
          <w:hyperlink w:anchor="_Toc99188293" w:history="1">
            <w:r w:rsidR="00B57F05" w:rsidRPr="00766B9A">
              <w:rPr>
                <w:rStyle w:val="Hyperlink"/>
                <w:rFonts w:eastAsia="Arial"/>
                <w:noProof/>
              </w:rPr>
              <w:t>20.</w:t>
            </w:r>
            <w:r w:rsidR="00B57F05">
              <w:rPr>
                <w:rFonts w:asciiTheme="minorHAnsi" w:eastAsiaTheme="minorEastAsia" w:hAnsiTheme="minorHAnsi" w:cstheme="minorBidi"/>
                <w:smallCaps w:val="0"/>
                <w:noProof/>
                <w:sz w:val="22"/>
                <w:szCs w:val="22"/>
              </w:rPr>
              <w:tab/>
            </w:r>
            <w:r w:rsidR="00B57F05" w:rsidRPr="00766B9A">
              <w:rPr>
                <w:rStyle w:val="Hyperlink"/>
                <w:rFonts w:eastAsia="Arial"/>
                <w:noProof/>
              </w:rPr>
              <w:t>Bid Security.</w:t>
            </w:r>
            <w:r w:rsidR="00B57F05">
              <w:rPr>
                <w:noProof/>
                <w:webHidden/>
              </w:rPr>
              <w:tab/>
            </w:r>
            <w:r>
              <w:rPr>
                <w:noProof/>
                <w:webHidden/>
              </w:rPr>
              <w:fldChar w:fldCharType="begin"/>
            </w:r>
            <w:r w:rsidR="00B57F05">
              <w:rPr>
                <w:noProof/>
                <w:webHidden/>
              </w:rPr>
              <w:instrText xml:space="preserve"> PAGEREF _Toc99188293 \h </w:instrText>
            </w:r>
            <w:r>
              <w:rPr>
                <w:noProof/>
                <w:webHidden/>
              </w:rPr>
            </w:r>
            <w:r>
              <w:rPr>
                <w:noProof/>
                <w:webHidden/>
              </w:rPr>
              <w:fldChar w:fldCharType="separate"/>
            </w:r>
            <w:r w:rsidR="00B57F05">
              <w:rPr>
                <w:noProof/>
                <w:webHidden/>
              </w:rPr>
              <w:t>13</w:t>
            </w:r>
            <w:r>
              <w:rPr>
                <w:noProof/>
                <w:webHidden/>
              </w:rPr>
              <w:fldChar w:fldCharType="end"/>
            </w:r>
          </w:hyperlink>
        </w:p>
        <w:p w:rsidR="00B57F05" w:rsidRDefault="008C6EFE">
          <w:pPr>
            <w:pStyle w:val="TOC2"/>
            <w:tabs>
              <w:tab w:val="left" w:pos="480"/>
            </w:tabs>
            <w:rPr>
              <w:rFonts w:asciiTheme="minorHAnsi" w:eastAsiaTheme="minorEastAsia" w:hAnsiTheme="minorHAnsi" w:cstheme="minorBidi"/>
              <w:smallCaps w:val="0"/>
              <w:noProof/>
              <w:sz w:val="22"/>
              <w:szCs w:val="22"/>
            </w:rPr>
          </w:pPr>
          <w:hyperlink w:anchor="_Toc99188294" w:history="1">
            <w:r w:rsidR="00B57F05" w:rsidRPr="00766B9A">
              <w:rPr>
                <w:rStyle w:val="Hyperlink"/>
                <w:rFonts w:eastAsia="Arial"/>
                <w:noProof/>
              </w:rPr>
              <w:t>21.</w:t>
            </w:r>
            <w:r w:rsidR="00B57F05">
              <w:rPr>
                <w:rFonts w:asciiTheme="minorHAnsi" w:eastAsiaTheme="minorEastAsia" w:hAnsiTheme="minorHAnsi" w:cstheme="minorBidi"/>
                <w:smallCaps w:val="0"/>
                <w:noProof/>
                <w:sz w:val="22"/>
                <w:szCs w:val="22"/>
              </w:rPr>
              <w:tab/>
            </w:r>
            <w:r w:rsidR="00B57F05" w:rsidRPr="00766B9A">
              <w:rPr>
                <w:rStyle w:val="Hyperlink"/>
                <w:rFonts w:eastAsia="Arial"/>
                <w:noProof/>
              </w:rPr>
              <w:t>Bid Validity</w:t>
            </w:r>
            <w:r w:rsidR="00B57F05">
              <w:rPr>
                <w:noProof/>
                <w:webHidden/>
              </w:rPr>
              <w:tab/>
            </w:r>
            <w:r>
              <w:rPr>
                <w:noProof/>
                <w:webHidden/>
              </w:rPr>
              <w:fldChar w:fldCharType="begin"/>
            </w:r>
            <w:r w:rsidR="00B57F05">
              <w:rPr>
                <w:noProof/>
                <w:webHidden/>
              </w:rPr>
              <w:instrText xml:space="preserve"> PAGEREF _Toc99188294 \h </w:instrText>
            </w:r>
            <w:r>
              <w:rPr>
                <w:noProof/>
                <w:webHidden/>
              </w:rPr>
            </w:r>
            <w:r>
              <w:rPr>
                <w:noProof/>
                <w:webHidden/>
              </w:rPr>
              <w:fldChar w:fldCharType="separate"/>
            </w:r>
            <w:r w:rsidR="00B57F05">
              <w:rPr>
                <w:noProof/>
                <w:webHidden/>
              </w:rPr>
              <w:t>14</w:t>
            </w:r>
            <w:r>
              <w:rPr>
                <w:noProof/>
                <w:webHidden/>
              </w:rPr>
              <w:fldChar w:fldCharType="end"/>
            </w:r>
          </w:hyperlink>
        </w:p>
        <w:p w:rsidR="00B57F05" w:rsidRDefault="008C6EFE">
          <w:pPr>
            <w:pStyle w:val="TOC2"/>
            <w:tabs>
              <w:tab w:val="left" w:pos="480"/>
            </w:tabs>
            <w:rPr>
              <w:rFonts w:asciiTheme="minorHAnsi" w:eastAsiaTheme="minorEastAsia" w:hAnsiTheme="minorHAnsi" w:cstheme="minorBidi"/>
              <w:smallCaps w:val="0"/>
              <w:noProof/>
              <w:sz w:val="22"/>
              <w:szCs w:val="22"/>
            </w:rPr>
          </w:pPr>
          <w:hyperlink w:anchor="_Toc99188295" w:history="1">
            <w:r w:rsidR="00B57F05" w:rsidRPr="00766B9A">
              <w:rPr>
                <w:rStyle w:val="Hyperlink"/>
                <w:rFonts w:eastAsia="Arial"/>
                <w:noProof/>
              </w:rPr>
              <w:t>22.</w:t>
            </w:r>
            <w:r w:rsidR="00B57F05">
              <w:rPr>
                <w:rFonts w:asciiTheme="minorHAnsi" w:eastAsiaTheme="minorEastAsia" w:hAnsiTheme="minorHAnsi" w:cstheme="minorBidi"/>
                <w:smallCaps w:val="0"/>
                <w:noProof/>
                <w:sz w:val="22"/>
                <w:szCs w:val="22"/>
              </w:rPr>
              <w:tab/>
            </w:r>
            <w:r w:rsidR="00B57F05" w:rsidRPr="00766B9A">
              <w:rPr>
                <w:rStyle w:val="Hyperlink"/>
                <w:rFonts w:eastAsia="Arial"/>
                <w:noProof/>
              </w:rPr>
              <w:t>Format and Signing of Bids.</w:t>
            </w:r>
            <w:r w:rsidR="00B57F05">
              <w:rPr>
                <w:noProof/>
                <w:webHidden/>
              </w:rPr>
              <w:tab/>
            </w:r>
            <w:r>
              <w:rPr>
                <w:noProof/>
                <w:webHidden/>
              </w:rPr>
              <w:fldChar w:fldCharType="begin"/>
            </w:r>
            <w:r w:rsidR="00B57F05">
              <w:rPr>
                <w:noProof/>
                <w:webHidden/>
              </w:rPr>
              <w:instrText xml:space="preserve"> PAGEREF _Toc99188295 \h </w:instrText>
            </w:r>
            <w:r>
              <w:rPr>
                <w:noProof/>
                <w:webHidden/>
              </w:rPr>
            </w:r>
            <w:r>
              <w:rPr>
                <w:noProof/>
                <w:webHidden/>
              </w:rPr>
              <w:fldChar w:fldCharType="separate"/>
            </w:r>
            <w:r w:rsidR="00B57F05">
              <w:rPr>
                <w:noProof/>
                <w:webHidden/>
              </w:rPr>
              <w:t>14</w:t>
            </w:r>
            <w:r>
              <w:rPr>
                <w:noProof/>
                <w:webHidden/>
              </w:rPr>
              <w:fldChar w:fldCharType="end"/>
            </w:r>
          </w:hyperlink>
        </w:p>
        <w:p w:rsidR="00B57F05" w:rsidRDefault="008C6EFE">
          <w:pPr>
            <w:pStyle w:val="TOC2"/>
            <w:rPr>
              <w:rFonts w:asciiTheme="minorHAnsi" w:eastAsiaTheme="minorEastAsia" w:hAnsiTheme="minorHAnsi" w:cstheme="minorBidi"/>
              <w:smallCaps w:val="0"/>
              <w:noProof/>
              <w:sz w:val="22"/>
              <w:szCs w:val="22"/>
            </w:rPr>
          </w:pPr>
          <w:hyperlink w:anchor="_Toc99188296" w:history="1">
            <w:r w:rsidR="00B57F05" w:rsidRPr="00766B9A">
              <w:rPr>
                <w:rStyle w:val="Hyperlink"/>
                <w:rFonts w:eastAsia="Arial"/>
                <w:noProof/>
              </w:rPr>
              <w:t>SUBMISSION OF BIDS</w:t>
            </w:r>
            <w:r w:rsidR="00B57F05">
              <w:rPr>
                <w:noProof/>
                <w:webHidden/>
              </w:rPr>
              <w:tab/>
            </w:r>
            <w:r>
              <w:rPr>
                <w:noProof/>
                <w:webHidden/>
              </w:rPr>
              <w:fldChar w:fldCharType="begin"/>
            </w:r>
            <w:r w:rsidR="00B57F05">
              <w:rPr>
                <w:noProof/>
                <w:webHidden/>
              </w:rPr>
              <w:instrText xml:space="preserve"> PAGEREF _Toc99188296 \h </w:instrText>
            </w:r>
            <w:r>
              <w:rPr>
                <w:noProof/>
                <w:webHidden/>
              </w:rPr>
            </w:r>
            <w:r>
              <w:rPr>
                <w:noProof/>
                <w:webHidden/>
              </w:rPr>
              <w:fldChar w:fldCharType="separate"/>
            </w:r>
            <w:r w:rsidR="00B57F05">
              <w:rPr>
                <w:noProof/>
                <w:webHidden/>
              </w:rPr>
              <w:t>15</w:t>
            </w:r>
            <w:r>
              <w:rPr>
                <w:noProof/>
                <w:webHidden/>
              </w:rPr>
              <w:fldChar w:fldCharType="end"/>
            </w:r>
          </w:hyperlink>
        </w:p>
        <w:p w:rsidR="00B57F05" w:rsidRDefault="008C6EFE">
          <w:pPr>
            <w:pStyle w:val="TOC2"/>
            <w:tabs>
              <w:tab w:val="left" w:pos="480"/>
            </w:tabs>
            <w:rPr>
              <w:rFonts w:asciiTheme="minorHAnsi" w:eastAsiaTheme="minorEastAsia" w:hAnsiTheme="minorHAnsi" w:cstheme="minorBidi"/>
              <w:smallCaps w:val="0"/>
              <w:noProof/>
              <w:sz w:val="22"/>
              <w:szCs w:val="22"/>
            </w:rPr>
          </w:pPr>
          <w:hyperlink w:anchor="_Toc99188297" w:history="1">
            <w:r w:rsidR="00B57F05" w:rsidRPr="00766B9A">
              <w:rPr>
                <w:rStyle w:val="Hyperlink"/>
                <w:rFonts w:eastAsia="Arial"/>
                <w:noProof/>
              </w:rPr>
              <w:t>23.</w:t>
            </w:r>
            <w:r w:rsidR="00B57F05">
              <w:rPr>
                <w:rFonts w:asciiTheme="minorHAnsi" w:eastAsiaTheme="minorEastAsia" w:hAnsiTheme="minorHAnsi" w:cstheme="minorBidi"/>
                <w:smallCaps w:val="0"/>
                <w:noProof/>
                <w:sz w:val="22"/>
                <w:szCs w:val="22"/>
              </w:rPr>
              <w:tab/>
            </w:r>
            <w:r w:rsidR="00B57F05" w:rsidRPr="00766B9A">
              <w:rPr>
                <w:rStyle w:val="Hyperlink"/>
                <w:rFonts w:eastAsia="Arial"/>
                <w:noProof/>
              </w:rPr>
              <w:t>Sealing and Marking of Bids</w:t>
            </w:r>
            <w:r w:rsidR="00B57F05">
              <w:rPr>
                <w:noProof/>
                <w:webHidden/>
              </w:rPr>
              <w:tab/>
            </w:r>
            <w:r>
              <w:rPr>
                <w:noProof/>
                <w:webHidden/>
              </w:rPr>
              <w:fldChar w:fldCharType="begin"/>
            </w:r>
            <w:r w:rsidR="00B57F05">
              <w:rPr>
                <w:noProof/>
                <w:webHidden/>
              </w:rPr>
              <w:instrText xml:space="preserve"> PAGEREF _Toc99188297 \h </w:instrText>
            </w:r>
            <w:r>
              <w:rPr>
                <w:noProof/>
                <w:webHidden/>
              </w:rPr>
            </w:r>
            <w:r>
              <w:rPr>
                <w:noProof/>
                <w:webHidden/>
              </w:rPr>
              <w:fldChar w:fldCharType="separate"/>
            </w:r>
            <w:r w:rsidR="00B57F05">
              <w:rPr>
                <w:noProof/>
                <w:webHidden/>
              </w:rPr>
              <w:t>15</w:t>
            </w:r>
            <w:r>
              <w:rPr>
                <w:noProof/>
                <w:webHidden/>
              </w:rPr>
              <w:fldChar w:fldCharType="end"/>
            </w:r>
          </w:hyperlink>
        </w:p>
        <w:p w:rsidR="00B57F05" w:rsidRDefault="008C6EFE">
          <w:pPr>
            <w:pStyle w:val="TOC2"/>
            <w:tabs>
              <w:tab w:val="left" w:pos="720"/>
            </w:tabs>
            <w:rPr>
              <w:rFonts w:asciiTheme="minorHAnsi" w:eastAsiaTheme="minorEastAsia" w:hAnsiTheme="minorHAnsi" w:cstheme="minorBidi"/>
              <w:smallCaps w:val="0"/>
              <w:noProof/>
              <w:sz w:val="22"/>
              <w:szCs w:val="22"/>
            </w:rPr>
          </w:pPr>
          <w:hyperlink w:anchor="_Toc99188298" w:history="1">
            <w:r w:rsidR="00B57F05" w:rsidRPr="00766B9A">
              <w:rPr>
                <w:rStyle w:val="Hyperlink"/>
                <w:rFonts w:ascii="Arial" w:eastAsia="Arial" w:hAnsi="Arial" w:cs="Arial"/>
                <w:bCs/>
                <w:noProof/>
              </w:rPr>
              <w:t>24.</w:t>
            </w:r>
            <w:r w:rsidR="00B57F05">
              <w:rPr>
                <w:rFonts w:asciiTheme="minorHAnsi" w:eastAsiaTheme="minorEastAsia" w:hAnsiTheme="minorHAnsi" w:cstheme="minorBidi"/>
                <w:smallCaps w:val="0"/>
                <w:noProof/>
                <w:sz w:val="22"/>
                <w:szCs w:val="22"/>
              </w:rPr>
              <w:tab/>
            </w:r>
            <w:r w:rsidR="00B57F05" w:rsidRPr="00766B9A">
              <w:rPr>
                <w:rStyle w:val="Hyperlink"/>
                <w:rFonts w:eastAsia="Arial"/>
                <w:noProof/>
              </w:rPr>
              <w:t>Deadline for Submission of Bids</w:t>
            </w:r>
            <w:r w:rsidR="00B57F05">
              <w:rPr>
                <w:noProof/>
                <w:webHidden/>
              </w:rPr>
              <w:tab/>
            </w:r>
            <w:r>
              <w:rPr>
                <w:noProof/>
                <w:webHidden/>
              </w:rPr>
              <w:fldChar w:fldCharType="begin"/>
            </w:r>
            <w:r w:rsidR="00B57F05">
              <w:rPr>
                <w:noProof/>
                <w:webHidden/>
              </w:rPr>
              <w:instrText xml:space="preserve"> PAGEREF _Toc99188298 \h </w:instrText>
            </w:r>
            <w:r>
              <w:rPr>
                <w:noProof/>
                <w:webHidden/>
              </w:rPr>
            </w:r>
            <w:r>
              <w:rPr>
                <w:noProof/>
                <w:webHidden/>
              </w:rPr>
              <w:fldChar w:fldCharType="separate"/>
            </w:r>
            <w:r w:rsidR="00B57F05">
              <w:rPr>
                <w:noProof/>
                <w:webHidden/>
              </w:rPr>
              <w:t>15</w:t>
            </w:r>
            <w:r>
              <w:rPr>
                <w:noProof/>
                <w:webHidden/>
              </w:rPr>
              <w:fldChar w:fldCharType="end"/>
            </w:r>
          </w:hyperlink>
        </w:p>
        <w:p w:rsidR="00B57F05" w:rsidRDefault="008C6EFE">
          <w:pPr>
            <w:pStyle w:val="TOC2"/>
            <w:tabs>
              <w:tab w:val="left" w:pos="480"/>
            </w:tabs>
            <w:rPr>
              <w:rFonts w:asciiTheme="minorHAnsi" w:eastAsiaTheme="minorEastAsia" w:hAnsiTheme="minorHAnsi" w:cstheme="minorBidi"/>
              <w:smallCaps w:val="0"/>
              <w:noProof/>
              <w:sz w:val="22"/>
              <w:szCs w:val="22"/>
            </w:rPr>
          </w:pPr>
          <w:hyperlink w:anchor="_Toc99188299" w:history="1">
            <w:r w:rsidR="00B57F05" w:rsidRPr="00766B9A">
              <w:rPr>
                <w:rStyle w:val="Hyperlink"/>
                <w:rFonts w:eastAsia="Arial"/>
                <w:noProof/>
              </w:rPr>
              <w:t>25.</w:t>
            </w:r>
            <w:r w:rsidR="00B57F05">
              <w:rPr>
                <w:rFonts w:asciiTheme="minorHAnsi" w:eastAsiaTheme="minorEastAsia" w:hAnsiTheme="minorHAnsi" w:cstheme="minorBidi"/>
                <w:smallCaps w:val="0"/>
                <w:noProof/>
                <w:sz w:val="22"/>
                <w:szCs w:val="22"/>
              </w:rPr>
              <w:tab/>
            </w:r>
            <w:r w:rsidR="00B57F05" w:rsidRPr="00766B9A">
              <w:rPr>
                <w:rStyle w:val="Hyperlink"/>
                <w:rFonts w:eastAsia="Arial"/>
                <w:noProof/>
              </w:rPr>
              <w:t>Late Bids</w:t>
            </w:r>
            <w:r w:rsidR="00B57F05">
              <w:rPr>
                <w:noProof/>
                <w:webHidden/>
              </w:rPr>
              <w:tab/>
            </w:r>
            <w:r>
              <w:rPr>
                <w:noProof/>
                <w:webHidden/>
              </w:rPr>
              <w:fldChar w:fldCharType="begin"/>
            </w:r>
            <w:r w:rsidR="00B57F05">
              <w:rPr>
                <w:noProof/>
                <w:webHidden/>
              </w:rPr>
              <w:instrText xml:space="preserve"> PAGEREF _Toc99188299 \h </w:instrText>
            </w:r>
            <w:r>
              <w:rPr>
                <w:noProof/>
                <w:webHidden/>
              </w:rPr>
            </w:r>
            <w:r>
              <w:rPr>
                <w:noProof/>
                <w:webHidden/>
              </w:rPr>
              <w:fldChar w:fldCharType="separate"/>
            </w:r>
            <w:r w:rsidR="00B57F05">
              <w:rPr>
                <w:noProof/>
                <w:webHidden/>
              </w:rPr>
              <w:t>15</w:t>
            </w:r>
            <w:r>
              <w:rPr>
                <w:noProof/>
                <w:webHidden/>
              </w:rPr>
              <w:fldChar w:fldCharType="end"/>
            </w:r>
          </w:hyperlink>
        </w:p>
        <w:p w:rsidR="00B57F05" w:rsidRDefault="008C6EFE">
          <w:pPr>
            <w:pStyle w:val="TOC2"/>
            <w:tabs>
              <w:tab w:val="left" w:pos="480"/>
            </w:tabs>
            <w:rPr>
              <w:rFonts w:asciiTheme="minorHAnsi" w:eastAsiaTheme="minorEastAsia" w:hAnsiTheme="minorHAnsi" w:cstheme="minorBidi"/>
              <w:smallCaps w:val="0"/>
              <w:noProof/>
              <w:sz w:val="22"/>
              <w:szCs w:val="22"/>
            </w:rPr>
          </w:pPr>
          <w:hyperlink w:anchor="_Toc99188300" w:history="1">
            <w:r w:rsidR="00B57F05" w:rsidRPr="00766B9A">
              <w:rPr>
                <w:rStyle w:val="Hyperlink"/>
                <w:rFonts w:eastAsia="Arial"/>
                <w:noProof/>
              </w:rPr>
              <w:t>26.</w:t>
            </w:r>
            <w:r w:rsidR="00B57F05">
              <w:rPr>
                <w:rFonts w:asciiTheme="minorHAnsi" w:eastAsiaTheme="minorEastAsia" w:hAnsiTheme="minorHAnsi" w:cstheme="minorBidi"/>
                <w:smallCaps w:val="0"/>
                <w:noProof/>
                <w:sz w:val="22"/>
                <w:szCs w:val="22"/>
              </w:rPr>
              <w:tab/>
            </w:r>
            <w:r w:rsidR="00B57F05" w:rsidRPr="00766B9A">
              <w:rPr>
                <w:rStyle w:val="Hyperlink"/>
                <w:rFonts w:eastAsia="Arial"/>
                <w:noProof/>
              </w:rPr>
              <w:t>Withdrawal of Bids</w:t>
            </w:r>
            <w:r w:rsidR="00B57F05">
              <w:rPr>
                <w:noProof/>
                <w:webHidden/>
              </w:rPr>
              <w:tab/>
            </w:r>
            <w:r>
              <w:rPr>
                <w:noProof/>
                <w:webHidden/>
              </w:rPr>
              <w:fldChar w:fldCharType="begin"/>
            </w:r>
            <w:r w:rsidR="00B57F05">
              <w:rPr>
                <w:noProof/>
                <w:webHidden/>
              </w:rPr>
              <w:instrText xml:space="preserve"> PAGEREF _Toc99188300 \h </w:instrText>
            </w:r>
            <w:r>
              <w:rPr>
                <w:noProof/>
                <w:webHidden/>
              </w:rPr>
            </w:r>
            <w:r>
              <w:rPr>
                <w:noProof/>
                <w:webHidden/>
              </w:rPr>
              <w:fldChar w:fldCharType="separate"/>
            </w:r>
            <w:r w:rsidR="00B57F05">
              <w:rPr>
                <w:noProof/>
                <w:webHidden/>
              </w:rPr>
              <w:t>15</w:t>
            </w:r>
            <w:r>
              <w:rPr>
                <w:noProof/>
                <w:webHidden/>
              </w:rPr>
              <w:fldChar w:fldCharType="end"/>
            </w:r>
          </w:hyperlink>
        </w:p>
        <w:p w:rsidR="00B57F05" w:rsidRDefault="008C6EFE">
          <w:pPr>
            <w:pStyle w:val="TOC2"/>
            <w:rPr>
              <w:rFonts w:asciiTheme="minorHAnsi" w:eastAsiaTheme="minorEastAsia" w:hAnsiTheme="minorHAnsi" w:cstheme="minorBidi"/>
              <w:smallCaps w:val="0"/>
              <w:noProof/>
              <w:sz w:val="22"/>
              <w:szCs w:val="22"/>
            </w:rPr>
          </w:pPr>
          <w:hyperlink w:anchor="_Toc99188301" w:history="1">
            <w:r w:rsidR="00B57F05" w:rsidRPr="00766B9A">
              <w:rPr>
                <w:rStyle w:val="Hyperlink"/>
                <w:rFonts w:eastAsia="Arial"/>
                <w:noProof/>
              </w:rPr>
              <w:t>OPENING AND EVALUATION OF BIDS</w:t>
            </w:r>
            <w:r w:rsidR="00B57F05">
              <w:rPr>
                <w:noProof/>
                <w:webHidden/>
              </w:rPr>
              <w:tab/>
            </w:r>
            <w:r>
              <w:rPr>
                <w:noProof/>
                <w:webHidden/>
              </w:rPr>
              <w:fldChar w:fldCharType="begin"/>
            </w:r>
            <w:r w:rsidR="00B57F05">
              <w:rPr>
                <w:noProof/>
                <w:webHidden/>
              </w:rPr>
              <w:instrText xml:space="preserve"> PAGEREF _Toc99188301 \h </w:instrText>
            </w:r>
            <w:r>
              <w:rPr>
                <w:noProof/>
                <w:webHidden/>
              </w:rPr>
            </w:r>
            <w:r>
              <w:rPr>
                <w:noProof/>
                <w:webHidden/>
              </w:rPr>
              <w:fldChar w:fldCharType="separate"/>
            </w:r>
            <w:r w:rsidR="00B57F05">
              <w:rPr>
                <w:noProof/>
                <w:webHidden/>
              </w:rPr>
              <w:t>15</w:t>
            </w:r>
            <w:r>
              <w:rPr>
                <w:noProof/>
                <w:webHidden/>
              </w:rPr>
              <w:fldChar w:fldCharType="end"/>
            </w:r>
          </w:hyperlink>
        </w:p>
        <w:p w:rsidR="00B57F05" w:rsidRDefault="008C6EFE">
          <w:pPr>
            <w:pStyle w:val="TOC2"/>
            <w:tabs>
              <w:tab w:val="left" w:pos="480"/>
            </w:tabs>
            <w:rPr>
              <w:rFonts w:asciiTheme="minorHAnsi" w:eastAsiaTheme="minorEastAsia" w:hAnsiTheme="minorHAnsi" w:cstheme="minorBidi"/>
              <w:smallCaps w:val="0"/>
              <w:noProof/>
              <w:sz w:val="22"/>
              <w:szCs w:val="22"/>
            </w:rPr>
          </w:pPr>
          <w:hyperlink w:anchor="_Toc99188302" w:history="1">
            <w:r w:rsidR="00B57F05" w:rsidRPr="00766B9A">
              <w:rPr>
                <w:rStyle w:val="Hyperlink"/>
                <w:rFonts w:eastAsia="Arial"/>
                <w:noProof/>
              </w:rPr>
              <w:t>27.</w:t>
            </w:r>
            <w:r w:rsidR="00B57F05">
              <w:rPr>
                <w:rFonts w:asciiTheme="minorHAnsi" w:eastAsiaTheme="minorEastAsia" w:hAnsiTheme="minorHAnsi" w:cstheme="minorBidi"/>
                <w:smallCaps w:val="0"/>
                <w:noProof/>
                <w:sz w:val="22"/>
                <w:szCs w:val="22"/>
              </w:rPr>
              <w:tab/>
            </w:r>
            <w:r w:rsidR="00B57F05" w:rsidRPr="00766B9A">
              <w:rPr>
                <w:rStyle w:val="Hyperlink"/>
                <w:rFonts w:eastAsia="Arial"/>
                <w:noProof/>
              </w:rPr>
              <w:t>Opening of Bids by the Procuring Agency</w:t>
            </w:r>
            <w:r w:rsidR="00B57F05">
              <w:rPr>
                <w:noProof/>
                <w:webHidden/>
              </w:rPr>
              <w:tab/>
            </w:r>
            <w:r>
              <w:rPr>
                <w:noProof/>
                <w:webHidden/>
              </w:rPr>
              <w:fldChar w:fldCharType="begin"/>
            </w:r>
            <w:r w:rsidR="00B57F05">
              <w:rPr>
                <w:noProof/>
                <w:webHidden/>
              </w:rPr>
              <w:instrText xml:space="preserve"> PAGEREF _Toc99188302 \h </w:instrText>
            </w:r>
            <w:r>
              <w:rPr>
                <w:noProof/>
                <w:webHidden/>
              </w:rPr>
            </w:r>
            <w:r>
              <w:rPr>
                <w:noProof/>
                <w:webHidden/>
              </w:rPr>
              <w:fldChar w:fldCharType="separate"/>
            </w:r>
            <w:r w:rsidR="00B57F05">
              <w:rPr>
                <w:noProof/>
                <w:webHidden/>
              </w:rPr>
              <w:t>15</w:t>
            </w:r>
            <w:r>
              <w:rPr>
                <w:noProof/>
                <w:webHidden/>
              </w:rPr>
              <w:fldChar w:fldCharType="end"/>
            </w:r>
          </w:hyperlink>
        </w:p>
        <w:p w:rsidR="00B57F05" w:rsidRDefault="008C6EFE">
          <w:pPr>
            <w:pStyle w:val="TOC2"/>
            <w:tabs>
              <w:tab w:val="left" w:pos="480"/>
            </w:tabs>
            <w:rPr>
              <w:rFonts w:asciiTheme="minorHAnsi" w:eastAsiaTheme="minorEastAsia" w:hAnsiTheme="minorHAnsi" w:cstheme="minorBidi"/>
              <w:smallCaps w:val="0"/>
              <w:noProof/>
              <w:sz w:val="22"/>
              <w:szCs w:val="22"/>
            </w:rPr>
          </w:pPr>
          <w:hyperlink w:anchor="_Toc99188303" w:history="1">
            <w:r w:rsidR="00B57F05" w:rsidRPr="00766B9A">
              <w:rPr>
                <w:rStyle w:val="Hyperlink"/>
                <w:rFonts w:eastAsia="Arial"/>
                <w:noProof/>
              </w:rPr>
              <w:t>28.</w:t>
            </w:r>
            <w:r w:rsidR="00B57F05">
              <w:rPr>
                <w:rFonts w:asciiTheme="minorHAnsi" w:eastAsiaTheme="minorEastAsia" w:hAnsiTheme="minorHAnsi" w:cstheme="minorBidi"/>
                <w:smallCaps w:val="0"/>
                <w:noProof/>
                <w:sz w:val="22"/>
                <w:szCs w:val="22"/>
              </w:rPr>
              <w:tab/>
            </w:r>
            <w:r w:rsidR="00B57F05" w:rsidRPr="00766B9A">
              <w:rPr>
                <w:rStyle w:val="Hyperlink"/>
                <w:rFonts w:eastAsia="Arial"/>
                <w:noProof/>
              </w:rPr>
              <w:t>Clarification of Bids</w:t>
            </w:r>
            <w:r w:rsidR="00B57F05">
              <w:rPr>
                <w:noProof/>
                <w:webHidden/>
              </w:rPr>
              <w:tab/>
            </w:r>
            <w:r>
              <w:rPr>
                <w:noProof/>
                <w:webHidden/>
              </w:rPr>
              <w:fldChar w:fldCharType="begin"/>
            </w:r>
            <w:r w:rsidR="00B57F05">
              <w:rPr>
                <w:noProof/>
                <w:webHidden/>
              </w:rPr>
              <w:instrText xml:space="preserve"> PAGEREF _Toc99188303 \h </w:instrText>
            </w:r>
            <w:r>
              <w:rPr>
                <w:noProof/>
                <w:webHidden/>
              </w:rPr>
            </w:r>
            <w:r>
              <w:rPr>
                <w:noProof/>
                <w:webHidden/>
              </w:rPr>
              <w:fldChar w:fldCharType="separate"/>
            </w:r>
            <w:r w:rsidR="00B57F05">
              <w:rPr>
                <w:noProof/>
                <w:webHidden/>
              </w:rPr>
              <w:t>16</w:t>
            </w:r>
            <w:r>
              <w:rPr>
                <w:noProof/>
                <w:webHidden/>
              </w:rPr>
              <w:fldChar w:fldCharType="end"/>
            </w:r>
          </w:hyperlink>
        </w:p>
        <w:p w:rsidR="00B57F05" w:rsidRDefault="008C6EFE">
          <w:pPr>
            <w:pStyle w:val="TOC2"/>
            <w:tabs>
              <w:tab w:val="left" w:pos="480"/>
            </w:tabs>
            <w:rPr>
              <w:rFonts w:asciiTheme="minorHAnsi" w:eastAsiaTheme="minorEastAsia" w:hAnsiTheme="minorHAnsi" w:cstheme="minorBidi"/>
              <w:smallCaps w:val="0"/>
              <w:noProof/>
              <w:sz w:val="22"/>
              <w:szCs w:val="22"/>
            </w:rPr>
          </w:pPr>
          <w:hyperlink w:anchor="_Toc99188304" w:history="1">
            <w:r w:rsidR="00B57F05" w:rsidRPr="00766B9A">
              <w:rPr>
                <w:rStyle w:val="Hyperlink"/>
                <w:rFonts w:eastAsia="Arial"/>
                <w:noProof/>
              </w:rPr>
              <w:t>29.</w:t>
            </w:r>
            <w:r w:rsidR="00B57F05">
              <w:rPr>
                <w:rFonts w:asciiTheme="minorHAnsi" w:eastAsiaTheme="minorEastAsia" w:hAnsiTheme="minorHAnsi" w:cstheme="minorBidi"/>
                <w:smallCaps w:val="0"/>
                <w:noProof/>
                <w:sz w:val="22"/>
                <w:szCs w:val="22"/>
              </w:rPr>
              <w:tab/>
            </w:r>
            <w:r w:rsidR="00B57F05" w:rsidRPr="00766B9A">
              <w:rPr>
                <w:rStyle w:val="Hyperlink"/>
                <w:rFonts w:eastAsia="Arial"/>
                <w:noProof/>
              </w:rPr>
              <w:t>Preliminary Examination</w:t>
            </w:r>
            <w:r w:rsidR="00B57F05">
              <w:rPr>
                <w:noProof/>
                <w:webHidden/>
              </w:rPr>
              <w:tab/>
            </w:r>
            <w:r>
              <w:rPr>
                <w:noProof/>
                <w:webHidden/>
              </w:rPr>
              <w:fldChar w:fldCharType="begin"/>
            </w:r>
            <w:r w:rsidR="00B57F05">
              <w:rPr>
                <w:noProof/>
                <w:webHidden/>
              </w:rPr>
              <w:instrText xml:space="preserve"> PAGEREF _Toc99188304 \h </w:instrText>
            </w:r>
            <w:r>
              <w:rPr>
                <w:noProof/>
                <w:webHidden/>
              </w:rPr>
            </w:r>
            <w:r>
              <w:rPr>
                <w:noProof/>
                <w:webHidden/>
              </w:rPr>
              <w:fldChar w:fldCharType="separate"/>
            </w:r>
            <w:r w:rsidR="00B57F05">
              <w:rPr>
                <w:noProof/>
                <w:webHidden/>
              </w:rPr>
              <w:t>16</w:t>
            </w:r>
            <w:r>
              <w:rPr>
                <w:noProof/>
                <w:webHidden/>
              </w:rPr>
              <w:fldChar w:fldCharType="end"/>
            </w:r>
          </w:hyperlink>
        </w:p>
        <w:p w:rsidR="00B57F05" w:rsidRDefault="008C6EFE">
          <w:pPr>
            <w:pStyle w:val="TOC2"/>
            <w:tabs>
              <w:tab w:val="left" w:pos="480"/>
            </w:tabs>
            <w:rPr>
              <w:rFonts w:asciiTheme="minorHAnsi" w:eastAsiaTheme="minorEastAsia" w:hAnsiTheme="minorHAnsi" w:cstheme="minorBidi"/>
              <w:smallCaps w:val="0"/>
              <w:noProof/>
              <w:sz w:val="22"/>
              <w:szCs w:val="22"/>
            </w:rPr>
          </w:pPr>
          <w:hyperlink w:anchor="_Toc99188305" w:history="1">
            <w:r w:rsidR="00B57F05" w:rsidRPr="00766B9A">
              <w:rPr>
                <w:rStyle w:val="Hyperlink"/>
                <w:rFonts w:eastAsia="Arial"/>
                <w:noProof/>
              </w:rPr>
              <w:t>30.</w:t>
            </w:r>
            <w:r w:rsidR="00B57F05">
              <w:rPr>
                <w:rFonts w:asciiTheme="minorHAnsi" w:eastAsiaTheme="minorEastAsia" w:hAnsiTheme="minorHAnsi" w:cstheme="minorBidi"/>
                <w:smallCaps w:val="0"/>
                <w:noProof/>
                <w:sz w:val="22"/>
                <w:szCs w:val="22"/>
              </w:rPr>
              <w:tab/>
            </w:r>
            <w:r w:rsidR="00B57F05" w:rsidRPr="00766B9A">
              <w:rPr>
                <w:rStyle w:val="Hyperlink"/>
                <w:rFonts w:eastAsia="Arial"/>
                <w:noProof/>
              </w:rPr>
              <w:t>Evaluation of Bids</w:t>
            </w:r>
            <w:r w:rsidR="00B57F05">
              <w:rPr>
                <w:noProof/>
                <w:webHidden/>
              </w:rPr>
              <w:tab/>
            </w:r>
            <w:r>
              <w:rPr>
                <w:noProof/>
                <w:webHidden/>
              </w:rPr>
              <w:fldChar w:fldCharType="begin"/>
            </w:r>
            <w:r w:rsidR="00B57F05">
              <w:rPr>
                <w:noProof/>
                <w:webHidden/>
              </w:rPr>
              <w:instrText xml:space="preserve"> PAGEREF _Toc99188305 \h </w:instrText>
            </w:r>
            <w:r>
              <w:rPr>
                <w:noProof/>
                <w:webHidden/>
              </w:rPr>
            </w:r>
            <w:r>
              <w:rPr>
                <w:noProof/>
                <w:webHidden/>
              </w:rPr>
              <w:fldChar w:fldCharType="separate"/>
            </w:r>
            <w:r w:rsidR="00B57F05">
              <w:rPr>
                <w:noProof/>
                <w:webHidden/>
              </w:rPr>
              <w:t>17</w:t>
            </w:r>
            <w:r>
              <w:rPr>
                <w:noProof/>
                <w:webHidden/>
              </w:rPr>
              <w:fldChar w:fldCharType="end"/>
            </w:r>
          </w:hyperlink>
        </w:p>
        <w:p w:rsidR="00B57F05" w:rsidRDefault="008C6EFE">
          <w:pPr>
            <w:pStyle w:val="TOC2"/>
            <w:tabs>
              <w:tab w:val="left" w:pos="480"/>
            </w:tabs>
            <w:rPr>
              <w:rFonts w:asciiTheme="minorHAnsi" w:eastAsiaTheme="minorEastAsia" w:hAnsiTheme="minorHAnsi" w:cstheme="minorBidi"/>
              <w:smallCaps w:val="0"/>
              <w:noProof/>
              <w:sz w:val="22"/>
              <w:szCs w:val="22"/>
            </w:rPr>
          </w:pPr>
          <w:hyperlink w:anchor="_Toc99188306" w:history="1">
            <w:r w:rsidR="00B57F05" w:rsidRPr="00766B9A">
              <w:rPr>
                <w:rStyle w:val="Hyperlink"/>
                <w:rFonts w:eastAsia="Arial"/>
                <w:noProof/>
              </w:rPr>
              <w:t>31.</w:t>
            </w:r>
            <w:r w:rsidR="00B57F05">
              <w:rPr>
                <w:rFonts w:asciiTheme="minorHAnsi" w:eastAsiaTheme="minorEastAsia" w:hAnsiTheme="minorHAnsi" w:cstheme="minorBidi"/>
                <w:smallCaps w:val="0"/>
                <w:noProof/>
                <w:sz w:val="22"/>
                <w:szCs w:val="22"/>
              </w:rPr>
              <w:tab/>
            </w:r>
            <w:r w:rsidR="00B57F05" w:rsidRPr="00766B9A">
              <w:rPr>
                <w:rStyle w:val="Hyperlink"/>
                <w:rFonts w:eastAsia="Arial"/>
                <w:noProof/>
              </w:rPr>
              <w:t>Qualification of Bidder</w:t>
            </w:r>
            <w:r w:rsidR="00B57F05">
              <w:rPr>
                <w:noProof/>
                <w:webHidden/>
              </w:rPr>
              <w:tab/>
            </w:r>
            <w:r>
              <w:rPr>
                <w:noProof/>
                <w:webHidden/>
              </w:rPr>
              <w:fldChar w:fldCharType="begin"/>
            </w:r>
            <w:r w:rsidR="00B57F05">
              <w:rPr>
                <w:noProof/>
                <w:webHidden/>
              </w:rPr>
              <w:instrText xml:space="preserve"> PAGEREF _Toc99188306 \h </w:instrText>
            </w:r>
            <w:r>
              <w:rPr>
                <w:noProof/>
                <w:webHidden/>
              </w:rPr>
            </w:r>
            <w:r>
              <w:rPr>
                <w:noProof/>
                <w:webHidden/>
              </w:rPr>
              <w:fldChar w:fldCharType="separate"/>
            </w:r>
            <w:r w:rsidR="00B57F05">
              <w:rPr>
                <w:noProof/>
                <w:webHidden/>
              </w:rPr>
              <w:t>17</w:t>
            </w:r>
            <w:r>
              <w:rPr>
                <w:noProof/>
                <w:webHidden/>
              </w:rPr>
              <w:fldChar w:fldCharType="end"/>
            </w:r>
          </w:hyperlink>
        </w:p>
        <w:p w:rsidR="00B57F05" w:rsidRDefault="008C6EFE">
          <w:pPr>
            <w:pStyle w:val="TOC2"/>
            <w:tabs>
              <w:tab w:val="left" w:pos="480"/>
            </w:tabs>
            <w:rPr>
              <w:rFonts w:asciiTheme="minorHAnsi" w:eastAsiaTheme="minorEastAsia" w:hAnsiTheme="minorHAnsi" w:cstheme="minorBidi"/>
              <w:smallCaps w:val="0"/>
              <w:noProof/>
              <w:sz w:val="22"/>
              <w:szCs w:val="22"/>
            </w:rPr>
          </w:pPr>
          <w:hyperlink w:anchor="_Toc99188307" w:history="1">
            <w:r w:rsidR="00B57F05" w:rsidRPr="00766B9A">
              <w:rPr>
                <w:rStyle w:val="Hyperlink"/>
                <w:rFonts w:eastAsia="Arial"/>
                <w:noProof/>
              </w:rPr>
              <w:t>32.</w:t>
            </w:r>
            <w:r w:rsidR="00B57F05">
              <w:rPr>
                <w:rFonts w:asciiTheme="minorHAnsi" w:eastAsiaTheme="minorEastAsia" w:hAnsiTheme="minorHAnsi" w:cstheme="minorBidi"/>
                <w:smallCaps w:val="0"/>
                <w:noProof/>
                <w:sz w:val="22"/>
                <w:szCs w:val="22"/>
              </w:rPr>
              <w:tab/>
            </w:r>
            <w:r w:rsidR="00B57F05" w:rsidRPr="00766B9A">
              <w:rPr>
                <w:rStyle w:val="Hyperlink"/>
                <w:rFonts w:eastAsia="Arial"/>
                <w:noProof/>
              </w:rPr>
              <w:t>Rejection of Bids</w:t>
            </w:r>
            <w:r w:rsidR="00B57F05">
              <w:rPr>
                <w:noProof/>
                <w:webHidden/>
              </w:rPr>
              <w:tab/>
            </w:r>
            <w:r>
              <w:rPr>
                <w:noProof/>
                <w:webHidden/>
              </w:rPr>
              <w:fldChar w:fldCharType="begin"/>
            </w:r>
            <w:r w:rsidR="00B57F05">
              <w:rPr>
                <w:noProof/>
                <w:webHidden/>
              </w:rPr>
              <w:instrText xml:space="preserve"> PAGEREF _Toc99188307 \h </w:instrText>
            </w:r>
            <w:r>
              <w:rPr>
                <w:noProof/>
                <w:webHidden/>
              </w:rPr>
            </w:r>
            <w:r>
              <w:rPr>
                <w:noProof/>
                <w:webHidden/>
              </w:rPr>
              <w:fldChar w:fldCharType="separate"/>
            </w:r>
            <w:r w:rsidR="00B57F05">
              <w:rPr>
                <w:noProof/>
                <w:webHidden/>
              </w:rPr>
              <w:t>17</w:t>
            </w:r>
            <w:r>
              <w:rPr>
                <w:noProof/>
                <w:webHidden/>
              </w:rPr>
              <w:fldChar w:fldCharType="end"/>
            </w:r>
          </w:hyperlink>
        </w:p>
        <w:p w:rsidR="00B57F05" w:rsidRDefault="008C6EFE">
          <w:pPr>
            <w:pStyle w:val="TOC2"/>
            <w:tabs>
              <w:tab w:val="left" w:pos="480"/>
            </w:tabs>
            <w:rPr>
              <w:rFonts w:asciiTheme="minorHAnsi" w:eastAsiaTheme="minorEastAsia" w:hAnsiTheme="minorHAnsi" w:cstheme="minorBidi"/>
              <w:smallCaps w:val="0"/>
              <w:noProof/>
              <w:sz w:val="22"/>
              <w:szCs w:val="22"/>
            </w:rPr>
          </w:pPr>
          <w:hyperlink w:anchor="_Toc99188308" w:history="1">
            <w:r w:rsidR="00B57F05" w:rsidRPr="00766B9A">
              <w:rPr>
                <w:rStyle w:val="Hyperlink"/>
                <w:rFonts w:eastAsia="Arial"/>
                <w:noProof/>
              </w:rPr>
              <w:t>33.</w:t>
            </w:r>
            <w:r w:rsidR="00B57F05">
              <w:rPr>
                <w:rFonts w:asciiTheme="minorHAnsi" w:eastAsiaTheme="minorEastAsia" w:hAnsiTheme="minorHAnsi" w:cstheme="minorBidi"/>
                <w:smallCaps w:val="0"/>
                <w:noProof/>
                <w:sz w:val="22"/>
                <w:szCs w:val="22"/>
              </w:rPr>
              <w:tab/>
            </w:r>
            <w:r w:rsidR="00B57F05" w:rsidRPr="00766B9A">
              <w:rPr>
                <w:rStyle w:val="Hyperlink"/>
                <w:rFonts w:eastAsia="Arial"/>
                <w:noProof/>
              </w:rPr>
              <w:t>Re-Bidding</w:t>
            </w:r>
            <w:r w:rsidR="00B57F05">
              <w:rPr>
                <w:noProof/>
                <w:webHidden/>
              </w:rPr>
              <w:tab/>
            </w:r>
            <w:r>
              <w:rPr>
                <w:noProof/>
                <w:webHidden/>
              </w:rPr>
              <w:fldChar w:fldCharType="begin"/>
            </w:r>
            <w:r w:rsidR="00B57F05">
              <w:rPr>
                <w:noProof/>
                <w:webHidden/>
              </w:rPr>
              <w:instrText xml:space="preserve"> PAGEREF _Toc99188308 \h </w:instrText>
            </w:r>
            <w:r>
              <w:rPr>
                <w:noProof/>
                <w:webHidden/>
              </w:rPr>
            </w:r>
            <w:r>
              <w:rPr>
                <w:noProof/>
                <w:webHidden/>
              </w:rPr>
              <w:fldChar w:fldCharType="separate"/>
            </w:r>
            <w:r w:rsidR="00B57F05">
              <w:rPr>
                <w:noProof/>
                <w:webHidden/>
              </w:rPr>
              <w:t>18</w:t>
            </w:r>
            <w:r>
              <w:rPr>
                <w:noProof/>
                <w:webHidden/>
              </w:rPr>
              <w:fldChar w:fldCharType="end"/>
            </w:r>
          </w:hyperlink>
        </w:p>
        <w:p w:rsidR="00B57F05" w:rsidRDefault="008C6EFE">
          <w:pPr>
            <w:pStyle w:val="TOC2"/>
            <w:tabs>
              <w:tab w:val="left" w:pos="480"/>
            </w:tabs>
            <w:rPr>
              <w:rFonts w:asciiTheme="minorHAnsi" w:eastAsiaTheme="minorEastAsia" w:hAnsiTheme="minorHAnsi" w:cstheme="minorBidi"/>
              <w:smallCaps w:val="0"/>
              <w:noProof/>
              <w:sz w:val="22"/>
              <w:szCs w:val="22"/>
            </w:rPr>
          </w:pPr>
          <w:hyperlink w:anchor="_Toc99188309" w:history="1">
            <w:r w:rsidR="00B57F05" w:rsidRPr="00766B9A">
              <w:rPr>
                <w:rStyle w:val="Hyperlink"/>
                <w:rFonts w:eastAsia="Arial"/>
                <w:noProof/>
              </w:rPr>
              <w:t>34.</w:t>
            </w:r>
            <w:r w:rsidR="00B57F05">
              <w:rPr>
                <w:rFonts w:asciiTheme="minorHAnsi" w:eastAsiaTheme="minorEastAsia" w:hAnsiTheme="minorHAnsi" w:cstheme="minorBidi"/>
                <w:smallCaps w:val="0"/>
                <w:noProof/>
                <w:sz w:val="22"/>
                <w:szCs w:val="22"/>
              </w:rPr>
              <w:tab/>
            </w:r>
            <w:r w:rsidR="00B57F05" w:rsidRPr="00766B9A">
              <w:rPr>
                <w:rStyle w:val="Hyperlink"/>
                <w:rFonts w:eastAsia="Arial"/>
                <w:noProof/>
              </w:rPr>
              <w:t>Announcement of Evaluation Report</w:t>
            </w:r>
            <w:r w:rsidR="00B57F05">
              <w:rPr>
                <w:noProof/>
                <w:webHidden/>
              </w:rPr>
              <w:tab/>
            </w:r>
            <w:r>
              <w:rPr>
                <w:noProof/>
                <w:webHidden/>
              </w:rPr>
              <w:fldChar w:fldCharType="begin"/>
            </w:r>
            <w:r w:rsidR="00B57F05">
              <w:rPr>
                <w:noProof/>
                <w:webHidden/>
              </w:rPr>
              <w:instrText xml:space="preserve"> PAGEREF _Toc99188309 \h </w:instrText>
            </w:r>
            <w:r>
              <w:rPr>
                <w:noProof/>
                <w:webHidden/>
              </w:rPr>
            </w:r>
            <w:r>
              <w:rPr>
                <w:noProof/>
                <w:webHidden/>
              </w:rPr>
              <w:fldChar w:fldCharType="separate"/>
            </w:r>
            <w:r w:rsidR="00B57F05">
              <w:rPr>
                <w:noProof/>
                <w:webHidden/>
              </w:rPr>
              <w:t>18</w:t>
            </w:r>
            <w:r>
              <w:rPr>
                <w:noProof/>
                <w:webHidden/>
              </w:rPr>
              <w:fldChar w:fldCharType="end"/>
            </w:r>
          </w:hyperlink>
        </w:p>
        <w:p w:rsidR="00B57F05" w:rsidRDefault="008C6EFE">
          <w:pPr>
            <w:pStyle w:val="TOC2"/>
            <w:tabs>
              <w:tab w:val="left" w:pos="480"/>
            </w:tabs>
            <w:rPr>
              <w:rFonts w:asciiTheme="minorHAnsi" w:eastAsiaTheme="minorEastAsia" w:hAnsiTheme="minorHAnsi" w:cstheme="minorBidi"/>
              <w:smallCaps w:val="0"/>
              <w:noProof/>
              <w:sz w:val="22"/>
              <w:szCs w:val="22"/>
            </w:rPr>
          </w:pPr>
          <w:hyperlink w:anchor="_Toc99188310" w:history="1">
            <w:r w:rsidR="00B57F05" w:rsidRPr="00766B9A">
              <w:rPr>
                <w:rStyle w:val="Hyperlink"/>
                <w:rFonts w:eastAsia="Arial"/>
                <w:noProof/>
              </w:rPr>
              <w:t>35.</w:t>
            </w:r>
            <w:r w:rsidR="00B57F05">
              <w:rPr>
                <w:rFonts w:asciiTheme="minorHAnsi" w:eastAsiaTheme="minorEastAsia" w:hAnsiTheme="minorHAnsi" w:cstheme="minorBidi"/>
                <w:smallCaps w:val="0"/>
                <w:noProof/>
                <w:sz w:val="22"/>
                <w:szCs w:val="22"/>
              </w:rPr>
              <w:tab/>
            </w:r>
            <w:r w:rsidR="00B57F05" w:rsidRPr="00766B9A">
              <w:rPr>
                <w:rStyle w:val="Hyperlink"/>
                <w:rFonts w:eastAsia="Arial"/>
                <w:noProof/>
              </w:rPr>
              <w:t>Contacting the Procuring Agency</w:t>
            </w:r>
            <w:r w:rsidR="00B57F05">
              <w:rPr>
                <w:noProof/>
                <w:webHidden/>
              </w:rPr>
              <w:tab/>
            </w:r>
            <w:r>
              <w:rPr>
                <w:noProof/>
                <w:webHidden/>
              </w:rPr>
              <w:fldChar w:fldCharType="begin"/>
            </w:r>
            <w:r w:rsidR="00B57F05">
              <w:rPr>
                <w:noProof/>
                <w:webHidden/>
              </w:rPr>
              <w:instrText xml:space="preserve"> PAGEREF _Toc99188310 \h </w:instrText>
            </w:r>
            <w:r>
              <w:rPr>
                <w:noProof/>
                <w:webHidden/>
              </w:rPr>
            </w:r>
            <w:r>
              <w:rPr>
                <w:noProof/>
                <w:webHidden/>
              </w:rPr>
              <w:fldChar w:fldCharType="separate"/>
            </w:r>
            <w:r w:rsidR="00B57F05">
              <w:rPr>
                <w:noProof/>
                <w:webHidden/>
              </w:rPr>
              <w:t>18</w:t>
            </w:r>
            <w:r>
              <w:rPr>
                <w:noProof/>
                <w:webHidden/>
              </w:rPr>
              <w:fldChar w:fldCharType="end"/>
            </w:r>
          </w:hyperlink>
        </w:p>
        <w:p w:rsidR="00B57F05" w:rsidRDefault="008C6EFE">
          <w:pPr>
            <w:pStyle w:val="TOC2"/>
            <w:tabs>
              <w:tab w:val="left" w:pos="480"/>
            </w:tabs>
            <w:rPr>
              <w:rFonts w:asciiTheme="minorHAnsi" w:eastAsiaTheme="minorEastAsia" w:hAnsiTheme="minorHAnsi" w:cstheme="minorBidi"/>
              <w:smallCaps w:val="0"/>
              <w:noProof/>
              <w:sz w:val="22"/>
              <w:szCs w:val="22"/>
            </w:rPr>
          </w:pPr>
          <w:hyperlink w:anchor="_Toc99188311" w:history="1">
            <w:r w:rsidR="00B57F05" w:rsidRPr="00766B9A">
              <w:rPr>
                <w:rStyle w:val="Hyperlink"/>
                <w:rFonts w:eastAsia="Arial"/>
                <w:noProof/>
              </w:rPr>
              <w:t>36.</w:t>
            </w:r>
            <w:r w:rsidR="00B57F05">
              <w:rPr>
                <w:rFonts w:asciiTheme="minorHAnsi" w:eastAsiaTheme="minorEastAsia" w:hAnsiTheme="minorHAnsi" w:cstheme="minorBidi"/>
                <w:smallCaps w:val="0"/>
                <w:noProof/>
                <w:sz w:val="22"/>
                <w:szCs w:val="22"/>
              </w:rPr>
              <w:tab/>
            </w:r>
            <w:r w:rsidR="00B57F05" w:rsidRPr="00766B9A">
              <w:rPr>
                <w:rStyle w:val="Hyperlink"/>
                <w:rFonts w:eastAsia="Arial"/>
                <w:noProof/>
              </w:rPr>
              <w:t>Grievance Redressal</w:t>
            </w:r>
            <w:r w:rsidR="00B57F05">
              <w:rPr>
                <w:noProof/>
                <w:webHidden/>
              </w:rPr>
              <w:tab/>
            </w:r>
            <w:r>
              <w:rPr>
                <w:noProof/>
                <w:webHidden/>
              </w:rPr>
              <w:fldChar w:fldCharType="begin"/>
            </w:r>
            <w:r w:rsidR="00B57F05">
              <w:rPr>
                <w:noProof/>
                <w:webHidden/>
              </w:rPr>
              <w:instrText xml:space="preserve"> PAGEREF _Toc99188311 \h </w:instrText>
            </w:r>
            <w:r>
              <w:rPr>
                <w:noProof/>
                <w:webHidden/>
              </w:rPr>
            </w:r>
            <w:r>
              <w:rPr>
                <w:noProof/>
                <w:webHidden/>
              </w:rPr>
              <w:fldChar w:fldCharType="separate"/>
            </w:r>
            <w:r w:rsidR="00B57F05">
              <w:rPr>
                <w:noProof/>
                <w:webHidden/>
              </w:rPr>
              <w:t>18</w:t>
            </w:r>
            <w:r>
              <w:rPr>
                <w:noProof/>
                <w:webHidden/>
              </w:rPr>
              <w:fldChar w:fldCharType="end"/>
            </w:r>
          </w:hyperlink>
        </w:p>
        <w:p w:rsidR="00B57F05" w:rsidRDefault="008C6EFE">
          <w:pPr>
            <w:pStyle w:val="TOC2"/>
            <w:tabs>
              <w:tab w:val="left" w:pos="480"/>
            </w:tabs>
            <w:rPr>
              <w:rFonts w:asciiTheme="minorHAnsi" w:eastAsiaTheme="minorEastAsia" w:hAnsiTheme="minorHAnsi" w:cstheme="minorBidi"/>
              <w:smallCaps w:val="0"/>
              <w:noProof/>
              <w:sz w:val="22"/>
              <w:szCs w:val="22"/>
            </w:rPr>
          </w:pPr>
          <w:hyperlink w:anchor="_Toc99188312" w:history="1">
            <w:r w:rsidR="00B57F05" w:rsidRPr="00766B9A">
              <w:rPr>
                <w:rStyle w:val="Hyperlink"/>
                <w:rFonts w:eastAsia="Arial"/>
                <w:noProof/>
              </w:rPr>
              <w:t>37.</w:t>
            </w:r>
            <w:r w:rsidR="00B57F05">
              <w:rPr>
                <w:rFonts w:asciiTheme="minorHAnsi" w:eastAsiaTheme="minorEastAsia" w:hAnsiTheme="minorHAnsi" w:cstheme="minorBidi"/>
                <w:smallCaps w:val="0"/>
                <w:noProof/>
                <w:sz w:val="22"/>
                <w:szCs w:val="22"/>
              </w:rPr>
              <w:tab/>
            </w:r>
            <w:r w:rsidR="00B57F05" w:rsidRPr="00766B9A">
              <w:rPr>
                <w:rStyle w:val="Hyperlink"/>
                <w:rFonts w:eastAsia="Arial"/>
                <w:noProof/>
              </w:rPr>
              <w:t>Acceptance of Bid and Award Criteria</w:t>
            </w:r>
            <w:r w:rsidR="00B57F05">
              <w:rPr>
                <w:noProof/>
                <w:webHidden/>
              </w:rPr>
              <w:tab/>
            </w:r>
            <w:r>
              <w:rPr>
                <w:noProof/>
                <w:webHidden/>
              </w:rPr>
              <w:fldChar w:fldCharType="begin"/>
            </w:r>
            <w:r w:rsidR="00B57F05">
              <w:rPr>
                <w:noProof/>
                <w:webHidden/>
              </w:rPr>
              <w:instrText xml:space="preserve"> PAGEREF _Toc99188312 \h </w:instrText>
            </w:r>
            <w:r>
              <w:rPr>
                <w:noProof/>
                <w:webHidden/>
              </w:rPr>
            </w:r>
            <w:r>
              <w:rPr>
                <w:noProof/>
                <w:webHidden/>
              </w:rPr>
              <w:fldChar w:fldCharType="separate"/>
            </w:r>
            <w:r w:rsidR="00B57F05">
              <w:rPr>
                <w:noProof/>
                <w:webHidden/>
              </w:rPr>
              <w:t>19</w:t>
            </w:r>
            <w:r>
              <w:rPr>
                <w:noProof/>
                <w:webHidden/>
              </w:rPr>
              <w:fldChar w:fldCharType="end"/>
            </w:r>
          </w:hyperlink>
        </w:p>
        <w:p w:rsidR="00B57F05" w:rsidRDefault="008C6EFE">
          <w:pPr>
            <w:pStyle w:val="TOC2"/>
            <w:tabs>
              <w:tab w:val="left" w:pos="480"/>
            </w:tabs>
            <w:rPr>
              <w:rFonts w:asciiTheme="minorHAnsi" w:eastAsiaTheme="minorEastAsia" w:hAnsiTheme="minorHAnsi" w:cstheme="minorBidi"/>
              <w:smallCaps w:val="0"/>
              <w:noProof/>
              <w:sz w:val="22"/>
              <w:szCs w:val="22"/>
            </w:rPr>
          </w:pPr>
          <w:hyperlink w:anchor="_Toc99188313" w:history="1">
            <w:r w:rsidR="00B57F05" w:rsidRPr="00766B9A">
              <w:rPr>
                <w:rStyle w:val="Hyperlink"/>
                <w:rFonts w:eastAsia="Arial"/>
                <w:noProof/>
              </w:rPr>
              <w:t>38.</w:t>
            </w:r>
            <w:r w:rsidR="00B57F05">
              <w:rPr>
                <w:rFonts w:asciiTheme="minorHAnsi" w:eastAsiaTheme="minorEastAsia" w:hAnsiTheme="minorHAnsi" w:cstheme="minorBidi"/>
                <w:smallCaps w:val="0"/>
                <w:noProof/>
                <w:sz w:val="22"/>
                <w:szCs w:val="22"/>
              </w:rPr>
              <w:tab/>
            </w:r>
            <w:r w:rsidR="00B57F05" w:rsidRPr="00766B9A">
              <w:rPr>
                <w:rStyle w:val="Hyperlink"/>
                <w:rFonts w:eastAsia="Arial"/>
                <w:noProof/>
              </w:rPr>
              <w:t>Procuring Agency’s Right to vary quantities at the time of Award</w:t>
            </w:r>
            <w:r w:rsidR="00B57F05">
              <w:rPr>
                <w:noProof/>
                <w:webHidden/>
              </w:rPr>
              <w:tab/>
            </w:r>
            <w:r>
              <w:rPr>
                <w:noProof/>
                <w:webHidden/>
              </w:rPr>
              <w:fldChar w:fldCharType="begin"/>
            </w:r>
            <w:r w:rsidR="00B57F05">
              <w:rPr>
                <w:noProof/>
                <w:webHidden/>
              </w:rPr>
              <w:instrText xml:space="preserve"> PAGEREF _Toc99188313 \h </w:instrText>
            </w:r>
            <w:r>
              <w:rPr>
                <w:noProof/>
                <w:webHidden/>
              </w:rPr>
            </w:r>
            <w:r>
              <w:rPr>
                <w:noProof/>
                <w:webHidden/>
              </w:rPr>
              <w:fldChar w:fldCharType="separate"/>
            </w:r>
            <w:r w:rsidR="00B57F05">
              <w:rPr>
                <w:noProof/>
                <w:webHidden/>
              </w:rPr>
              <w:t>19</w:t>
            </w:r>
            <w:r>
              <w:rPr>
                <w:noProof/>
                <w:webHidden/>
              </w:rPr>
              <w:fldChar w:fldCharType="end"/>
            </w:r>
          </w:hyperlink>
        </w:p>
        <w:p w:rsidR="00B57F05" w:rsidRDefault="008C6EFE">
          <w:pPr>
            <w:pStyle w:val="TOC2"/>
            <w:tabs>
              <w:tab w:val="left" w:pos="480"/>
            </w:tabs>
            <w:rPr>
              <w:rFonts w:asciiTheme="minorHAnsi" w:eastAsiaTheme="minorEastAsia" w:hAnsiTheme="minorHAnsi" w:cstheme="minorBidi"/>
              <w:smallCaps w:val="0"/>
              <w:noProof/>
              <w:sz w:val="22"/>
              <w:szCs w:val="22"/>
            </w:rPr>
          </w:pPr>
          <w:hyperlink w:anchor="_Toc99188314" w:history="1">
            <w:r w:rsidR="00B57F05" w:rsidRPr="00766B9A">
              <w:rPr>
                <w:rStyle w:val="Hyperlink"/>
                <w:rFonts w:eastAsia="Arial"/>
                <w:noProof/>
              </w:rPr>
              <w:t>39.</w:t>
            </w:r>
            <w:r w:rsidR="00B57F05">
              <w:rPr>
                <w:rFonts w:asciiTheme="minorHAnsi" w:eastAsiaTheme="minorEastAsia" w:hAnsiTheme="minorHAnsi" w:cstheme="minorBidi"/>
                <w:smallCaps w:val="0"/>
                <w:noProof/>
                <w:sz w:val="22"/>
                <w:szCs w:val="22"/>
              </w:rPr>
              <w:tab/>
            </w:r>
            <w:r w:rsidR="00B57F05" w:rsidRPr="00766B9A">
              <w:rPr>
                <w:rStyle w:val="Hyperlink"/>
                <w:rFonts w:eastAsia="Arial"/>
                <w:noProof/>
              </w:rPr>
              <w:t>Notification of Award</w:t>
            </w:r>
            <w:r w:rsidR="00B57F05">
              <w:rPr>
                <w:noProof/>
                <w:webHidden/>
              </w:rPr>
              <w:tab/>
            </w:r>
            <w:r>
              <w:rPr>
                <w:noProof/>
                <w:webHidden/>
              </w:rPr>
              <w:fldChar w:fldCharType="begin"/>
            </w:r>
            <w:r w:rsidR="00B57F05">
              <w:rPr>
                <w:noProof/>
                <w:webHidden/>
              </w:rPr>
              <w:instrText xml:space="preserve"> PAGEREF _Toc99188314 \h </w:instrText>
            </w:r>
            <w:r>
              <w:rPr>
                <w:noProof/>
                <w:webHidden/>
              </w:rPr>
            </w:r>
            <w:r>
              <w:rPr>
                <w:noProof/>
                <w:webHidden/>
              </w:rPr>
              <w:fldChar w:fldCharType="separate"/>
            </w:r>
            <w:r w:rsidR="00B57F05">
              <w:rPr>
                <w:noProof/>
                <w:webHidden/>
              </w:rPr>
              <w:t>19</w:t>
            </w:r>
            <w:r>
              <w:rPr>
                <w:noProof/>
                <w:webHidden/>
              </w:rPr>
              <w:fldChar w:fldCharType="end"/>
            </w:r>
          </w:hyperlink>
        </w:p>
        <w:p w:rsidR="00B57F05" w:rsidRDefault="008C6EFE">
          <w:pPr>
            <w:pStyle w:val="TOC2"/>
            <w:tabs>
              <w:tab w:val="left" w:pos="480"/>
            </w:tabs>
            <w:rPr>
              <w:rFonts w:asciiTheme="minorHAnsi" w:eastAsiaTheme="minorEastAsia" w:hAnsiTheme="minorHAnsi" w:cstheme="minorBidi"/>
              <w:smallCaps w:val="0"/>
              <w:noProof/>
              <w:sz w:val="22"/>
              <w:szCs w:val="22"/>
            </w:rPr>
          </w:pPr>
          <w:hyperlink w:anchor="_Toc99188315" w:history="1">
            <w:r w:rsidR="00B57F05" w:rsidRPr="00766B9A">
              <w:rPr>
                <w:rStyle w:val="Hyperlink"/>
                <w:rFonts w:eastAsia="Arial"/>
                <w:noProof/>
              </w:rPr>
              <w:t>40.</w:t>
            </w:r>
            <w:r w:rsidR="00B57F05">
              <w:rPr>
                <w:rFonts w:asciiTheme="minorHAnsi" w:eastAsiaTheme="minorEastAsia" w:hAnsiTheme="minorHAnsi" w:cstheme="minorBidi"/>
                <w:smallCaps w:val="0"/>
                <w:noProof/>
                <w:sz w:val="22"/>
                <w:szCs w:val="22"/>
              </w:rPr>
              <w:tab/>
            </w:r>
            <w:r w:rsidR="00B57F05" w:rsidRPr="00766B9A">
              <w:rPr>
                <w:rStyle w:val="Hyperlink"/>
                <w:rFonts w:eastAsia="Arial"/>
                <w:noProof/>
              </w:rPr>
              <w:t>Limitation on Negotiations</w:t>
            </w:r>
            <w:r w:rsidR="00B57F05">
              <w:rPr>
                <w:noProof/>
                <w:webHidden/>
              </w:rPr>
              <w:tab/>
            </w:r>
            <w:r>
              <w:rPr>
                <w:noProof/>
                <w:webHidden/>
              </w:rPr>
              <w:fldChar w:fldCharType="begin"/>
            </w:r>
            <w:r w:rsidR="00B57F05">
              <w:rPr>
                <w:noProof/>
                <w:webHidden/>
              </w:rPr>
              <w:instrText xml:space="preserve"> PAGEREF _Toc99188315 \h </w:instrText>
            </w:r>
            <w:r>
              <w:rPr>
                <w:noProof/>
                <w:webHidden/>
              </w:rPr>
            </w:r>
            <w:r>
              <w:rPr>
                <w:noProof/>
                <w:webHidden/>
              </w:rPr>
              <w:fldChar w:fldCharType="separate"/>
            </w:r>
            <w:r w:rsidR="00B57F05">
              <w:rPr>
                <w:noProof/>
                <w:webHidden/>
              </w:rPr>
              <w:t>19</w:t>
            </w:r>
            <w:r>
              <w:rPr>
                <w:noProof/>
                <w:webHidden/>
              </w:rPr>
              <w:fldChar w:fldCharType="end"/>
            </w:r>
          </w:hyperlink>
        </w:p>
        <w:p w:rsidR="00B57F05" w:rsidRDefault="008C6EFE">
          <w:pPr>
            <w:pStyle w:val="TOC2"/>
            <w:tabs>
              <w:tab w:val="left" w:pos="480"/>
            </w:tabs>
            <w:rPr>
              <w:rFonts w:asciiTheme="minorHAnsi" w:eastAsiaTheme="minorEastAsia" w:hAnsiTheme="minorHAnsi" w:cstheme="minorBidi"/>
              <w:smallCaps w:val="0"/>
              <w:noProof/>
              <w:sz w:val="22"/>
              <w:szCs w:val="22"/>
            </w:rPr>
          </w:pPr>
          <w:hyperlink w:anchor="_Toc99188316" w:history="1">
            <w:r w:rsidR="00B57F05" w:rsidRPr="00766B9A">
              <w:rPr>
                <w:rStyle w:val="Hyperlink"/>
                <w:rFonts w:eastAsia="Arial"/>
                <w:noProof/>
              </w:rPr>
              <w:t>41.</w:t>
            </w:r>
            <w:r w:rsidR="00B57F05">
              <w:rPr>
                <w:rFonts w:asciiTheme="minorHAnsi" w:eastAsiaTheme="minorEastAsia" w:hAnsiTheme="minorHAnsi" w:cstheme="minorBidi"/>
                <w:smallCaps w:val="0"/>
                <w:noProof/>
                <w:sz w:val="22"/>
                <w:szCs w:val="22"/>
              </w:rPr>
              <w:tab/>
            </w:r>
            <w:r w:rsidR="00B57F05" w:rsidRPr="00766B9A">
              <w:rPr>
                <w:rStyle w:val="Hyperlink"/>
                <w:rFonts w:eastAsia="Arial"/>
                <w:noProof/>
              </w:rPr>
              <w:t>Signing of Contract</w:t>
            </w:r>
            <w:r w:rsidR="00B57F05">
              <w:rPr>
                <w:noProof/>
                <w:webHidden/>
              </w:rPr>
              <w:tab/>
            </w:r>
            <w:r>
              <w:rPr>
                <w:noProof/>
                <w:webHidden/>
              </w:rPr>
              <w:fldChar w:fldCharType="begin"/>
            </w:r>
            <w:r w:rsidR="00B57F05">
              <w:rPr>
                <w:noProof/>
                <w:webHidden/>
              </w:rPr>
              <w:instrText xml:space="preserve"> PAGEREF _Toc99188316 \h </w:instrText>
            </w:r>
            <w:r>
              <w:rPr>
                <w:noProof/>
                <w:webHidden/>
              </w:rPr>
            </w:r>
            <w:r>
              <w:rPr>
                <w:noProof/>
                <w:webHidden/>
              </w:rPr>
              <w:fldChar w:fldCharType="separate"/>
            </w:r>
            <w:r w:rsidR="00B57F05">
              <w:rPr>
                <w:noProof/>
                <w:webHidden/>
              </w:rPr>
              <w:t>19</w:t>
            </w:r>
            <w:r>
              <w:rPr>
                <w:noProof/>
                <w:webHidden/>
              </w:rPr>
              <w:fldChar w:fldCharType="end"/>
            </w:r>
          </w:hyperlink>
        </w:p>
        <w:p w:rsidR="00B57F05" w:rsidRDefault="008C6EFE">
          <w:pPr>
            <w:pStyle w:val="TOC1"/>
            <w:rPr>
              <w:rFonts w:asciiTheme="minorHAnsi" w:eastAsiaTheme="minorEastAsia" w:hAnsiTheme="minorHAnsi" w:cstheme="minorBidi"/>
              <w:b w:val="0"/>
              <w:caps w:val="0"/>
              <w:noProof/>
              <w:sz w:val="22"/>
              <w:szCs w:val="22"/>
            </w:rPr>
          </w:pPr>
          <w:hyperlink r:id="rId14" w:anchor="_Toc99188317" w:history="1">
            <w:r w:rsidR="00B57F05" w:rsidRPr="00766B9A">
              <w:rPr>
                <w:rStyle w:val="Hyperlink"/>
                <w:rFonts w:eastAsia="Calibri" w:cstheme="minorHAnsi"/>
                <w:noProof/>
              </w:rPr>
              <w:t>SECTION III</w:t>
            </w:r>
            <w:r w:rsidR="00B57F05">
              <w:rPr>
                <w:noProof/>
                <w:webHidden/>
              </w:rPr>
              <w:tab/>
            </w:r>
            <w:r>
              <w:rPr>
                <w:noProof/>
                <w:webHidden/>
              </w:rPr>
              <w:fldChar w:fldCharType="begin"/>
            </w:r>
            <w:r w:rsidR="00B57F05">
              <w:rPr>
                <w:noProof/>
                <w:webHidden/>
              </w:rPr>
              <w:instrText xml:space="preserve"> PAGEREF _Toc99188317 \h </w:instrText>
            </w:r>
            <w:r>
              <w:rPr>
                <w:noProof/>
                <w:webHidden/>
              </w:rPr>
            </w:r>
            <w:r>
              <w:rPr>
                <w:noProof/>
                <w:webHidden/>
              </w:rPr>
              <w:fldChar w:fldCharType="separate"/>
            </w:r>
            <w:r w:rsidR="00B57F05">
              <w:rPr>
                <w:noProof/>
                <w:webHidden/>
              </w:rPr>
              <w:t>21</w:t>
            </w:r>
            <w:r>
              <w:rPr>
                <w:noProof/>
                <w:webHidden/>
              </w:rPr>
              <w:fldChar w:fldCharType="end"/>
            </w:r>
          </w:hyperlink>
        </w:p>
        <w:p w:rsidR="00B57F05" w:rsidRDefault="008C6EFE">
          <w:pPr>
            <w:pStyle w:val="TOC1"/>
            <w:rPr>
              <w:rFonts w:asciiTheme="minorHAnsi" w:eastAsiaTheme="minorEastAsia" w:hAnsiTheme="minorHAnsi" w:cstheme="minorBidi"/>
              <w:b w:val="0"/>
              <w:caps w:val="0"/>
              <w:noProof/>
              <w:sz w:val="22"/>
              <w:szCs w:val="22"/>
            </w:rPr>
          </w:pPr>
          <w:hyperlink r:id="rId15" w:anchor="_Toc99188318" w:history="1">
            <w:r w:rsidR="00B57F05" w:rsidRPr="00766B9A">
              <w:rPr>
                <w:rStyle w:val="Hyperlink"/>
                <w:rFonts w:eastAsia="Calibri" w:cstheme="minorHAnsi"/>
                <w:noProof/>
              </w:rPr>
              <w:t>SCHEDULE OF REQUIREMENT &amp; TECHNICAL SPECIFICATION</w:t>
            </w:r>
            <w:r w:rsidR="00B57F05">
              <w:rPr>
                <w:noProof/>
                <w:webHidden/>
              </w:rPr>
              <w:tab/>
            </w:r>
            <w:r>
              <w:rPr>
                <w:noProof/>
                <w:webHidden/>
              </w:rPr>
              <w:fldChar w:fldCharType="begin"/>
            </w:r>
            <w:r w:rsidR="00B57F05">
              <w:rPr>
                <w:noProof/>
                <w:webHidden/>
              </w:rPr>
              <w:instrText xml:space="preserve"> PAGEREF _Toc99188318 \h </w:instrText>
            </w:r>
            <w:r>
              <w:rPr>
                <w:noProof/>
                <w:webHidden/>
              </w:rPr>
            </w:r>
            <w:r>
              <w:rPr>
                <w:noProof/>
                <w:webHidden/>
              </w:rPr>
              <w:fldChar w:fldCharType="separate"/>
            </w:r>
            <w:r w:rsidR="00B57F05">
              <w:rPr>
                <w:noProof/>
                <w:webHidden/>
              </w:rPr>
              <w:t>21</w:t>
            </w:r>
            <w:r>
              <w:rPr>
                <w:noProof/>
                <w:webHidden/>
              </w:rPr>
              <w:fldChar w:fldCharType="end"/>
            </w:r>
          </w:hyperlink>
        </w:p>
        <w:p w:rsidR="00B57F05" w:rsidRDefault="008C6EFE">
          <w:pPr>
            <w:pStyle w:val="TOC2"/>
            <w:rPr>
              <w:rFonts w:asciiTheme="minorHAnsi" w:eastAsiaTheme="minorEastAsia" w:hAnsiTheme="minorHAnsi" w:cstheme="minorBidi"/>
              <w:smallCaps w:val="0"/>
              <w:noProof/>
              <w:sz w:val="22"/>
              <w:szCs w:val="22"/>
            </w:rPr>
          </w:pPr>
          <w:hyperlink w:anchor="_Toc99188319" w:history="1">
            <w:r w:rsidR="00B57F05" w:rsidRPr="00766B9A">
              <w:rPr>
                <w:rStyle w:val="Hyperlink"/>
                <w:rFonts w:eastAsia="Arial"/>
                <w:noProof/>
              </w:rPr>
              <w:t>Schedule of Requirements:</w:t>
            </w:r>
            <w:r w:rsidR="00B57F05">
              <w:rPr>
                <w:noProof/>
                <w:webHidden/>
              </w:rPr>
              <w:tab/>
            </w:r>
            <w:r>
              <w:rPr>
                <w:noProof/>
                <w:webHidden/>
              </w:rPr>
              <w:fldChar w:fldCharType="begin"/>
            </w:r>
            <w:r w:rsidR="00B57F05">
              <w:rPr>
                <w:noProof/>
                <w:webHidden/>
              </w:rPr>
              <w:instrText xml:space="preserve"> PAGEREF _Toc99188319 \h </w:instrText>
            </w:r>
            <w:r>
              <w:rPr>
                <w:noProof/>
                <w:webHidden/>
              </w:rPr>
            </w:r>
            <w:r>
              <w:rPr>
                <w:noProof/>
                <w:webHidden/>
              </w:rPr>
              <w:fldChar w:fldCharType="separate"/>
            </w:r>
            <w:r w:rsidR="00B57F05">
              <w:rPr>
                <w:noProof/>
                <w:webHidden/>
              </w:rPr>
              <w:t>22</w:t>
            </w:r>
            <w:r>
              <w:rPr>
                <w:noProof/>
                <w:webHidden/>
              </w:rPr>
              <w:fldChar w:fldCharType="end"/>
            </w:r>
          </w:hyperlink>
        </w:p>
        <w:p w:rsidR="00B57F05" w:rsidRDefault="008C6EFE">
          <w:pPr>
            <w:pStyle w:val="TOC2"/>
            <w:rPr>
              <w:rFonts w:asciiTheme="minorHAnsi" w:eastAsiaTheme="minorEastAsia" w:hAnsiTheme="minorHAnsi" w:cstheme="minorBidi"/>
              <w:smallCaps w:val="0"/>
              <w:noProof/>
              <w:sz w:val="22"/>
              <w:szCs w:val="22"/>
            </w:rPr>
          </w:pPr>
          <w:hyperlink w:anchor="_Toc99188320" w:history="1">
            <w:r w:rsidR="00B57F05" w:rsidRPr="00766B9A">
              <w:rPr>
                <w:rStyle w:val="Hyperlink"/>
                <w:noProof/>
              </w:rPr>
              <w:t>ANNUAL DEMAND OF DISPOSABLE ITEMS FOR CATH LAB, STROKE AND ELECTROPHYSIOLOGY DEPARTMENTS FOR THE FINANCIAL YEAR 2022-23</w:t>
            </w:r>
            <w:r w:rsidR="00B57F05">
              <w:rPr>
                <w:noProof/>
                <w:webHidden/>
              </w:rPr>
              <w:tab/>
            </w:r>
            <w:r>
              <w:rPr>
                <w:noProof/>
                <w:webHidden/>
              </w:rPr>
              <w:fldChar w:fldCharType="begin"/>
            </w:r>
            <w:r w:rsidR="00B57F05">
              <w:rPr>
                <w:noProof/>
                <w:webHidden/>
              </w:rPr>
              <w:instrText xml:space="preserve"> PAGEREF _Toc99188320 \h </w:instrText>
            </w:r>
            <w:r>
              <w:rPr>
                <w:noProof/>
                <w:webHidden/>
              </w:rPr>
            </w:r>
            <w:r>
              <w:rPr>
                <w:noProof/>
                <w:webHidden/>
              </w:rPr>
              <w:fldChar w:fldCharType="separate"/>
            </w:r>
            <w:r w:rsidR="00B57F05">
              <w:rPr>
                <w:noProof/>
                <w:webHidden/>
              </w:rPr>
              <w:t>23</w:t>
            </w:r>
            <w:r>
              <w:rPr>
                <w:noProof/>
                <w:webHidden/>
              </w:rPr>
              <w:fldChar w:fldCharType="end"/>
            </w:r>
          </w:hyperlink>
        </w:p>
        <w:p w:rsidR="00B57F05" w:rsidRDefault="008C6EFE">
          <w:pPr>
            <w:pStyle w:val="TOC1"/>
            <w:rPr>
              <w:rFonts w:asciiTheme="minorHAnsi" w:eastAsiaTheme="minorEastAsia" w:hAnsiTheme="minorHAnsi" w:cstheme="minorBidi"/>
              <w:b w:val="0"/>
              <w:caps w:val="0"/>
              <w:noProof/>
              <w:sz w:val="22"/>
              <w:szCs w:val="22"/>
            </w:rPr>
          </w:pPr>
          <w:hyperlink r:id="rId16" w:anchor="_Toc99188321" w:history="1">
            <w:r w:rsidR="00B57F05" w:rsidRPr="00766B9A">
              <w:rPr>
                <w:rStyle w:val="Hyperlink"/>
                <w:rFonts w:eastAsia="Calibri" w:cstheme="minorHAnsi"/>
                <w:noProof/>
              </w:rPr>
              <w:t>SECTION IV</w:t>
            </w:r>
            <w:r w:rsidR="00B57F05">
              <w:rPr>
                <w:noProof/>
                <w:webHidden/>
              </w:rPr>
              <w:tab/>
            </w:r>
            <w:r>
              <w:rPr>
                <w:noProof/>
                <w:webHidden/>
              </w:rPr>
              <w:fldChar w:fldCharType="begin"/>
            </w:r>
            <w:r w:rsidR="00B57F05">
              <w:rPr>
                <w:noProof/>
                <w:webHidden/>
              </w:rPr>
              <w:instrText xml:space="preserve"> PAGEREF _Toc99188321 \h </w:instrText>
            </w:r>
            <w:r>
              <w:rPr>
                <w:noProof/>
                <w:webHidden/>
              </w:rPr>
            </w:r>
            <w:r>
              <w:rPr>
                <w:noProof/>
                <w:webHidden/>
              </w:rPr>
              <w:fldChar w:fldCharType="separate"/>
            </w:r>
            <w:r w:rsidR="00B57F05">
              <w:rPr>
                <w:noProof/>
                <w:webHidden/>
              </w:rPr>
              <w:t>29</w:t>
            </w:r>
            <w:r>
              <w:rPr>
                <w:noProof/>
                <w:webHidden/>
              </w:rPr>
              <w:fldChar w:fldCharType="end"/>
            </w:r>
          </w:hyperlink>
        </w:p>
        <w:p w:rsidR="00B57F05" w:rsidRDefault="008C6EFE">
          <w:pPr>
            <w:pStyle w:val="TOC1"/>
            <w:rPr>
              <w:rFonts w:asciiTheme="minorHAnsi" w:eastAsiaTheme="minorEastAsia" w:hAnsiTheme="minorHAnsi" w:cstheme="minorBidi"/>
              <w:b w:val="0"/>
              <w:caps w:val="0"/>
              <w:noProof/>
              <w:sz w:val="22"/>
              <w:szCs w:val="22"/>
            </w:rPr>
          </w:pPr>
          <w:hyperlink r:id="rId17" w:anchor="_Toc99188322" w:history="1">
            <w:r w:rsidR="00B57F05" w:rsidRPr="00766B9A">
              <w:rPr>
                <w:rStyle w:val="Hyperlink"/>
                <w:rFonts w:eastAsia="Calibri" w:cstheme="minorHAnsi"/>
                <w:noProof/>
              </w:rPr>
              <w:t>EVALUATION CRITERIA</w:t>
            </w:r>
            <w:r w:rsidR="00B57F05">
              <w:rPr>
                <w:noProof/>
                <w:webHidden/>
              </w:rPr>
              <w:tab/>
            </w:r>
            <w:r>
              <w:rPr>
                <w:noProof/>
                <w:webHidden/>
              </w:rPr>
              <w:fldChar w:fldCharType="begin"/>
            </w:r>
            <w:r w:rsidR="00B57F05">
              <w:rPr>
                <w:noProof/>
                <w:webHidden/>
              </w:rPr>
              <w:instrText xml:space="preserve"> PAGEREF _Toc99188322 \h </w:instrText>
            </w:r>
            <w:r>
              <w:rPr>
                <w:noProof/>
                <w:webHidden/>
              </w:rPr>
            </w:r>
            <w:r>
              <w:rPr>
                <w:noProof/>
                <w:webHidden/>
              </w:rPr>
              <w:fldChar w:fldCharType="separate"/>
            </w:r>
            <w:r w:rsidR="00B57F05">
              <w:rPr>
                <w:noProof/>
                <w:webHidden/>
              </w:rPr>
              <w:t>29</w:t>
            </w:r>
            <w:r>
              <w:rPr>
                <w:noProof/>
                <w:webHidden/>
              </w:rPr>
              <w:fldChar w:fldCharType="end"/>
            </w:r>
          </w:hyperlink>
        </w:p>
        <w:p w:rsidR="00B57F05" w:rsidRDefault="008C6EFE">
          <w:pPr>
            <w:pStyle w:val="TOC2"/>
            <w:rPr>
              <w:rFonts w:asciiTheme="minorHAnsi" w:eastAsiaTheme="minorEastAsia" w:hAnsiTheme="minorHAnsi" w:cstheme="minorBidi"/>
              <w:smallCaps w:val="0"/>
              <w:noProof/>
              <w:sz w:val="22"/>
              <w:szCs w:val="22"/>
            </w:rPr>
          </w:pPr>
          <w:hyperlink w:anchor="_Toc99188323" w:history="1">
            <w:r w:rsidR="00B57F05" w:rsidRPr="00766B9A">
              <w:rPr>
                <w:rStyle w:val="Hyperlink"/>
                <w:rFonts w:eastAsia="Arial"/>
                <w:noProof/>
              </w:rPr>
              <w:t>EVALUATION CRITERIA</w:t>
            </w:r>
            <w:r w:rsidR="00B57F05">
              <w:rPr>
                <w:noProof/>
                <w:webHidden/>
              </w:rPr>
              <w:tab/>
            </w:r>
            <w:r>
              <w:rPr>
                <w:noProof/>
                <w:webHidden/>
              </w:rPr>
              <w:fldChar w:fldCharType="begin"/>
            </w:r>
            <w:r w:rsidR="00B57F05">
              <w:rPr>
                <w:noProof/>
                <w:webHidden/>
              </w:rPr>
              <w:instrText xml:space="preserve"> PAGEREF _Toc99188323 \h </w:instrText>
            </w:r>
            <w:r>
              <w:rPr>
                <w:noProof/>
                <w:webHidden/>
              </w:rPr>
            </w:r>
            <w:r>
              <w:rPr>
                <w:noProof/>
                <w:webHidden/>
              </w:rPr>
              <w:fldChar w:fldCharType="separate"/>
            </w:r>
            <w:r w:rsidR="00B57F05">
              <w:rPr>
                <w:noProof/>
                <w:webHidden/>
              </w:rPr>
              <w:t>30</w:t>
            </w:r>
            <w:r>
              <w:rPr>
                <w:noProof/>
                <w:webHidden/>
              </w:rPr>
              <w:fldChar w:fldCharType="end"/>
            </w:r>
          </w:hyperlink>
        </w:p>
        <w:p w:rsidR="00B57F05" w:rsidRDefault="008C6EFE">
          <w:pPr>
            <w:pStyle w:val="TOC2"/>
            <w:tabs>
              <w:tab w:val="left" w:pos="480"/>
            </w:tabs>
            <w:rPr>
              <w:rFonts w:asciiTheme="minorHAnsi" w:eastAsiaTheme="minorEastAsia" w:hAnsiTheme="minorHAnsi" w:cstheme="minorBidi"/>
              <w:smallCaps w:val="0"/>
              <w:noProof/>
              <w:sz w:val="22"/>
              <w:szCs w:val="22"/>
            </w:rPr>
          </w:pPr>
          <w:hyperlink w:anchor="_Toc99188324" w:history="1">
            <w:r w:rsidR="00B57F05" w:rsidRPr="00766B9A">
              <w:rPr>
                <w:rStyle w:val="Hyperlink"/>
                <w:rFonts w:eastAsia="Arial"/>
                <w:noProof/>
              </w:rPr>
              <w:t>1.</w:t>
            </w:r>
            <w:r w:rsidR="00B57F05">
              <w:rPr>
                <w:rFonts w:asciiTheme="minorHAnsi" w:eastAsiaTheme="minorEastAsia" w:hAnsiTheme="minorHAnsi" w:cstheme="minorBidi"/>
                <w:smallCaps w:val="0"/>
                <w:noProof/>
                <w:sz w:val="22"/>
                <w:szCs w:val="22"/>
              </w:rPr>
              <w:tab/>
            </w:r>
            <w:r w:rsidR="00B57F05" w:rsidRPr="00766B9A">
              <w:rPr>
                <w:rStyle w:val="Hyperlink"/>
                <w:rFonts w:eastAsia="Arial"/>
                <w:noProof/>
              </w:rPr>
              <w:t>COMPULSORY PARAMETERS:</w:t>
            </w:r>
            <w:r w:rsidR="00B57F05">
              <w:rPr>
                <w:noProof/>
                <w:webHidden/>
              </w:rPr>
              <w:tab/>
            </w:r>
            <w:r>
              <w:rPr>
                <w:noProof/>
                <w:webHidden/>
              </w:rPr>
              <w:fldChar w:fldCharType="begin"/>
            </w:r>
            <w:r w:rsidR="00B57F05">
              <w:rPr>
                <w:noProof/>
                <w:webHidden/>
              </w:rPr>
              <w:instrText xml:space="preserve"> PAGEREF _Toc99188324 \h </w:instrText>
            </w:r>
            <w:r>
              <w:rPr>
                <w:noProof/>
                <w:webHidden/>
              </w:rPr>
            </w:r>
            <w:r>
              <w:rPr>
                <w:noProof/>
                <w:webHidden/>
              </w:rPr>
              <w:fldChar w:fldCharType="separate"/>
            </w:r>
            <w:r w:rsidR="00B57F05">
              <w:rPr>
                <w:noProof/>
                <w:webHidden/>
              </w:rPr>
              <w:t>30</w:t>
            </w:r>
            <w:r>
              <w:rPr>
                <w:noProof/>
                <w:webHidden/>
              </w:rPr>
              <w:fldChar w:fldCharType="end"/>
            </w:r>
          </w:hyperlink>
        </w:p>
        <w:p w:rsidR="00B57F05" w:rsidRDefault="008C6EFE">
          <w:pPr>
            <w:pStyle w:val="TOC2"/>
            <w:tabs>
              <w:tab w:val="left" w:pos="480"/>
            </w:tabs>
            <w:rPr>
              <w:rFonts w:asciiTheme="minorHAnsi" w:eastAsiaTheme="minorEastAsia" w:hAnsiTheme="minorHAnsi" w:cstheme="minorBidi"/>
              <w:smallCaps w:val="0"/>
              <w:noProof/>
              <w:sz w:val="22"/>
              <w:szCs w:val="22"/>
            </w:rPr>
          </w:pPr>
          <w:hyperlink w:anchor="_Toc99188325" w:history="1">
            <w:r w:rsidR="00B57F05" w:rsidRPr="00766B9A">
              <w:rPr>
                <w:rStyle w:val="Hyperlink"/>
                <w:rFonts w:eastAsia="Arial"/>
                <w:noProof/>
              </w:rPr>
              <w:t>2.</w:t>
            </w:r>
            <w:r w:rsidR="00B57F05">
              <w:rPr>
                <w:rFonts w:asciiTheme="minorHAnsi" w:eastAsiaTheme="minorEastAsia" w:hAnsiTheme="minorHAnsi" w:cstheme="minorBidi"/>
                <w:smallCaps w:val="0"/>
                <w:noProof/>
                <w:sz w:val="22"/>
                <w:szCs w:val="22"/>
              </w:rPr>
              <w:tab/>
            </w:r>
            <w:r w:rsidR="00B57F05" w:rsidRPr="00766B9A">
              <w:rPr>
                <w:rStyle w:val="Hyperlink"/>
                <w:rFonts w:eastAsia="Arial"/>
                <w:noProof/>
              </w:rPr>
              <w:t>ORDINARY PARAMETERS:</w:t>
            </w:r>
            <w:r w:rsidR="00B57F05">
              <w:rPr>
                <w:noProof/>
                <w:webHidden/>
              </w:rPr>
              <w:tab/>
            </w:r>
            <w:r>
              <w:rPr>
                <w:noProof/>
                <w:webHidden/>
              </w:rPr>
              <w:fldChar w:fldCharType="begin"/>
            </w:r>
            <w:r w:rsidR="00B57F05">
              <w:rPr>
                <w:noProof/>
                <w:webHidden/>
              </w:rPr>
              <w:instrText xml:space="preserve"> PAGEREF _Toc99188325 \h </w:instrText>
            </w:r>
            <w:r>
              <w:rPr>
                <w:noProof/>
                <w:webHidden/>
              </w:rPr>
            </w:r>
            <w:r>
              <w:rPr>
                <w:noProof/>
                <w:webHidden/>
              </w:rPr>
              <w:fldChar w:fldCharType="separate"/>
            </w:r>
            <w:r w:rsidR="00B57F05">
              <w:rPr>
                <w:noProof/>
                <w:webHidden/>
              </w:rPr>
              <w:t>31</w:t>
            </w:r>
            <w:r>
              <w:rPr>
                <w:noProof/>
                <w:webHidden/>
              </w:rPr>
              <w:fldChar w:fldCharType="end"/>
            </w:r>
          </w:hyperlink>
        </w:p>
        <w:p w:rsidR="00B57F05" w:rsidRDefault="008C6EFE">
          <w:pPr>
            <w:pStyle w:val="TOC1"/>
            <w:rPr>
              <w:rFonts w:asciiTheme="minorHAnsi" w:eastAsiaTheme="minorEastAsia" w:hAnsiTheme="minorHAnsi" w:cstheme="minorBidi"/>
              <w:b w:val="0"/>
              <w:caps w:val="0"/>
              <w:noProof/>
              <w:sz w:val="22"/>
              <w:szCs w:val="22"/>
            </w:rPr>
          </w:pPr>
          <w:hyperlink r:id="rId18" w:anchor="_Toc99188326" w:history="1">
            <w:r w:rsidR="00B57F05" w:rsidRPr="00766B9A">
              <w:rPr>
                <w:rStyle w:val="Hyperlink"/>
                <w:rFonts w:eastAsia="Calibri" w:cstheme="minorHAnsi"/>
                <w:noProof/>
              </w:rPr>
              <w:t>SECTION V</w:t>
            </w:r>
            <w:r w:rsidR="00B57F05">
              <w:rPr>
                <w:noProof/>
                <w:webHidden/>
              </w:rPr>
              <w:tab/>
            </w:r>
            <w:r>
              <w:rPr>
                <w:noProof/>
                <w:webHidden/>
              </w:rPr>
              <w:fldChar w:fldCharType="begin"/>
            </w:r>
            <w:r w:rsidR="00B57F05">
              <w:rPr>
                <w:noProof/>
                <w:webHidden/>
              </w:rPr>
              <w:instrText xml:space="preserve"> PAGEREF _Toc99188326 \h </w:instrText>
            </w:r>
            <w:r>
              <w:rPr>
                <w:noProof/>
                <w:webHidden/>
              </w:rPr>
            </w:r>
            <w:r>
              <w:rPr>
                <w:noProof/>
                <w:webHidden/>
              </w:rPr>
              <w:fldChar w:fldCharType="separate"/>
            </w:r>
            <w:r w:rsidR="00B57F05">
              <w:rPr>
                <w:noProof/>
                <w:webHidden/>
              </w:rPr>
              <w:t>33</w:t>
            </w:r>
            <w:r>
              <w:rPr>
                <w:noProof/>
                <w:webHidden/>
              </w:rPr>
              <w:fldChar w:fldCharType="end"/>
            </w:r>
          </w:hyperlink>
        </w:p>
        <w:p w:rsidR="00B57F05" w:rsidRDefault="008C6EFE">
          <w:pPr>
            <w:pStyle w:val="TOC1"/>
            <w:rPr>
              <w:rFonts w:asciiTheme="minorHAnsi" w:eastAsiaTheme="minorEastAsia" w:hAnsiTheme="minorHAnsi" w:cstheme="minorBidi"/>
              <w:b w:val="0"/>
              <w:caps w:val="0"/>
              <w:noProof/>
              <w:sz w:val="22"/>
              <w:szCs w:val="22"/>
            </w:rPr>
          </w:pPr>
          <w:hyperlink r:id="rId19" w:anchor="_Toc99188327" w:history="1">
            <w:r w:rsidR="00B57F05" w:rsidRPr="00766B9A">
              <w:rPr>
                <w:rStyle w:val="Hyperlink"/>
                <w:rFonts w:eastAsia="Calibri" w:cstheme="minorHAnsi"/>
                <w:noProof/>
              </w:rPr>
              <w:t>BID FORM</w:t>
            </w:r>
            <w:r w:rsidR="00B57F05">
              <w:rPr>
                <w:noProof/>
                <w:webHidden/>
              </w:rPr>
              <w:tab/>
            </w:r>
            <w:r>
              <w:rPr>
                <w:noProof/>
                <w:webHidden/>
              </w:rPr>
              <w:fldChar w:fldCharType="begin"/>
            </w:r>
            <w:r w:rsidR="00B57F05">
              <w:rPr>
                <w:noProof/>
                <w:webHidden/>
              </w:rPr>
              <w:instrText xml:space="preserve"> PAGEREF _Toc99188327 \h </w:instrText>
            </w:r>
            <w:r>
              <w:rPr>
                <w:noProof/>
                <w:webHidden/>
              </w:rPr>
            </w:r>
            <w:r>
              <w:rPr>
                <w:noProof/>
                <w:webHidden/>
              </w:rPr>
              <w:fldChar w:fldCharType="separate"/>
            </w:r>
            <w:r w:rsidR="00B57F05">
              <w:rPr>
                <w:noProof/>
                <w:webHidden/>
              </w:rPr>
              <w:t>33</w:t>
            </w:r>
            <w:r>
              <w:rPr>
                <w:noProof/>
                <w:webHidden/>
              </w:rPr>
              <w:fldChar w:fldCharType="end"/>
            </w:r>
          </w:hyperlink>
        </w:p>
        <w:p w:rsidR="00B57F05" w:rsidRDefault="008C6EFE">
          <w:pPr>
            <w:pStyle w:val="TOC2"/>
            <w:rPr>
              <w:rFonts w:asciiTheme="minorHAnsi" w:eastAsiaTheme="minorEastAsia" w:hAnsiTheme="minorHAnsi" w:cstheme="minorBidi"/>
              <w:smallCaps w:val="0"/>
              <w:noProof/>
              <w:sz w:val="22"/>
              <w:szCs w:val="22"/>
            </w:rPr>
          </w:pPr>
          <w:hyperlink w:anchor="_Toc99188328" w:history="1">
            <w:r w:rsidR="00B57F05" w:rsidRPr="00766B9A">
              <w:rPr>
                <w:rStyle w:val="Hyperlink"/>
                <w:noProof/>
              </w:rPr>
              <w:t>BID COVER SHEET</w:t>
            </w:r>
            <w:r w:rsidR="00B57F05">
              <w:rPr>
                <w:noProof/>
                <w:webHidden/>
              </w:rPr>
              <w:tab/>
            </w:r>
            <w:r>
              <w:rPr>
                <w:noProof/>
                <w:webHidden/>
              </w:rPr>
              <w:fldChar w:fldCharType="begin"/>
            </w:r>
            <w:r w:rsidR="00B57F05">
              <w:rPr>
                <w:noProof/>
                <w:webHidden/>
              </w:rPr>
              <w:instrText xml:space="preserve"> PAGEREF _Toc99188328 \h </w:instrText>
            </w:r>
            <w:r>
              <w:rPr>
                <w:noProof/>
                <w:webHidden/>
              </w:rPr>
            </w:r>
            <w:r>
              <w:rPr>
                <w:noProof/>
                <w:webHidden/>
              </w:rPr>
              <w:fldChar w:fldCharType="separate"/>
            </w:r>
            <w:r w:rsidR="00B57F05">
              <w:rPr>
                <w:noProof/>
                <w:webHidden/>
              </w:rPr>
              <w:t>34</w:t>
            </w:r>
            <w:r>
              <w:rPr>
                <w:noProof/>
                <w:webHidden/>
              </w:rPr>
              <w:fldChar w:fldCharType="end"/>
            </w:r>
          </w:hyperlink>
        </w:p>
        <w:p w:rsidR="00B57F05" w:rsidRDefault="008C6EFE">
          <w:pPr>
            <w:pStyle w:val="TOC2"/>
            <w:rPr>
              <w:rFonts w:asciiTheme="minorHAnsi" w:eastAsiaTheme="minorEastAsia" w:hAnsiTheme="minorHAnsi" w:cstheme="minorBidi"/>
              <w:smallCaps w:val="0"/>
              <w:noProof/>
              <w:sz w:val="22"/>
              <w:szCs w:val="22"/>
            </w:rPr>
          </w:pPr>
          <w:hyperlink w:anchor="_Toc99188329" w:history="1">
            <w:r w:rsidR="00B57F05" w:rsidRPr="00766B9A">
              <w:rPr>
                <w:rStyle w:val="Hyperlink"/>
                <w:rFonts w:ascii="Arial" w:eastAsia="Arial" w:hAnsi="Arial" w:cs="Arial"/>
                <w:noProof/>
              </w:rPr>
              <w:t>BID FORM 1</w:t>
            </w:r>
            <w:r w:rsidR="00B57F05">
              <w:rPr>
                <w:noProof/>
                <w:webHidden/>
              </w:rPr>
              <w:tab/>
            </w:r>
            <w:r>
              <w:rPr>
                <w:noProof/>
                <w:webHidden/>
              </w:rPr>
              <w:fldChar w:fldCharType="begin"/>
            </w:r>
            <w:r w:rsidR="00B57F05">
              <w:rPr>
                <w:noProof/>
                <w:webHidden/>
              </w:rPr>
              <w:instrText xml:space="preserve"> PAGEREF _Toc99188329 \h </w:instrText>
            </w:r>
            <w:r>
              <w:rPr>
                <w:noProof/>
                <w:webHidden/>
              </w:rPr>
            </w:r>
            <w:r>
              <w:rPr>
                <w:noProof/>
                <w:webHidden/>
              </w:rPr>
              <w:fldChar w:fldCharType="separate"/>
            </w:r>
            <w:r w:rsidR="00B57F05">
              <w:rPr>
                <w:noProof/>
                <w:webHidden/>
              </w:rPr>
              <w:t>35</w:t>
            </w:r>
            <w:r>
              <w:rPr>
                <w:noProof/>
                <w:webHidden/>
              </w:rPr>
              <w:fldChar w:fldCharType="end"/>
            </w:r>
          </w:hyperlink>
        </w:p>
        <w:p w:rsidR="00B57F05" w:rsidRDefault="008C6EFE">
          <w:pPr>
            <w:pStyle w:val="TOC2"/>
            <w:rPr>
              <w:rFonts w:asciiTheme="minorHAnsi" w:eastAsiaTheme="minorEastAsia" w:hAnsiTheme="minorHAnsi" w:cstheme="minorBidi"/>
              <w:smallCaps w:val="0"/>
              <w:noProof/>
              <w:sz w:val="22"/>
              <w:szCs w:val="22"/>
            </w:rPr>
          </w:pPr>
          <w:hyperlink w:anchor="_Toc99188330" w:history="1">
            <w:r w:rsidR="00B57F05" w:rsidRPr="00766B9A">
              <w:rPr>
                <w:rStyle w:val="Hyperlink"/>
                <w:rFonts w:ascii="Arial" w:eastAsia="Arial" w:hAnsi="Arial" w:cs="Arial"/>
                <w:noProof/>
              </w:rPr>
              <w:t>BID FORM 2</w:t>
            </w:r>
            <w:r w:rsidR="00B57F05">
              <w:rPr>
                <w:noProof/>
                <w:webHidden/>
              </w:rPr>
              <w:tab/>
            </w:r>
            <w:r>
              <w:rPr>
                <w:noProof/>
                <w:webHidden/>
              </w:rPr>
              <w:fldChar w:fldCharType="begin"/>
            </w:r>
            <w:r w:rsidR="00B57F05">
              <w:rPr>
                <w:noProof/>
                <w:webHidden/>
              </w:rPr>
              <w:instrText xml:space="preserve"> PAGEREF _Toc99188330 \h </w:instrText>
            </w:r>
            <w:r>
              <w:rPr>
                <w:noProof/>
                <w:webHidden/>
              </w:rPr>
            </w:r>
            <w:r>
              <w:rPr>
                <w:noProof/>
                <w:webHidden/>
              </w:rPr>
              <w:fldChar w:fldCharType="separate"/>
            </w:r>
            <w:r w:rsidR="00B57F05">
              <w:rPr>
                <w:noProof/>
                <w:webHidden/>
              </w:rPr>
              <w:t>36</w:t>
            </w:r>
            <w:r>
              <w:rPr>
                <w:noProof/>
                <w:webHidden/>
              </w:rPr>
              <w:fldChar w:fldCharType="end"/>
            </w:r>
          </w:hyperlink>
        </w:p>
        <w:p w:rsidR="00B57F05" w:rsidRDefault="008C6EFE">
          <w:pPr>
            <w:pStyle w:val="TOC2"/>
            <w:rPr>
              <w:rFonts w:asciiTheme="minorHAnsi" w:eastAsiaTheme="minorEastAsia" w:hAnsiTheme="minorHAnsi" w:cstheme="minorBidi"/>
              <w:smallCaps w:val="0"/>
              <w:noProof/>
              <w:sz w:val="22"/>
              <w:szCs w:val="22"/>
            </w:rPr>
          </w:pPr>
          <w:hyperlink w:anchor="_Toc99188331" w:history="1">
            <w:r w:rsidR="00B57F05" w:rsidRPr="00766B9A">
              <w:rPr>
                <w:rStyle w:val="Hyperlink"/>
                <w:rFonts w:ascii="Arial" w:eastAsia="Arial" w:hAnsi="Arial" w:cs="Arial"/>
                <w:noProof/>
              </w:rPr>
              <w:t>BID FORM 3(A)</w:t>
            </w:r>
            <w:r w:rsidR="00B57F05">
              <w:rPr>
                <w:noProof/>
                <w:webHidden/>
              </w:rPr>
              <w:tab/>
            </w:r>
            <w:r>
              <w:rPr>
                <w:noProof/>
                <w:webHidden/>
              </w:rPr>
              <w:fldChar w:fldCharType="begin"/>
            </w:r>
            <w:r w:rsidR="00B57F05">
              <w:rPr>
                <w:noProof/>
                <w:webHidden/>
              </w:rPr>
              <w:instrText xml:space="preserve"> PAGEREF _Toc99188331 \h </w:instrText>
            </w:r>
            <w:r>
              <w:rPr>
                <w:noProof/>
                <w:webHidden/>
              </w:rPr>
            </w:r>
            <w:r>
              <w:rPr>
                <w:noProof/>
                <w:webHidden/>
              </w:rPr>
              <w:fldChar w:fldCharType="separate"/>
            </w:r>
            <w:r w:rsidR="00B57F05">
              <w:rPr>
                <w:noProof/>
                <w:webHidden/>
              </w:rPr>
              <w:t>37</w:t>
            </w:r>
            <w:r>
              <w:rPr>
                <w:noProof/>
                <w:webHidden/>
              </w:rPr>
              <w:fldChar w:fldCharType="end"/>
            </w:r>
          </w:hyperlink>
        </w:p>
        <w:p w:rsidR="00B57F05" w:rsidRDefault="008C6EFE">
          <w:pPr>
            <w:pStyle w:val="TOC2"/>
            <w:rPr>
              <w:rFonts w:asciiTheme="minorHAnsi" w:eastAsiaTheme="minorEastAsia" w:hAnsiTheme="minorHAnsi" w:cstheme="minorBidi"/>
              <w:smallCaps w:val="0"/>
              <w:noProof/>
              <w:sz w:val="22"/>
              <w:szCs w:val="22"/>
            </w:rPr>
          </w:pPr>
          <w:hyperlink w:anchor="_Toc99188332" w:history="1">
            <w:r w:rsidR="00B57F05" w:rsidRPr="00766B9A">
              <w:rPr>
                <w:rStyle w:val="Hyperlink"/>
                <w:rFonts w:ascii="Arial" w:eastAsia="Arial" w:hAnsi="Arial" w:cs="Arial"/>
                <w:noProof/>
              </w:rPr>
              <w:t>BID FORM 3(B)</w:t>
            </w:r>
            <w:r w:rsidR="00B57F05">
              <w:rPr>
                <w:noProof/>
                <w:webHidden/>
              </w:rPr>
              <w:tab/>
            </w:r>
            <w:r>
              <w:rPr>
                <w:noProof/>
                <w:webHidden/>
              </w:rPr>
              <w:fldChar w:fldCharType="begin"/>
            </w:r>
            <w:r w:rsidR="00B57F05">
              <w:rPr>
                <w:noProof/>
                <w:webHidden/>
              </w:rPr>
              <w:instrText xml:space="preserve"> PAGEREF _Toc99188332 \h </w:instrText>
            </w:r>
            <w:r>
              <w:rPr>
                <w:noProof/>
                <w:webHidden/>
              </w:rPr>
            </w:r>
            <w:r>
              <w:rPr>
                <w:noProof/>
                <w:webHidden/>
              </w:rPr>
              <w:fldChar w:fldCharType="separate"/>
            </w:r>
            <w:r w:rsidR="00B57F05">
              <w:rPr>
                <w:noProof/>
                <w:webHidden/>
              </w:rPr>
              <w:t>38</w:t>
            </w:r>
            <w:r>
              <w:rPr>
                <w:noProof/>
                <w:webHidden/>
              </w:rPr>
              <w:fldChar w:fldCharType="end"/>
            </w:r>
          </w:hyperlink>
        </w:p>
        <w:p w:rsidR="00B57F05" w:rsidRDefault="008C6EFE">
          <w:pPr>
            <w:pStyle w:val="TOC2"/>
            <w:rPr>
              <w:rFonts w:asciiTheme="minorHAnsi" w:eastAsiaTheme="minorEastAsia" w:hAnsiTheme="minorHAnsi" w:cstheme="minorBidi"/>
              <w:smallCaps w:val="0"/>
              <w:noProof/>
              <w:sz w:val="22"/>
              <w:szCs w:val="22"/>
            </w:rPr>
          </w:pPr>
          <w:hyperlink w:anchor="_Toc99188333" w:history="1">
            <w:r w:rsidR="00B57F05" w:rsidRPr="00766B9A">
              <w:rPr>
                <w:rStyle w:val="Hyperlink"/>
                <w:rFonts w:ascii="Arial" w:eastAsia="Arial" w:hAnsi="Arial" w:cs="Arial"/>
                <w:noProof/>
              </w:rPr>
              <w:t>BID FORM 4</w:t>
            </w:r>
            <w:r w:rsidR="00B57F05">
              <w:rPr>
                <w:noProof/>
                <w:webHidden/>
              </w:rPr>
              <w:tab/>
            </w:r>
            <w:r>
              <w:rPr>
                <w:noProof/>
                <w:webHidden/>
              </w:rPr>
              <w:fldChar w:fldCharType="begin"/>
            </w:r>
            <w:r w:rsidR="00B57F05">
              <w:rPr>
                <w:noProof/>
                <w:webHidden/>
              </w:rPr>
              <w:instrText xml:space="preserve"> PAGEREF _Toc99188333 \h </w:instrText>
            </w:r>
            <w:r>
              <w:rPr>
                <w:noProof/>
                <w:webHidden/>
              </w:rPr>
            </w:r>
            <w:r>
              <w:rPr>
                <w:noProof/>
                <w:webHidden/>
              </w:rPr>
              <w:fldChar w:fldCharType="separate"/>
            </w:r>
            <w:r w:rsidR="00B57F05">
              <w:rPr>
                <w:noProof/>
                <w:webHidden/>
              </w:rPr>
              <w:t>39</w:t>
            </w:r>
            <w:r>
              <w:rPr>
                <w:noProof/>
                <w:webHidden/>
              </w:rPr>
              <w:fldChar w:fldCharType="end"/>
            </w:r>
          </w:hyperlink>
        </w:p>
        <w:p w:rsidR="00B57F05" w:rsidRDefault="008C6EFE">
          <w:pPr>
            <w:pStyle w:val="TOC2"/>
            <w:rPr>
              <w:rFonts w:asciiTheme="minorHAnsi" w:eastAsiaTheme="minorEastAsia" w:hAnsiTheme="minorHAnsi" w:cstheme="minorBidi"/>
              <w:smallCaps w:val="0"/>
              <w:noProof/>
              <w:sz w:val="22"/>
              <w:szCs w:val="22"/>
            </w:rPr>
          </w:pPr>
          <w:hyperlink w:anchor="_Toc99188334" w:history="1">
            <w:r w:rsidR="00B57F05" w:rsidRPr="00766B9A">
              <w:rPr>
                <w:rStyle w:val="Hyperlink"/>
                <w:rFonts w:ascii="Arial" w:eastAsia="Arial" w:hAnsi="Arial" w:cs="Arial"/>
                <w:noProof/>
              </w:rPr>
              <w:t>BID FORM 5(A)</w:t>
            </w:r>
            <w:r w:rsidR="00B57F05">
              <w:rPr>
                <w:noProof/>
                <w:webHidden/>
              </w:rPr>
              <w:tab/>
            </w:r>
            <w:r>
              <w:rPr>
                <w:noProof/>
                <w:webHidden/>
              </w:rPr>
              <w:fldChar w:fldCharType="begin"/>
            </w:r>
            <w:r w:rsidR="00B57F05">
              <w:rPr>
                <w:noProof/>
                <w:webHidden/>
              </w:rPr>
              <w:instrText xml:space="preserve"> PAGEREF _Toc99188334 \h </w:instrText>
            </w:r>
            <w:r>
              <w:rPr>
                <w:noProof/>
                <w:webHidden/>
              </w:rPr>
            </w:r>
            <w:r>
              <w:rPr>
                <w:noProof/>
                <w:webHidden/>
              </w:rPr>
              <w:fldChar w:fldCharType="separate"/>
            </w:r>
            <w:r w:rsidR="00B57F05">
              <w:rPr>
                <w:noProof/>
                <w:webHidden/>
              </w:rPr>
              <w:t>40</w:t>
            </w:r>
            <w:r>
              <w:rPr>
                <w:noProof/>
                <w:webHidden/>
              </w:rPr>
              <w:fldChar w:fldCharType="end"/>
            </w:r>
          </w:hyperlink>
        </w:p>
        <w:p w:rsidR="00B57F05" w:rsidRDefault="008C6EFE">
          <w:pPr>
            <w:pStyle w:val="TOC2"/>
            <w:rPr>
              <w:rFonts w:asciiTheme="minorHAnsi" w:eastAsiaTheme="minorEastAsia" w:hAnsiTheme="minorHAnsi" w:cstheme="minorBidi"/>
              <w:smallCaps w:val="0"/>
              <w:noProof/>
              <w:sz w:val="22"/>
              <w:szCs w:val="22"/>
            </w:rPr>
          </w:pPr>
          <w:hyperlink w:anchor="_Toc99188335" w:history="1">
            <w:r w:rsidR="00B57F05" w:rsidRPr="00766B9A">
              <w:rPr>
                <w:rStyle w:val="Hyperlink"/>
                <w:rFonts w:ascii="Arial" w:eastAsia="Arial" w:hAnsi="Arial" w:cs="Arial"/>
                <w:noProof/>
              </w:rPr>
              <w:t>BID FORM 5(B)</w:t>
            </w:r>
            <w:r w:rsidR="00B57F05">
              <w:rPr>
                <w:noProof/>
                <w:webHidden/>
              </w:rPr>
              <w:tab/>
            </w:r>
            <w:r>
              <w:rPr>
                <w:noProof/>
                <w:webHidden/>
              </w:rPr>
              <w:fldChar w:fldCharType="begin"/>
            </w:r>
            <w:r w:rsidR="00B57F05">
              <w:rPr>
                <w:noProof/>
                <w:webHidden/>
              </w:rPr>
              <w:instrText xml:space="preserve"> PAGEREF _Toc99188335 \h </w:instrText>
            </w:r>
            <w:r>
              <w:rPr>
                <w:noProof/>
                <w:webHidden/>
              </w:rPr>
            </w:r>
            <w:r>
              <w:rPr>
                <w:noProof/>
                <w:webHidden/>
              </w:rPr>
              <w:fldChar w:fldCharType="separate"/>
            </w:r>
            <w:r w:rsidR="00B57F05">
              <w:rPr>
                <w:noProof/>
                <w:webHidden/>
              </w:rPr>
              <w:t>41</w:t>
            </w:r>
            <w:r>
              <w:rPr>
                <w:noProof/>
                <w:webHidden/>
              </w:rPr>
              <w:fldChar w:fldCharType="end"/>
            </w:r>
          </w:hyperlink>
        </w:p>
        <w:p w:rsidR="00B57F05" w:rsidRDefault="008C6EFE">
          <w:pPr>
            <w:pStyle w:val="TOC2"/>
            <w:rPr>
              <w:rFonts w:asciiTheme="minorHAnsi" w:eastAsiaTheme="minorEastAsia" w:hAnsiTheme="minorHAnsi" w:cstheme="minorBidi"/>
              <w:smallCaps w:val="0"/>
              <w:noProof/>
              <w:sz w:val="22"/>
              <w:szCs w:val="22"/>
            </w:rPr>
          </w:pPr>
          <w:hyperlink w:anchor="_Toc99188336" w:history="1">
            <w:r w:rsidR="00B57F05" w:rsidRPr="00766B9A">
              <w:rPr>
                <w:rStyle w:val="Hyperlink"/>
                <w:rFonts w:ascii="Arial" w:eastAsia="Arial" w:hAnsi="Arial" w:cs="Arial"/>
                <w:noProof/>
              </w:rPr>
              <w:t>BID FORM 6</w:t>
            </w:r>
            <w:r w:rsidR="00B57F05">
              <w:rPr>
                <w:noProof/>
                <w:webHidden/>
              </w:rPr>
              <w:tab/>
            </w:r>
            <w:r>
              <w:rPr>
                <w:noProof/>
                <w:webHidden/>
              </w:rPr>
              <w:fldChar w:fldCharType="begin"/>
            </w:r>
            <w:r w:rsidR="00B57F05">
              <w:rPr>
                <w:noProof/>
                <w:webHidden/>
              </w:rPr>
              <w:instrText xml:space="preserve"> PAGEREF _Toc99188336 \h </w:instrText>
            </w:r>
            <w:r>
              <w:rPr>
                <w:noProof/>
                <w:webHidden/>
              </w:rPr>
            </w:r>
            <w:r>
              <w:rPr>
                <w:noProof/>
                <w:webHidden/>
              </w:rPr>
              <w:fldChar w:fldCharType="separate"/>
            </w:r>
            <w:r w:rsidR="00B57F05">
              <w:rPr>
                <w:noProof/>
                <w:webHidden/>
              </w:rPr>
              <w:t>42</w:t>
            </w:r>
            <w:r>
              <w:rPr>
                <w:noProof/>
                <w:webHidden/>
              </w:rPr>
              <w:fldChar w:fldCharType="end"/>
            </w:r>
          </w:hyperlink>
        </w:p>
        <w:p w:rsidR="00B57F05" w:rsidRDefault="008C6EFE">
          <w:pPr>
            <w:pStyle w:val="TOC1"/>
            <w:rPr>
              <w:rFonts w:asciiTheme="minorHAnsi" w:eastAsiaTheme="minorEastAsia" w:hAnsiTheme="minorHAnsi" w:cstheme="minorBidi"/>
              <w:b w:val="0"/>
              <w:caps w:val="0"/>
              <w:noProof/>
              <w:sz w:val="22"/>
              <w:szCs w:val="22"/>
            </w:rPr>
          </w:pPr>
          <w:hyperlink r:id="rId20" w:anchor="_Toc99188337" w:history="1">
            <w:r w:rsidR="00B57F05" w:rsidRPr="00766B9A">
              <w:rPr>
                <w:rStyle w:val="Hyperlink"/>
                <w:rFonts w:eastAsia="Calibri" w:cstheme="minorHAnsi"/>
                <w:noProof/>
              </w:rPr>
              <w:t>SECTION VI</w:t>
            </w:r>
            <w:r w:rsidR="00B57F05">
              <w:rPr>
                <w:noProof/>
                <w:webHidden/>
              </w:rPr>
              <w:tab/>
            </w:r>
            <w:r>
              <w:rPr>
                <w:noProof/>
                <w:webHidden/>
              </w:rPr>
              <w:fldChar w:fldCharType="begin"/>
            </w:r>
            <w:r w:rsidR="00B57F05">
              <w:rPr>
                <w:noProof/>
                <w:webHidden/>
              </w:rPr>
              <w:instrText xml:space="preserve"> PAGEREF _Toc99188337 \h </w:instrText>
            </w:r>
            <w:r>
              <w:rPr>
                <w:noProof/>
                <w:webHidden/>
              </w:rPr>
            </w:r>
            <w:r>
              <w:rPr>
                <w:noProof/>
                <w:webHidden/>
              </w:rPr>
              <w:fldChar w:fldCharType="separate"/>
            </w:r>
            <w:r w:rsidR="00B57F05">
              <w:rPr>
                <w:noProof/>
                <w:webHidden/>
              </w:rPr>
              <w:t>43</w:t>
            </w:r>
            <w:r>
              <w:rPr>
                <w:noProof/>
                <w:webHidden/>
              </w:rPr>
              <w:fldChar w:fldCharType="end"/>
            </w:r>
          </w:hyperlink>
        </w:p>
        <w:p w:rsidR="00B57F05" w:rsidRDefault="008C6EFE">
          <w:pPr>
            <w:pStyle w:val="TOC1"/>
            <w:rPr>
              <w:rFonts w:asciiTheme="minorHAnsi" w:eastAsiaTheme="minorEastAsia" w:hAnsiTheme="minorHAnsi" w:cstheme="minorBidi"/>
              <w:b w:val="0"/>
              <w:caps w:val="0"/>
              <w:noProof/>
              <w:sz w:val="22"/>
              <w:szCs w:val="22"/>
            </w:rPr>
          </w:pPr>
          <w:hyperlink r:id="rId21" w:anchor="_Toc99188338" w:history="1">
            <w:r w:rsidR="00B57F05" w:rsidRPr="00766B9A">
              <w:rPr>
                <w:rStyle w:val="Hyperlink"/>
                <w:rFonts w:eastAsia="Calibri" w:cstheme="minorHAnsi"/>
                <w:noProof/>
              </w:rPr>
              <w:t>DRAFT STANDARD CONTRACT</w:t>
            </w:r>
            <w:r w:rsidR="00B57F05">
              <w:rPr>
                <w:noProof/>
                <w:webHidden/>
              </w:rPr>
              <w:tab/>
            </w:r>
            <w:r>
              <w:rPr>
                <w:noProof/>
                <w:webHidden/>
              </w:rPr>
              <w:fldChar w:fldCharType="begin"/>
            </w:r>
            <w:r w:rsidR="00B57F05">
              <w:rPr>
                <w:noProof/>
                <w:webHidden/>
              </w:rPr>
              <w:instrText xml:space="preserve"> PAGEREF _Toc99188338 \h </w:instrText>
            </w:r>
            <w:r>
              <w:rPr>
                <w:noProof/>
                <w:webHidden/>
              </w:rPr>
            </w:r>
            <w:r>
              <w:rPr>
                <w:noProof/>
                <w:webHidden/>
              </w:rPr>
              <w:fldChar w:fldCharType="separate"/>
            </w:r>
            <w:r w:rsidR="00B57F05">
              <w:rPr>
                <w:noProof/>
                <w:webHidden/>
              </w:rPr>
              <w:t>43</w:t>
            </w:r>
            <w:r>
              <w:rPr>
                <w:noProof/>
                <w:webHidden/>
              </w:rPr>
              <w:fldChar w:fldCharType="end"/>
            </w:r>
          </w:hyperlink>
        </w:p>
        <w:p w:rsidR="00B57F05" w:rsidRDefault="008C6EFE">
          <w:pPr>
            <w:pStyle w:val="TOC2"/>
            <w:rPr>
              <w:rFonts w:asciiTheme="minorHAnsi" w:eastAsiaTheme="minorEastAsia" w:hAnsiTheme="minorHAnsi" w:cstheme="minorBidi"/>
              <w:smallCaps w:val="0"/>
              <w:noProof/>
              <w:sz w:val="22"/>
              <w:szCs w:val="22"/>
            </w:rPr>
          </w:pPr>
          <w:hyperlink w:anchor="_Toc99188339" w:history="1">
            <w:r w:rsidR="00B57F05" w:rsidRPr="00766B9A">
              <w:rPr>
                <w:rStyle w:val="Hyperlink"/>
                <w:rFonts w:eastAsia="Arial"/>
                <w:noProof/>
              </w:rPr>
              <w:t>Contract Form</w:t>
            </w:r>
            <w:r w:rsidR="00B57F05">
              <w:rPr>
                <w:noProof/>
                <w:webHidden/>
              </w:rPr>
              <w:tab/>
            </w:r>
            <w:r>
              <w:rPr>
                <w:noProof/>
                <w:webHidden/>
              </w:rPr>
              <w:fldChar w:fldCharType="begin"/>
            </w:r>
            <w:r w:rsidR="00B57F05">
              <w:rPr>
                <w:noProof/>
                <w:webHidden/>
              </w:rPr>
              <w:instrText xml:space="preserve"> PAGEREF _Toc99188339 \h </w:instrText>
            </w:r>
            <w:r>
              <w:rPr>
                <w:noProof/>
                <w:webHidden/>
              </w:rPr>
            </w:r>
            <w:r>
              <w:rPr>
                <w:noProof/>
                <w:webHidden/>
              </w:rPr>
              <w:fldChar w:fldCharType="separate"/>
            </w:r>
            <w:r w:rsidR="00B57F05">
              <w:rPr>
                <w:noProof/>
                <w:webHidden/>
              </w:rPr>
              <w:t>44</w:t>
            </w:r>
            <w:r>
              <w:rPr>
                <w:noProof/>
                <w:webHidden/>
              </w:rPr>
              <w:fldChar w:fldCharType="end"/>
            </w:r>
          </w:hyperlink>
        </w:p>
        <w:p w:rsidR="00B57F05" w:rsidRDefault="008C6EFE">
          <w:pPr>
            <w:pStyle w:val="TOC2"/>
            <w:rPr>
              <w:rFonts w:asciiTheme="minorHAnsi" w:eastAsiaTheme="minorEastAsia" w:hAnsiTheme="minorHAnsi" w:cstheme="minorBidi"/>
              <w:smallCaps w:val="0"/>
              <w:noProof/>
              <w:sz w:val="22"/>
              <w:szCs w:val="22"/>
            </w:rPr>
          </w:pPr>
          <w:hyperlink w:anchor="_Toc99188340" w:history="1">
            <w:r w:rsidR="00B57F05" w:rsidRPr="00766B9A">
              <w:rPr>
                <w:rStyle w:val="Hyperlink"/>
                <w:rFonts w:eastAsia="Arial"/>
                <w:noProof/>
              </w:rPr>
              <w:t>ANNEX: A</w:t>
            </w:r>
            <w:r w:rsidR="00B57F05">
              <w:rPr>
                <w:noProof/>
                <w:webHidden/>
              </w:rPr>
              <w:tab/>
            </w:r>
            <w:r>
              <w:rPr>
                <w:noProof/>
                <w:webHidden/>
              </w:rPr>
              <w:fldChar w:fldCharType="begin"/>
            </w:r>
            <w:r w:rsidR="00B57F05">
              <w:rPr>
                <w:noProof/>
                <w:webHidden/>
              </w:rPr>
              <w:instrText xml:space="preserve"> PAGEREF _Toc99188340 \h </w:instrText>
            </w:r>
            <w:r>
              <w:rPr>
                <w:noProof/>
                <w:webHidden/>
              </w:rPr>
            </w:r>
            <w:r>
              <w:rPr>
                <w:noProof/>
                <w:webHidden/>
              </w:rPr>
              <w:fldChar w:fldCharType="separate"/>
            </w:r>
            <w:r w:rsidR="00B57F05">
              <w:rPr>
                <w:noProof/>
                <w:webHidden/>
              </w:rPr>
              <w:t>48</w:t>
            </w:r>
            <w:r>
              <w:rPr>
                <w:noProof/>
                <w:webHidden/>
              </w:rPr>
              <w:fldChar w:fldCharType="end"/>
            </w:r>
          </w:hyperlink>
        </w:p>
        <w:p w:rsidR="00B57F05" w:rsidRDefault="008C6EFE">
          <w:pPr>
            <w:pStyle w:val="TOC3"/>
            <w:rPr>
              <w:rFonts w:asciiTheme="minorHAnsi" w:eastAsiaTheme="minorEastAsia" w:hAnsiTheme="minorHAnsi" w:cstheme="minorBidi"/>
              <w:i w:val="0"/>
              <w:noProof/>
              <w:sz w:val="22"/>
              <w:szCs w:val="22"/>
            </w:rPr>
          </w:pPr>
          <w:hyperlink w:anchor="_Toc99188341" w:history="1">
            <w:r w:rsidR="00B57F05" w:rsidRPr="00766B9A">
              <w:rPr>
                <w:rStyle w:val="Hyperlink"/>
                <w:rFonts w:eastAsia="Arial"/>
                <w:noProof/>
              </w:rPr>
              <w:t>SCHEDULE OF REQUIREMENTS:</w:t>
            </w:r>
            <w:r w:rsidR="00B57F05">
              <w:rPr>
                <w:noProof/>
                <w:webHidden/>
              </w:rPr>
              <w:tab/>
            </w:r>
            <w:r>
              <w:rPr>
                <w:noProof/>
                <w:webHidden/>
              </w:rPr>
              <w:fldChar w:fldCharType="begin"/>
            </w:r>
            <w:r w:rsidR="00B57F05">
              <w:rPr>
                <w:noProof/>
                <w:webHidden/>
              </w:rPr>
              <w:instrText xml:space="preserve"> PAGEREF _Toc99188341 \h </w:instrText>
            </w:r>
            <w:r>
              <w:rPr>
                <w:noProof/>
                <w:webHidden/>
              </w:rPr>
            </w:r>
            <w:r>
              <w:rPr>
                <w:noProof/>
                <w:webHidden/>
              </w:rPr>
              <w:fldChar w:fldCharType="separate"/>
            </w:r>
            <w:r w:rsidR="00B57F05">
              <w:rPr>
                <w:noProof/>
                <w:webHidden/>
              </w:rPr>
              <w:t>48</w:t>
            </w:r>
            <w:r>
              <w:rPr>
                <w:noProof/>
                <w:webHidden/>
              </w:rPr>
              <w:fldChar w:fldCharType="end"/>
            </w:r>
          </w:hyperlink>
        </w:p>
        <w:p w:rsidR="00B57F05" w:rsidRDefault="008C6EFE">
          <w:pPr>
            <w:pStyle w:val="TOC2"/>
            <w:rPr>
              <w:rFonts w:asciiTheme="minorHAnsi" w:eastAsiaTheme="minorEastAsia" w:hAnsiTheme="minorHAnsi" w:cstheme="minorBidi"/>
              <w:smallCaps w:val="0"/>
              <w:noProof/>
              <w:sz w:val="22"/>
              <w:szCs w:val="22"/>
            </w:rPr>
          </w:pPr>
          <w:hyperlink w:anchor="_Toc99188342" w:history="1">
            <w:r w:rsidR="00B57F05" w:rsidRPr="00766B9A">
              <w:rPr>
                <w:rStyle w:val="Hyperlink"/>
                <w:rFonts w:eastAsia="Arial"/>
                <w:noProof/>
              </w:rPr>
              <w:t>ANNEX. B</w:t>
            </w:r>
            <w:r w:rsidR="00B57F05">
              <w:rPr>
                <w:noProof/>
                <w:webHidden/>
              </w:rPr>
              <w:tab/>
            </w:r>
            <w:r>
              <w:rPr>
                <w:noProof/>
                <w:webHidden/>
              </w:rPr>
              <w:fldChar w:fldCharType="begin"/>
            </w:r>
            <w:r w:rsidR="00B57F05">
              <w:rPr>
                <w:noProof/>
                <w:webHidden/>
              </w:rPr>
              <w:instrText xml:space="preserve"> PAGEREF _Toc99188342 \h </w:instrText>
            </w:r>
            <w:r>
              <w:rPr>
                <w:noProof/>
                <w:webHidden/>
              </w:rPr>
            </w:r>
            <w:r>
              <w:rPr>
                <w:noProof/>
                <w:webHidden/>
              </w:rPr>
              <w:fldChar w:fldCharType="separate"/>
            </w:r>
            <w:r w:rsidR="00B57F05">
              <w:rPr>
                <w:noProof/>
                <w:webHidden/>
              </w:rPr>
              <w:t>49</w:t>
            </w:r>
            <w:r>
              <w:rPr>
                <w:noProof/>
                <w:webHidden/>
              </w:rPr>
              <w:fldChar w:fldCharType="end"/>
            </w:r>
          </w:hyperlink>
        </w:p>
        <w:p w:rsidR="00B57F05" w:rsidRDefault="008C6EFE">
          <w:pPr>
            <w:pStyle w:val="TOC3"/>
            <w:rPr>
              <w:rFonts w:asciiTheme="minorHAnsi" w:eastAsiaTheme="minorEastAsia" w:hAnsiTheme="minorHAnsi" w:cstheme="minorBidi"/>
              <w:i w:val="0"/>
              <w:noProof/>
              <w:sz w:val="22"/>
              <w:szCs w:val="22"/>
            </w:rPr>
          </w:pPr>
          <w:hyperlink w:anchor="_Toc99188343" w:history="1">
            <w:r w:rsidR="00B57F05" w:rsidRPr="00766B9A">
              <w:rPr>
                <w:rStyle w:val="Hyperlink"/>
                <w:rFonts w:eastAsia="Arial"/>
                <w:noProof/>
              </w:rPr>
              <w:t>Special Conditions of the Contract &amp; Technical Specifications</w:t>
            </w:r>
            <w:r w:rsidR="00B57F05">
              <w:rPr>
                <w:noProof/>
                <w:webHidden/>
              </w:rPr>
              <w:tab/>
            </w:r>
            <w:r>
              <w:rPr>
                <w:noProof/>
                <w:webHidden/>
              </w:rPr>
              <w:fldChar w:fldCharType="begin"/>
            </w:r>
            <w:r w:rsidR="00B57F05">
              <w:rPr>
                <w:noProof/>
                <w:webHidden/>
              </w:rPr>
              <w:instrText xml:space="preserve"> PAGEREF _Toc99188343 \h </w:instrText>
            </w:r>
            <w:r>
              <w:rPr>
                <w:noProof/>
                <w:webHidden/>
              </w:rPr>
            </w:r>
            <w:r>
              <w:rPr>
                <w:noProof/>
                <w:webHidden/>
              </w:rPr>
              <w:fldChar w:fldCharType="separate"/>
            </w:r>
            <w:r w:rsidR="00B57F05">
              <w:rPr>
                <w:noProof/>
                <w:webHidden/>
              </w:rPr>
              <w:t>49</w:t>
            </w:r>
            <w:r>
              <w:rPr>
                <w:noProof/>
                <w:webHidden/>
              </w:rPr>
              <w:fldChar w:fldCharType="end"/>
            </w:r>
          </w:hyperlink>
        </w:p>
        <w:p w:rsidR="00B57F05" w:rsidRDefault="008C6EFE">
          <w:pPr>
            <w:pStyle w:val="TOC2"/>
            <w:rPr>
              <w:rFonts w:asciiTheme="minorHAnsi" w:eastAsiaTheme="minorEastAsia" w:hAnsiTheme="minorHAnsi" w:cstheme="minorBidi"/>
              <w:smallCaps w:val="0"/>
              <w:noProof/>
              <w:sz w:val="22"/>
              <w:szCs w:val="22"/>
            </w:rPr>
          </w:pPr>
          <w:hyperlink w:anchor="_Toc99188344" w:history="1">
            <w:r w:rsidR="00B57F05" w:rsidRPr="00766B9A">
              <w:rPr>
                <w:rStyle w:val="Hyperlink"/>
                <w:rFonts w:eastAsia="Arial"/>
                <w:noProof/>
              </w:rPr>
              <w:t>ANNEX. C</w:t>
            </w:r>
            <w:r w:rsidR="00B57F05">
              <w:rPr>
                <w:noProof/>
                <w:webHidden/>
              </w:rPr>
              <w:tab/>
            </w:r>
            <w:r>
              <w:rPr>
                <w:noProof/>
                <w:webHidden/>
              </w:rPr>
              <w:fldChar w:fldCharType="begin"/>
            </w:r>
            <w:r w:rsidR="00B57F05">
              <w:rPr>
                <w:noProof/>
                <w:webHidden/>
              </w:rPr>
              <w:instrText xml:space="preserve"> PAGEREF _Toc99188344 \h </w:instrText>
            </w:r>
            <w:r>
              <w:rPr>
                <w:noProof/>
                <w:webHidden/>
              </w:rPr>
            </w:r>
            <w:r>
              <w:rPr>
                <w:noProof/>
                <w:webHidden/>
              </w:rPr>
              <w:fldChar w:fldCharType="separate"/>
            </w:r>
            <w:r w:rsidR="00B57F05">
              <w:rPr>
                <w:noProof/>
                <w:webHidden/>
              </w:rPr>
              <w:t>51</w:t>
            </w:r>
            <w:r>
              <w:rPr>
                <w:noProof/>
                <w:webHidden/>
              </w:rPr>
              <w:fldChar w:fldCharType="end"/>
            </w:r>
          </w:hyperlink>
        </w:p>
        <w:p w:rsidR="00B57F05" w:rsidRDefault="008C6EFE">
          <w:pPr>
            <w:pStyle w:val="TOC3"/>
            <w:rPr>
              <w:rFonts w:asciiTheme="minorHAnsi" w:eastAsiaTheme="minorEastAsia" w:hAnsiTheme="minorHAnsi" w:cstheme="minorBidi"/>
              <w:i w:val="0"/>
              <w:noProof/>
              <w:sz w:val="22"/>
              <w:szCs w:val="22"/>
            </w:rPr>
          </w:pPr>
          <w:hyperlink w:anchor="_Toc99188345" w:history="1">
            <w:r w:rsidR="00B57F05" w:rsidRPr="00766B9A">
              <w:rPr>
                <w:rStyle w:val="Hyperlink"/>
                <w:rFonts w:eastAsia="Arial"/>
                <w:noProof/>
              </w:rPr>
              <w:t>PRICE SCHEDULE SUBMITTED BY THE BIDDER</w:t>
            </w:r>
            <w:r w:rsidR="00B57F05">
              <w:rPr>
                <w:noProof/>
                <w:webHidden/>
              </w:rPr>
              <w:tab/>
            </w:r>
            <w:r>
              <w:rPr>
                <w:noProof/>
                <w:webHidden/>
              </w:rPr>
              <w:fldChar w:fldCharType="begin"/>
            </w:r>
            <w:r w:rsidR="00B57F05">
              <w:rPr>
                <w:noProof/>
                <w:webHidden/>
              </w:rPr>
              <w:instrText xml:space="preserve"> PAGEREF _Toc99188345 \h </w:instrText>
            </w:r>
            <w:r>
              <w:rPr>
                <w:noProof/>
                <w:webHidden/>
              </w:rPr>
            </w:r>
            <w:r>
              <w:rPr>
                <w:noProof/>
                <w:webHidden/>
              </w:rPr>
              <w:fldChar w:fldCharType="separate"/>
            </w:r>
            <w:r w:rsidR="00B57F05">
              <w:rPr>
                <w:noProof/>
                <w:webHidden/>
              </w:rPr>
              <w:t>51</w:t>
            </w:r>
            <w:r>
              <w:rPr>
                <w:noProof/>
                <w:webHidden/>
              </w:rPr>
              <w:fldChar w:fldCharType="end"/>
            </w:r>
          </w:hyperlink>
        </w:p>
        <w:p w:rsidR="00B57F05" w:rsidRDefault="008C6EFE">
          <w:pPr>
            <w:pStyle w:val="TOC2"/>
            <w:rPr>
              <w:rFonts w:asciiTheme="minorHAnsi" w:eastAsiaTheme="minorEastAsia" w:hAnsiTheme="minorHAnsi" w:cstheme="minorBidi"/>
              <w:smallCaps w:val="0"/>
              <w:noProof/>
              <w:sz w:val="22"/>
              <w:szCs w:val="22"/>
            </w:rPr>
          </w:pPr>
          <w:hyperlink w:anchor="_Toc99188346" w:history="1">
            <w:r w:rsidR="00B57F05" w:rsidRPr="00766B9A">
              <w:rPr>
                <w:rStyle w:val="Hyperlink"/>
                <w:rFonts w:eastAsia="Arial"/>
                <w:noProof/>
              </w:rPr>
              <w:t>ANNEX. D</w:t>
            </w:r>
            <w:r w:rsidR="00B57F05">
              <w:rPr>
                <w:noProof/>
                <w:webHidden/>
              </w:rPr>
              <w:tab/>
            </w:r>
            <w:r>
              <w:rPr>
                <w:noProof/>
                <w:webHidden/>
              </w:rPr>
              <w:fldChar w:fldCharType="begin"/>
            </w:r>
            <w:r w:rsidR="00B57F05">
              <w:rPr>
                <w:noProof/>
                <w:webHidden/>
              </w:rPr>
              <w:instrText xml:space="preserve"> PAGEREF _Toc99188346 \h </w:instrText>
            </w:r>
            <w:r>
              <w:rPr>
                <w:noProof/>
                <w:webHidden/>
              </w:rPr>
            </w:r>
            <w:r>
              <w:rPr>
                <w:noProof/>
                <w:webHidden/>
              </w:rPr>
              <w:fldChar w:fldCharType="separate"/>
            </w:r>
            <w:r w:rsidR="00B57F05">
              <w:rPr>
                <w:noProof/>
                <w:webHidden/>
              </w:rPr>
              <w:t>52</w:t>
            </w:r>
            <w:r>
              <w:rPr>
                <w:noProof/>
                <w:webHidden/>
              </w:rPr>
              <w:fldChar w:fldCharType="end"/>
            </w:r>
          </w:hyperlink>
        </w:p>
        <w:p w:rsidR="00B57F05" w:rsidRDefault="008C6EFE">
          <w:pPr>
            <w:pStyle w:val="TOC3"/>
            <w:rPr>
              <w:rFonts w:asciiTheme="minorHAnsi" w:eastAsiaTheme="minorEastAsia" w:hAnsiTheme="minorHAnsi" w:cstheme="minorBidi"/>
              <w:i w:val="0"/>
              <w:noProof/>
              <w:sz w:val="22"/>
              <w:szCs w:val="22"/>
            </w:rPr>
          </w:pPr>
          <w:hyperlink w:anchor="_Toc99188347" w:history="1">
            <w:r w:rsidR="00B57F05" w:rsidRPr="00766B9A">
              <w:rPr>
                <w:rStyle w:val="Hyperlink"/>
                <w:rFonts w:eastAsia="Arial"/>
                <w:noProof/>
              </w:rPr>
              <w:t>PURCHASER’S NOTIFICATION OF AWARD</w:t>
            </w:r>
            <w:r w:rsidR="00B57F05">
              <w:rPr>
                <w:noProof/>
                <w:webHidden/>
              </w:rPr>
              <w:tab/>
            </w:r>
            <w:r>
              <w:rPr>
                <w:noProof/>
                <w:webHidden/>
              </w:rPr>
              <w:fldChar w:fldCharType="begin"/>
            </w:r>
            <w:r w:rsidR="00B57F05">
              <w:rPr>
                <w:noProof/>
                <w:webHidden/>
              </w:rPr>
              <w:instrText xml:space="preserve"> PAGEREF _Toc99188347 \h </w:instrText>
            </w:r>
            <w:r>
              <w:rPr>
                <w:noProof/>
                <w:webHidden/>
              </w:rPr>
            </w:r>
            <w:r>
              <w:rPr>
                <w:noProof/>
                <w:webHidden/>
              </w:rPr>
              <w:fldChar w:fldCharType="separate"/>
            </w:r>
            <w:r w:rsidR="00B57F05">
              <w:rPr>
                <w:noProof/>
                <w:webHidden/>
              </w:rPr>
              <w:t>52</w:t>
            </w:r>
            <w:r>
              <w:rPr>
                <w:noProof/>
                <w:webHidden/>
              </w:rPr>
              <w:fldChar w:fldCharType="end"/>
            </w:r>
          </w:hyperlink>
        </w:p>
        <w:p w:rsidR="00B57F05" w:rsidRDefault="008C6EFE">
          <w:pPr>
            <w:pStyle w:val="TOC2"/>
            <w:rPr>
              <w:rFonts w:asciiTheme="minorHAnsi" w:eastAsiaTheme="minorEastAsia" w:hAnsiTheme="minorHAnsi" w:cstheme="minorBidi"/>
              <w:smallCaps w:val="0"/>
              <w:noProof/>
              <w:sz w:val="22"/>
              <w:szCs w:val="22"/>
            </w:rPr>
          </w:pPr>
          <w:hyperlink w:anchor="_Toc99188348" w:history="1">
            <w:r w:rsidR="00B57F05" w:rsidRPr="00766B9A">
              <w:rPr>
                <w:rStyle w:val="Hyperlink"/>
                <w:rFonts w:eastAsia="Arial"/>
                <w:noProof/>
              </w:rPr>
              <w:t>ANNEX. E</w:t>
            </w:r>
            <w:r w:rsidR="00B57F05">
              <w:rPr>
                <w:noProof/>
                <w:webHidden/>
              </w:rPr>
              <w:tab/>
            </w:r>
            <w:r>
              <w:rPr>
                <w:noProof/>
                <w:webHidden/>
              </w:rPr>
              <w:fldChar w:fldCharType="begin"/>
            </w:r>
            <w:r w:rsidR="00B57F05">
              <w:rPr>
                <w:noProof/>
                <w:webHidden/>
              </w:rPr>
              <w:instrText xml:space="preserve"> PAGEREF _Toc99188348 \h </w:instrText>
            </w:r>
            <w:r>
              <w:rPr>
                <w:noProof/>
                <w:webHidden/>
              </w:rPr>
            </w:r>
            <w:r>
              <w:rPr>
                <w:noProof/>
                <w:webHidden/>
              </w:rPr>
              <w:fldChar w:fldCharType="separate"/>
            </w:r>
            <w:r w:rsidR="00B57F05">
              <w:rPr>
                <w:noProof/>
                <w:webHidden/>
              </w:rPr>
              <w:t>53</w:t>
            </w:r>
            <w:r>
              <w:rPr>
                <w:noProof/>
                <w:webHidden/>
              </w:rPr>
              <w:fldChar w:fldCharType="end"/>
            </w:r>
          </w:hyperlink>
        </w:p>
        <w:p w:rsidR="00B57F05" w:rsidRDefault="008C6EFE">
          <w:pPr>
            <w:pStyle w:val="TOC3"/>
            <w:rPr>
              <w:rFonts w:asciiTheme="minorHAnsi" w:eastAsiaTheme="minorEastAsia" w:hAnsiTheme="minorHAnsi" w:cstheme="minorBidi"/>
              <w:i w:val="0"/>
              <w:noProof/>
              <w:sz w:val="22"/>
              <w:szCs w:val="22"/>
            </w:rPr>
          </w:pPr>
          <w:hyperlink w:anchor="_Toc99188349" w:history="1">
            <w:r w:rsidR="00B57F05" w:rsidRPr="00766B9A">
              <w:rPr>
                <w:rStyle w:val="Hyperlink"/>
                <w:rFonts w:eastAsia="Arial"/>
                <w:noProof/>
              </w:rPr>
              <w:t>PURCHASE ORDER</w:t>
            </w:r>
            <w:r w:rsidR="00B57F05">
              <w:rPr>
                <w:noProof/>
                <w:webHidden/>
              </w:rPr>
              <w:tab/>
            </w:r>
            <w:r>
              <w:rPr>
                <w:noProof/>
                <w:webHidden/>
              </w:rPr>
              <w:fldChar w:fldCharType="begin"/>
            </w:r>
            <w:r w:rsidR="00B57F05">
              <w:rPr>
                <w:noProof/>
                <w:webHidden/>
              </w:rPr>
              <w:instrText xml:space="preserve"> PAGEREF _Toc99188349 \h </w:instrText>
            </w:r>
            <w:r>
              <w:rPr>
                <w:noProof/>
                <w:webHidden/>
              </w:rPr>
            </w:r>
            <w:r>
              <w:rPr>
                <w:noProof/>
                <w:webHidden/>
              </w:rPr>
              <w:fldChar w:fldCharType="separate"/>
            </w:r>
            <w:r w:rsidR="00B57F05">
              <w:rPr>
                <w:noProof/>
                <w:webHidden/>
              </w:rPr>
              <w:t>53</w:t>
            </w:r>
            <w:r>
              <w:rPr>
                <w:noProof/>
                <w:webHidden/>
              </w:rPr>
              <w:fldChar w:fldCharType="end"/>
            </w:r>
          </w:hyperlink>
        </w:p>
        <w:p w:rsidR="00B57F05" w:rsidRDefault="008C6EFE">
          <w:pPr>
            <w:pStyle w:val="TOC2"/>
            <w:rPr>
              <w:rFonts w:asciiTheme="minorHAnsi" w:eastAsiaTheme="minorEastAsia" w:hAnsiTheme="minorHAnsi" w:cstheme="minorBidi"/>
              <w:smallCaps w:val="0"/>
              <w:noProof/>
              <w:sz w:val="22"/>
              <w:szCs w:val="22"/>
            </w:rPr>
          </w:pPr>
          <w:hyperlink w:anchor="_Toc99188350" w:history="1">
            <w:r w:rsidR="00B57F05" w:rsidRPr="00766B9A">
              <w:rPr>
                <w:rStyle w:val="Hyperlink"/>
                <w:rFonts w:eastAsia="Arial"/>
                <w:noProof/>
              </w:rPr>
              <w:t>ANNEX. F</w:t>
            </w:r>
            <w:r w:rsidR="00B57F05">
              <w:rPr>
                <w:noProof/>
                <w:webHidden/>
              </w:rPr>
              <w:tab/>
            </w:r>
            <w:r>
              <w:rPr>
                <w:noProof/>
                <w:webHidden/>
              </w:rPr>
              <w:fldChar w:fldCharType="begin"/>
            </w:r>
            <w:r w:rsidR="00B57F05">
              <w:rPr>
                <w:noProof/>
                <w:webHidden/>
              </w:rPr>
              <w:instrText xml:space="preserve"> PAGEREF _Toc99188350 \h </w:instrText>
            </w:r>
            <w:r>
              <w:rPr>
                <w:noProof/>
                <w:webHidden/>
              </w:rPr>
            </w:r>
            <w:r>
              <w:rPr>
                <w:noProof/>
                <w:webHidden/>
              </w:rPr>
              <w:fldChar w:fldCharType="separate"/>
            </w:r>
            <w:r w:rsidR="00B57F05">
              <w:rPr>
                <w:noProof/>
                <w:webHidden/>
              </w:rPr>
              <w:t>54</w:t>
            </w:r>
            <w:r>
              <w:rPr>
                <w:noProof/>
                <w:webHidden/>
              </w:rPr>
              <w:fldChar w:fldCharType="end"/>
            </w:r>
          </w:hyperlink>
        </w:p>
        <w:p w:rsidR="00B57F05" w:rsidRDefault="008C6EFE">
          <w:pPr>
            <w:pStyle w:val="TOC3"/>
            <w:rPr>
              <w:rFonts w:asciiTheme="minorHAnsi" w:eastAsiaTheme="minorEastAsia" w:hAnsiTheme="minorHAnsi" w:cstheme="minorBidi"/>
              <w:i w:val="0"/>
              <w:noProof/>
              <w:sz w:val="22"/>
              <w:szCs w:val="22"/>
            </w:rPr>
          </w:pPr>
          <w:hyperlink w:anchor="_Toc99188351" w:history="1">
            <w:r w:rsidR="00B57F05" w:rsidRPr="00766B9A">
              <w:rPr>
                <w:rStyle w:val="Hyperlink"/>
                <w:rFonts w:eastAsia="Arial"/>
                <w:noProof/>
              </w:rPr>
              <w:t>PAYMENT SCHEDULE</w:t>
            </w:r>
            <w:r w:rsidR="00B57F05">
              <w:rPr>
                <w:noProof/>
                <w:webHidden/>
              </w:rPr>
              <w:tab/>
            </w:r>
            <w:r>
              <w:rPr>
                <w:noProof/>
                <w:webHidden/>
              </w:rPr>
              <w:fldChar w:fldCharType="begin"/>
            </w:r>
            <w:r w:rsidR="00B57F05">
              <w:rPr>
                <w:noProof/>
                <w:webHidden/>
              </w:rPr>
              <w:instrText xml:space="preserve"> PAGEREF _Toc99188351 \h </w:instrText>
            </w:r>
            <w:r>
              <w:rPr>
                <w:noProof/>
                <w:webHidden/>
              </w:rPr>
            </w:r>
            <w:r>
              <w:rPr>
                <w:noProof/>
                <w:webHidden/>
              </w:rPr>
              <w:fldChar w:fldCharType="separate"/>
            </w:r>
            <w:r w:rsidR="00B57F05">
              <w:rPr>
                <w:noProof/>
                <w:webHidden/>
              </w:rPr>
              <w:t>54</w:t>
            </w:r>
            <w:r>
              <w:rPr>
                <w:noProof/>
                <w:webHidden/>
              </w:rPr>
              <w:fldChar w:fldCharType="end"/>
            </w:r>
          </w:hyperlink>
        </w:p>
        <w:p w:rsidR="00B57F05" w:rsidRDefault="008C6EFE">
          <w:pPr>
            <w:pStyle w:val="TOC2"/>
            <w:rPr>
              <w:rFonts w:asciiTheme="minorHAnsi" w:eastAsiaTheme="minorEastAsia" w:hAnsiTheme="minorHAnsi" w:cstheme="minorBidi"/>
              <w:smallCaps w:val="0"/>
              <w:noProof/>
              <w:sz w:val="22"/>
              <w:szCs w:val="22"/>
            </w:rPr>
          </w:pPr>
          <w:hyperlink w:anchor="_Toc99188352" w:history="1">
            <w:r w:rsidR="00B57F05" w:rsidRPr="00766B9A">
              <w:rPr>
                <w:rStyle w:val="Hyperlink"/>
                <w:rFonts w:eastAsia="Arial"/>
                <w:noProof/>
              </w:rPr>
              <w:t>ANNEX. G</w:t>
            </w:r>
            <w:r w:rsidR="00B57F05">
              <w:rPr>
                <w:noProof/>
                <w:webHidden/>
              </w:rPr>
              <w:tab/>
            </w:r>
            <w:r>
              <w:rPr>
                <w:noProof/>
                <w:webHidden/>
              </w:rPr>
              <w:fldChar w:fldCharType="begin"/>
            </w:r>
            <w:r w:rsidR="00B57F05">
              <w:rPr>
                <w:noProof/>
                <w:webHidden/>
              </w:rPr>
              <w:instrText xml:space="preserve"> PAGEREF _Toc99188352 \h </w:instrText>
            </w:r>
            <w:r>
              <w:rPr>
                <w:noProof/>
                <w:webHidden/>
              </w:rPr>
            </w:r>
            <w:r>
              <w:rPr>
                <w:noProof/>
                <w:webHidden/>
              </w:rPr>
              <w:fldChar w:fldCharType="separate"/>
            </w:r>
            <w:r w:rsidR="00B57F05">
              <w:rPr>
                <w:noProof/>
                <w:webHidden/>
              </w:rPr>
              <w:t>55</w:t>
            </w:r>
            <w:r>
              <w:rPr>
                <w:noProof/>
                <w:webHidden/>
              </w:rPr>
              <w:fldChar w:fldCharType="end"/>
            </w:r>
          </w:hyperlink>
        </w:p>
        <w:p w:rsidR="00B57F05" w:rsidRDefault="008C6EFE">
          <w:pPr>
            <w:pStyle w:val="TOC3"/>
            <w:rPr>
              <w:rFonts w:asciiTheme="minorHAnsi" w:eastAsiaTheme="minorEastAsia" w:hAnsiTheme="minorHAnsi" w:cstheme="minorBidi"/>
              <w:i w:val="0"/>
              <w:noProof/>
              <w:sz w:val="22"/>
              <w:szCs w:val="22"/>
            </w:rPr>
          </w:pPr>
          <w:hyperlink w:anchor="_Toc99188353" w:history="1">
            <w:r w:rsidR="00B57F05" w:rsidRPr="00766B9A">
              <w:rPr>
                <w:rStyle w:val="Hyperlink"/>
                <w:rFonts w:eastAsia="Arial"/>
                <w:noProof/>
              </w:rPr>
              <w:t>GENERAL CONDITIONS OF CONTRACT (GCC)</w:t>
            </w:r>
            <w:r w:rsidR="00B57F05">
              <w:rPr>
                <w:noProof/>
                <w:webHidden/>
              </w:rPr>
              <w:tab/>
            </w:r>
            <w:r>
              <w:rPr>
                <w:noProof/>
                <w:webHidden/>
              </w:rPr>
              <w:fldChar w:fldCharType="begin"/>
            </w:r>
            <w:r w:rsidR="00B57F05">
              <w:rPr>
                <w:noProof/>
                <w:webHidden/>
              </w:rPr>
              <w:instrText xml:space="preserve"> PAGEREF _Toc99188353 \h </w:instrText>
            </w:r>
            <w:r>
              <w:rPr>
                <w:noProof/>
                <w:webHidden/>
              </w:rPr>
            </w:r>
            <w:r>
              <w:rPr>
                <w:noProof/>
                <w:webHidden/>
              </w:rPr>
              <w:fldChar w:fldCharType="separate"/>
            </w:r>
            <w:r w:rsidR="00B57F05">
              <w:rPr>
                <w:noProof/>
                <w:webHidden/>
              </w:rPr>
              <w:t>55</w:t>
            </w:r>
            <w:r>
              <w:rPr>
                <w:noProof/>
                <w:webHidden/>
              </w:rPr>
              <w:fldChar w:fldCharType="end"/>
            </w:r>
          </w:hyperlink>
        </w:p>
        <w:p w:rsidR="00CE6D1F" w:rsidRDefault="008C6EFE">
          <w:r>
            <w:fldChar w:fldCharType="end"/>
          </w:r>
        </w:p>
        <w:p w:rsidR="00CE6D1F" w:rsidRDefault="00CE6D1F"/>
        <w:p w:rsidR="00CE6D1F" w:rsidRDefault="008C6EFE"/>
      </w:sdtContent>
    </w:sdt>
    <w:p w:rsidR="00704AB0" w:rsidRDefault="00704AB0" w:rsidP="00704AB0">
      <w:pPr>
        <w:pStyle w:val="Heading1"/>
        <w:rPr>
          <w:sz w:val="20"/>
        </w:rPr>
      </w:pPr>
      <w:r w:rsidRPr="00B32D05">
        <w:rPr>
          <w:rFonts w:asciiTheme="minorHAnsi" w:hAnsiTheme="minorHAnsi" w:cstheme="minorHAnsi"/>
        </w:rPr>
        <w:br w:type="page"/>
      </w:r>
      <w:bookmarkStart w:id="0" w:name="_Toc99188265"/>
      <w:r w:rsidRPr="00704AB0">
        <w:rPr>
          <w:rFonts w:eastAsia="Arial"/>
          <w:sz w:val="36"/>
        </w:rPr>
        <w:lastRenderedPageBreak/>
        <w:t>BID DATA SHEET</w:t>
      </w:r>
      <w:bookmarkEnd w:id="0"/>
    </w:p>
    <w:p w:rsidR="00704AB0" w:rsidRDefault="00704AB0" w:rsidP="00704AB0">
      <w:pPr>
        <w:spacing w:line="355" w:lineRule="exact"/>
        <w:rPr>
          <w:sz w:val="20"/>
          <w:szCs w:val="20"/>
        </w:rPr>
      </w:pPr>
    </w:p>
    <w:tbl>
      <w:tblPr>
        <w:tblW w:w="5000" w:type="pct"/>
        <w:tblCellMar>
          <w:left w:w="0" w:type="dxa"/>
          <w:right w:w="0" w:type="dxa"/>
        </w:tblCellMar>
        <w:tblLook w:val="04A0"/>
      </w:tblPr>
      <w:tblGrid>
        <w:gridCol w:w="1919"/>
        <w:gridCol w:w="3147"/>
        <w:gridCol w:w="1272"/>
        <w:gridCol w:w="501"/>
        <w:gridCol w:w="918"/>
        <w:gridCol w:w="1187"/>
        <w:gridCol w:w="344"/>
        <w:gridCol w:w="32"/>
        <w:gridCol w:w="30"/>
      </w:tblGrid>
      <w:tr w:rsidR="00A2624E" w:rsidTr="00A2624E">
        <w:trPr>
          <w:trHeight w:val="257"/>
        </w:trPr>
        <w:tc>
          <w:tcPr>
            <w:tcW w:w="1026" w:type="pct"/>
            <w:vMerge w:val="restart"/>
            <w:tcBorders>
              <w:top w:val="single" w:sz="8" w:space="0" w:color="auto"/>
              <w:left w:val="single" w:sz="8" w:space="0" w:color="auto"/>
              <w:right w:val="single" w:sz="8" w:space="0" w:color="auto"/>
            </w:tcBorders>
            <w:vAlign w:val="center"/>
          </w:tcPr>
          <w:p w:rsidR="00A2624E" w:rsidRDefault="00A2624E" w:rsidP="00A2624E">
            <w:pPr>
              <w:spacing w:line="252" w:lineRule="exact"/>
              <w:jc w:val="center"/>
              <w:rPr>
                <w:sz w:val="20"/>
                <w:szCs w:val="20"/>
              </w:rPr>
            </w:pPr>
            <w:r>
              <w:rPr>
                <w:rFonts w:ascii="Arial" w:eastAsia="Arial" w:hAnsi="Arial" w:cs="Arial"/>
                <w:b/>
                <w:bCs/>
              </w:rPr>
              <w:t>ITB Reference</w:t>
            </w:r>
          </w:p>
        </w:tc>
        <w:tc>
          <w:tcPr>
            <w:tcW w:w="1683" w:type="pct"/>
            <w:vMerge w:val="restart"/>
            <w:tcBorders>
              <w:top w:val="single" w:sz="8" w:space="0" w:color="auto"/>
              <w:right w:val="single" w:sz="8" w:space="0" w:color="auto"/>
            </w:tcBorders>
            <w:vAlign w:val="center"/>
          </w:tcPr>
          <w:p w:rsidR="00A2624E" w:rsidRDefault="00A2624E" w:rsidP="00A2624E">
            <w:pPr>
              <w:spacing w:line="252" w:lineRule="exact"/>
              <w:ind w:left="1060"/>
              <w:jc w:val="center"/>
              <w:rPr>
                <w:sz w:val="20"/>
                <w:szCs w:val="20"/>
              </w:rPr>
            </w:pPr>
            <w:r>
              <w:rPr>
                <w:rFonts w:ascii="Arial" w:eastAsia="Arial" w:hAnsi="Arial" w:cs="Arial"/>
                <w:b/>
                <w:bCs/>
              </w:rPr>
              <w:t>Description</w:t>
            </w:r>
          </w:p>
        </w:tc>
        <w:tc>
          <w:tcPr>
            <w:tcW w:w="2258" w:type="pct"/>
            <w:gridSpan w:val="5"/>
            <w:vMerge w:val="restart"/>
            <w:tcBorders>
              <w:top w:val="single" w:sz="8" w:space="0" w:color="auto"/>
            </w:tcBorders>
            <w:vAlign w:val="center"/>
          </w:tcPr>
          <w:p w:rsidR="00A2624E" w:rsidRDefault="00A2624E" w:rsidP="00A2624E">
            <w:pPr>
              <w:jc w:val="center"/>
            </w:pPr>
            <w:r>
              <w:rPr>
                <w:rFonts w:ascii="Arial" w:eastAsia="Arial" w:hAnsi="Arial" w:cs="Arial"/>
                <w:b/>
                <w:bCs/>
              </w:rPr>
              <w:t>Detail</w:t>
            </w:r>
          </w:p>
        </w:tc>
        <w:tc>
          <w:tcPr>
            <w:tcW w:w="17" w:type="pct"/>
            <w:tcBorders>
              <w:top w:val="single" w:sz="8" w:space="0" w:color="auto"/>
              <w:right w:val="single" w:sz="8" w:space="0" w:color="auto"/>
            </w:tcBorders>
            <w:vAlign w:val="bottom"/>
          </w:tcPr>
          <w:p w:rsidR="00A2624E" w:rsidRDefault="00A2624E" w:rsidP="00704AB0"/>
        </w:tc>
        <w:tc>
          <w:tcPr>
            <w:tcW w:w="16" w:type="pct"/>
            <w:vAlign w:val="bottom"/>
          </w:tcPr>
          <w:p w:rsidR="00A2624E" w:rsidRDefault="00A2624E" w:rsidP="00704AB0">
            <w:pPr>
              <w:rPr>
                <w:sz w:val="1"/>
                <w:szCs w:val="1"/>
              </w:rPr>
            </w:pPr>
          </w:p>
        </w:tc>
      </w:tr>
      <w:tr w:rsidR="00A2624E" w:rsidTr="00A2624E">
        <w:trPr>
          <w:trHeight w:val="328"/>
        </w:trPr>
        <w:tc>
          <w:tcPr>
            <w:tcW w:w="1026" w:type="pct"/>
            <w:vMerge/>
            <w:tcBorders>
              <w:left w:val="single" w:sz="8" w:space="0" w:color="auto"/>
              <w:bottom w:val="single" w:sz="8" w:space="0" w:color="auto"/>
              <w:right w:val="single" w:sz="8" w:space="0" w:color="auto"/>
            </w:tcBorders>
            <w:vAlign w:val="center"/>
          </w:tcPr>
          <w:p w:rsidR="00A2624E" w:rsidRDefault="00A2624E" w:rsidP="00704AB0">
            <w:pPr>
              <w:jc w:val="center"/>
              <w:rPr>
                <w:sz w:val="24"/>
                <w:szCs w:val="24"/>
              </w:rPr>
            </w:pPr>
          </w:p>
        </w:tc>
        <w:tc>
          <w:tcPr>
            <w:tcW w:w="1683" w:type="pct"/>
            <w:vMerge/>
            <w:tcBorders>
              <w:bottom w:val="single" w:sz="8" w:space="0" w:color="auto"/>
              <w:right w:val="single" w:sz="8" w:space="0" w:color="auto"/>
            </w:tcBorders>
            <w:vAlign w:val="bottom"/>
          </w:tcPr>
          <w:p w:rsidR="00A2624E" w:rsidRDefault="00A2624E" w:rsidP="00704AB0">
            <w:pPr>
              <w:rPr>
                <w:sz w:val="24"/>
                <w:szCs w:val="24"/>
              </w:rPr>
            </w:pPr>
          </w:p>
        </w:tc>
        <w:tc>
          <w:tcPr>
            <w:tcW w:w="2258" w:type="pct"/>
            <w:gridSpan w:val="5"/>
            <w:vMerge/>
            <w:tcBorders>
              <w:bottom w:val="single" w:sz="8" w:space="0" w:color="auto"/>
            </w:tcBorders>
            <w:vAlign w:val="bottom"/>
          </w:tcPr>
          <w:p w:rsidR="00A2624E" w:rsidRDefault="00A2624E" w:rsidP="00704AB0">
            <w:pPr>
              <w:rPr>
                <w:sz w:val="24"/>
                <w:szCs w:val="24"/>
              </w:rPr>
            </w:pPr>
          </w:p>
        </w:tc>
        <w:tc>
          <w:tcPr>
            <w:tcW w:w="17" w:type="pct"/>
            <w:tcBorders>
              <w:bottom w:val="single" w:sz="8" w:space="0" w:color="auto"/>
              <w:right w:val="single" w:sz="8" w:space="0" w:color="auto"/>
            </w:tcBorders>
            <w:vAlign w:val="bottom"/>
          </w:tcPr>
          <w:p w:rsidR="00A2624E" w:rsidRDefault="00A2624E" w:rsidP="00704AB0">
            <w:pPr>
              <w:rPr>
                <w:sz w:val="24"/>
                <w:szCs w:val="24"/>
              </w:rPr>
            </w:pPr>
          </w:p>
        </w:tc>
        <w:tc>
          <w:tcPr>
            <w:tcW w:w="16" w:type="pct"/>
            <w:vAlign w:val="bottom"/>
          </w:tcPr>
          <w:p w:rsidR="00A2624E" w:rsidRDefault="00A2624E" w:rsidP="00704AB0">
            <w:pPr>
              <w:rPr>
                <w:sz w:val="1"/>
                <w:szCs w:val="1"/>
              </w:rPr>
            </w:pPr>
          </w:p>
        </w:tc>
      </w:tr>
      <w:tr w:rsidR="00704AB0" w:rsidTr="00A2624E">
        <w:trPr>
          <w:trHeight w:val="240"/>
        </w:trPr>
        <w:tc>
          <w:tcPr>
            <w:tcW w:w="1026" w:type="pct"/>
            <w:vMerge w:val="restart"/>
            <w:tcBorders>
              <w:left w:val="single" w:sz="8" w:space="0" w:color="auto"/>
              <w:right w:val="single" w:sz="8" w:space="0" w:color="auto"/>
            </w:tcBorders>
            <w:vAlign w:val="center"/>
          </w:tcPr>
          <w:p w:rsidR="00704AB0" w:rsidRDefault="00704AB0" w:rsidP="00704AB0">
            <w:pPr>
              <w:spacing w:line="239" w:lineRule="exact"/>
              <w:jc w:val="center"/>
              <w:rPr>
                <w:sz w:val="20"/>
                <w:szCs w:val="20"/>
              </w:rPr>
            </w:pPr>
            <w:r>
              <w:rPr>
                <w:rFonts w:ascii="Arial" w:eastAsia="Arial" w:hAnsi="Arial" w:cs="Arial"/>
              </w:rPr>
              <w:t>N/A</w:t>
            </w:r>
          </w:p>
        </w:tc>
        <w:tc>
          <w:tcPr>
            <w:tcW w:w="1683" w:type="pct"/>
            <w:vMerge w:val="restart"/>
            <w:tcBorders>
              <w:right w:val="single" w:sz="8" w:space="0" w:color="auto"/>
            </w:tcBorders>
            <w:vAlign w:val="center"/>
          </w:tcPr>
          <w:p w:rsidR="00704AB0" w:rsidRDefault="00704AB0" w:rsidP="00704AB0">
            <w:pPr>
              <w:spacing w:line="239" w:lineRule="exact"/>
              <w:ind w:left="100"/>
              <w:rPr>
                <w:sz w:val="20"/>
                <w:szCs w:val="20"/>
              </w:rPr>
            </w:pPr>
            <w:r>
              <w:rPr>
                <w:rFonts w:ascii="Arial" w:eastAsia="Arial" w:hAnsi="Arial" w:cs="Arial"/>
              </w:rPr>
              <w:t>Bid reference number</w:t>
            </w:r>
          </w:p>
        </w:tc>
        <w:tc>
          <w:tcPr>
            <w:tcW w:w="2258" w:type="pct"/>
            <w:gridSpan w:val="5"/>
            <w:vMerge w:val="restart"/>
            <w:vAlign w:val="center"/>
          </w:tcPr>
          <w:p w:rsidR="00704AB0" w:rsidRPr="00821B7E" w:rsidRDefault="00704AB0" w:rsidP="00412E7C">
            <w:pPr>
              <w:spacing w:line="239" w:lineRule="exact"/>
              <w:ind w:left="100"/>
              <w:rPr>
                <w:b/>
                <w:color w:val="FF0000"/>
                <w:sz w:val="24"/>
                <w:szCs w:val="24"/>
              </w:rPr>
            </w:pPr>
            <w:r w:rsidRPr="00821B7E">
              <w:rPr>
                <w:b/>
                <w:color w:val="FF0000"/>
                <w:sz w:val="24"/>
                <w:szCs w:val="24"/>
              </w:rPr>
              <w:t>RIC/PO/</w:t>
            </w:r>
            <w:r w:rsidR="00412E7C">
              <w:rPr>
                <w:b/>
                <w:color w:val="FF0000"/>
                <w:sz w:val="24"/>
                <w:szCs w:val="24"/>
              </w:rPr>
              <w:t>4481</w:t>
            </w:r>
            <w:r>
              <w:rPr>
                <w:b/>
                <w:color w:val="FF0000"/>
                <w:sz w:val="24"/>
                <w:szCs w:val="24"/>
              </w:rPr>
              <w:t>/22, Date:</w:t>
            </w:r>
            <w:r w:rsidR="00140161">
              <w:rPr>
                <w:b/>
                <w:color w:val="FF0000"/>
                <w:sz w:val="24"/>
                <w:szCs w:val="24"/>
              </w:rPr>
              <w:t xml:space="preserve"> 2</w:t>
            </w:r>
            <w:r w:rsidR="00412E7C">
              <w:rPr>
                <w:b/>
                <w:color w:val="FF0000"/>
                <w:sz w:val="24"/>
                <w:szCs w:val="24"/>
              </w:rPr>
              <w:t>5</w:t>
            </w:r>
            <w:r w:rsidR="00140161">
              <w:rPr>
                <w:b/>
                <w:color w:val="FF0000"/>
                <w:sz w:val="24"/>
                <w:szCs w:val="24"/>
              </w:rPr>
              <w:t>-03-2022</w:t>
            </w:r>
          </w:p>
        </w:tc>
        <w:tc>
          <w:tcPr>
            <w:tcW w:w="17" w:type="pct"/>
            <w:tcBorders>
              <w:right w:val="single" w:sz="8" w:space="0" w:color="auto"/>
            </w:tcBorders>
            <w:vAlign w:val="center"/>
          </w:tcPr>
          <w:p w:rsidR="00704AB0" w:rsidRDefault="00704AB0" w:rsidP="00704AB0">
            <w:pPr>
              <w:ind w:left="100"/>
              <w:rPr>
                <w:sz w:val="20"/>
                <w:szCs w:val="20"/>
              </w:rPr>
            </w:pPr>
          </w:p>
        </w:tc>
        <w:tc>
          <w:tcPr>
            <w:tcW w:w="16" w:type="pct"/>
            <w:vAlign w:val="bottom"/>
          </w:tcPr>
          <w:p w:rsidR="00704AB0" w:rsidRDefault="00704AB0" w:rsidP="00704AB0">
            <w:pPr>
              <w:rPr>
                <w:sz w:val="1"/>
                <w:szCs w:val="1"/>
              </w:rPr>
            </w:pPr>
          </w:p>
        </w:tc>
      </w:tr>
      <w:tr w:rsidR="00704AB0" w:rsidTr="00A2624E">
        <w:trPr>
          <w:trHeight w:val="288"/>
        </w:trPr>
        <w:tc>
          <w:tcPr>
            <w:tcW w:w="1026" w:type="pct"/>
            <w:vMerge/>
            <w:tcBorders>
              <w:left w:val="single" w:sz="8" w:space="0" w:color="auto"/>
              <w:right w:val="single" w:sz="8" w:space="0" w:color="auto"/>
            </w:tcBorders>
            <w:vAlign w:val="center"/>
          </w:tcPr>
          <w:p w:rsidR="00704AB0" w:rsidRDefault="00704AB0" w:rsidP="00704AB0">
            <w:pPr>
              <w:jc w:val="center"/>
              <w:rPr>
                <w:sz w:val="24"/>
                <w:szCs w:val="24"/>
              </w:rPr>
            </w:pPr>
          </w:p>
        </w:tc>
        <w:tc>
          <w:tcPr>
            <w:tcW w:w="1683" w:type="pct"/>
            <w:vMerge/>
            <w:tcBorders>
              <w:right w:val="single" w:sz="8" w:space="0" w:color="auto"/>
            </w:tcBorders>
            <w:vAlign w:val="bottom"/>
          </w:tcPr>
          <w:p w:rsidR="00704AB0" w:rsidRDefault="00704AB0" w:rsidP="00704AB0">
            <w:pPr>
              <w:rPr>
                <w:sz w:val="24"/>
                <w:szCs w:val="24"/>
              </w:rPr>
            </w:pPr>
          </w:p>
        </w:tc>
        <w:tc>
          <w:tcPr>
            <w:tcW w:w="2258" w:type="pct"/>
            <w:gridSpan w:val="5"/>
            <w:vMerge/>
            <w:vAlign w:val="center"/>
          </w:tcPr>
          <w:p w:rsidR="00704AB0" w:rsidRDefault="00704AB0" w:rsidP="00704AB0">
            <w:pPr>
              <w:spacing w:line="252" w:lineRule="exact"/>
              <w:ind w:left="100"/>
              <w:rPr>
                <w:sz w:val="20"/>
                <w:szCs w:val="20"/>
              </w:rPr>
            </w:pPr>
          </w:p>
        </w:tc>
        <w:tc>
          <w:tcPr>
            <w:tcW w:w="17" w:type="pct"/>
            <w:tcBorders>
              <w:right w:val="single" w:sz="8" w:space="0" w:color="auto"/>
            </w:tcBorders>
            <w:vAlign w:val="center"/>
          </w:tcPr>
          <w:p w:rsidR="00704AB0" w:rsidRDefault="00704AB0" w:rsidP="00704AB0">
            <w:pPr>
              <w:ind w:left="100"/>
              <w:rPr>
                <w:sz w:val="24"/>
                <w:szCs w:val="24"/>
              </w:rPr>
            </w:pPr>
          </w:p>
        </w:tc>
        <w:tc>
          <w:tcPr>
            <w:tcW w:w="16" w:type="pct"/>
            <w:vAlign w:val="bottom"/>
          </w:tcPr>
          <w:p w:rsidR="00704AB0" w:rsidRDefault="00704AB0" w:rsidP="00704AB0">
            <w:pPr>
              <w:rPr>
                <w:sz w:val="1"/>
                <w:szCs w:val="1"/>
              </w:rPr>
            </w:pPr>
          </w:p>
        </w:tc>
      </w:tr>
      <w:tr w:rsidR="00704AB0" w:rsidTr="00A2624E">
        <w:trPr>
          <w:trHeight w:val="45"/>
        </w:trPr>
        <w:tc>
          <w:tcPr>
            <w:tcW w:w="1026" w:type="pct"/>
            <w:tcBorders>
              <w:left w:val="single" w:sz="8" w:space="0" w:color="auto"/>
              <w:bottom w:val="single" w:sz="8" w:space="0" w:color="auto"/>
              <w:right w:val="single" w:sz="8" w:space="0" w:color="auto"/>
            </w:tcBorders>
            <w:vAlign w:val="center"/>
          </w:tcPr>
          <w:p w:rsidR="00704AB0" w:rsidRDefault="00704AB0" w:rsidP="00704AB0">
            <w:pPr>
              <w:jc w:val="center"/>
              <w:rPr>
                <w:sz w:val="3"/>
                <w:szCs w:val="3"/>
              </w:rPr>
            </w:pPr>
          </w:p>
        </w:tc>
        <w:tc>
          <w:tcPr>
            <w:tcW w:w="1683" w:type="pct"/>
            <w:tcBorders>
              <w:bottom w:val="single" w:sz="8" w:space="0" w:color="auto"/>
              <w:right w:val="single" w:sz="8" w:space="0" w:color="auto"/>
            </w:tcBorders>
            <w:vAlign w:val="bottom"/>
          </w:tcPr>
          <w:p w:rsidR="00704AB0" w:rsidRDefault="00704AB0" w:rsidP="00704AB0">
            <w:pPr>
              <w:rPr>
                <w:sz w:val="3"/>
                <w:szCs w:val="3"/>
              </w:rPr>
            </w:pPr>
          </w:p>
        </w:tc>
        <w:tc>
          <w:tcPr>
            <w:tcW w:w="2275" w:type="pct"/>
            <w:gridSpan w:val="6"/>
            <w:tcBorders>
              <w:bottom w:val="single" w:sz="8" w:space="0" w:color="auto"/>
              <w:right w:val="single" w:sz="8" w:space="0" w:color="auto"/>
            </w:tcBorders>
            <w:vAlign w:val="center"/>
          </w:tcPr>
          <w:p w:rsidR="00704AB0" w:rsidRDefault="00704AB0" w:rsidP="00704AB0">
            <w:pPr>
              <w:ind w:left="100"/>
              <w:rPr>
                <w:sz w:val="3"/>
                <w:szCs w:val="3"/>
              </w:rPr>
            </w:pPr>
          </w:p>
        </w:tc>
        <w:tc>
          <w:tcPr>
            <w:tcW w:w="16" w:type="pct"/>
            <w:vAlign w:val="bottom"/>
          </w:tcPr>
          <w:p w:rsidR="00704AB0" w:rsidRDefault="00704AB0" w:rsidP="00704AB0">
            <w:pPr>
              <w:rPr>
                <w:sz w:val="1"/>
                <w:szCs w:val="1"/>
              </w:rPr>
            </w:pPr>
          </w:p>
        </w:tc>
      </w:tr>
      <w:tr w:rsidR="00704AB0" w:rsidTr="00A2624E">
        <w:trPr>
          <w:trHeight w:val="240"/>
        </w:trPr>
        <w:tc>
          <w:tcPr>
            <w:tcW w:w="1026" w:type="pct"/>
            <w:vMerge w:val="restart"/>
            <w:tcBorders>
              <w:left w:val="single" w:sz="8" w:space="0" w:color="auto"/>
              <w:right w:val="single" w:sz="8" w:space="0" w:color="auto"/>
            </w:tcBorders>
            <w:vAlign w:val="center"/>
          </w:tcPr>
          <w:p w:rsidR="00704AB0" w:rsidRDefault="00704AB0" w:rsidP="00704AB0">
            <w:pPr>
              <w:spacing w:line="239" w:lineRule="exact"/>
              <w:jc w:val="center"/>
              <w:rPr>
                <w:sz w:val="20"/>
                <w:szCs w:val="20"/>
              </w:rPr>
            </w:pPr>
            <w:r>
              <w:rPr>
                <w:rFonts w:ascii="Arial" w:eastAsia="Arial" w:hAnsi="Arial" w:cs="Arial"/>
              </w:rPr>
              <w:t>N/A</w:t>
            </w:r>
          </w:p>
        </w:tc>
        <w:tc>
          <w:tcPr>
            <w:tcW w:w="1683" w:type="pct"/>
            <w:vMerge w:val="restart"/>
            <w:tcBorders>
              <w:right w:val="single" w:sz="8" w:space="0" w:color="auto"/>
            </w:tcBorders>
            <w:vAlign w:val="center"/>
          </w:tcPr>
          <w:p w:rsidR="00704AB0" w:rsidRDefault="00704AB0" w:rsidP="00704AB0">
            <w:pPr>
              <w:spacing w:line="239" w:lineRule="exact"/>
              <w:ind w:left="100"/>
              <w:rPr>
                <w:sz w:val="20"/>
                <w:szCs w:val="20"/>
              </w:rPr>
            </w:pPr>
            <w:r>
              <w:rPr>
                <w:rFonts w:ascii="Arial" w:eastAsia="Arial" w:hAnsi="Arial" w:cs="Arial"/>
              </w:rPr>
              <w:t>Commencement of sale of</w:t>
            </w:r>
          </w:p>
          <w:p w:rsidR="00704AB0" w:rsidRDefault="00704AB0" w:rsidP="00704AB0">
            <w:pPr>
              <w:spacing w:line="252" w:lineRule="exact"/>
              <w:ind w:left="100"/>
              <w:rPr>
                <w:sz w:val="20"/>
                <w:szCs w:val="20"/>
              </w:rPr>
            </w:pPr>
            <w:r>
              <w:rPr>
                <w:rFonts w:ascii="Arial" w:eastAsia="Arial" w:hAnsi="Arial" w:cs="Arial"/>
              </w:rPr>
              <w:t>Bidding Documents</w:t>
            </w:r>
          </w:p>
        </w:tc>
        <w:tc>
          <w:tcPr>
            <w:tcW w:w="2275" w:type="pct"/>
            <w:gridSpan w:val="6"/>
            <w:vMerge w:val="restart"/>
            <w:tcBorders>
              <w:right w:val="single" w:sz="8" w:space="0" w:color="auto"/>
            </w:tcBorders>
            <w:vAlign w:val="center"/>
          </w:tcPr>
          <w:p w:rsidR="00704AB0" w:rsidRDefault="00704AB0" w:rsidP="00704AB0">
            <w:pPr>
              <w:spacing w:line="239" w:lineRule="exact"/>
              <w:ind w:left="100"/>
              <w:rPr>
                <w:sz w:val="20"/>
                <w:szCs w:val="20"/>
              </w:rPr>
            </w:pPr>
            <w:r>
              <w:rPr>
                <w:rFonts w:ascii="Arial" w:eastAsia="Arial" w:hAnsi="Arial" w:cs="Arial"/>
              </w:rPr>
              <w:t>From the date of advertisement, on</w:t>
            </w:r>
          </w:p>
          <w:p w:rsidR="00704AB0" w:rsidRPr="00494599" w:rsidRDefault="00704AB0" w:rsidP="00704AB0">
            <w:pPr>
              <w:spacing w:line="252" w:lineRule="exact"/>
              <w:ind w:left="100"/>
              <w:rPr>
                <w:sz w:val="20"/>
                <w:szCs w:val="20"/>
              </w:rPr>
            </w:pPr>
            <w:r w:rsidRPr="00494599">
              <w:rPr>
                <w:rFonts w:ascii="Arial" w:eastAsia="Arial" w:hAnsi="Arial" w:cs="Arial"/>
              </w:rPr>
              <w:t xml:space="preserve">all  working  days  </w:t>
            </w:r>
            <w:r w:rsidRPr="00494599">
              <w:rPr>
                <w:rFonts w:ascii="Arial" w:eastAsia="Arial" w:hAnsi="Arial" w:cs="Arial"/>
                <w:bCs/>
              </w:rPr>
              <w:t>during  office</w:t>
            </w:r>
          </w:p>
          <w:p w:rsidR="00704AB0" w:rsidRDefault="00704AB0" w:rsidP="00704AB0">
            <w:pPr>
              <w:ind w:left="100"/>
              <w:rPr>
                <w:sz w:val="20"/>
                <w:szCs w:val="20"/>
              </w:rPr>
            </w:pPr>
            <w:r w:rsidRPr="00494599">
              <w:rPr>
                <w:rFonts w:ascii="Arial" w:eastAsia="Arial" w:hAnsi="Arial" w:cs="Arial"/>
                <w:bCs/>
              </w:rPr>
              <w:t>hours</w:t>
            </w:r>
          </w:p>
        </w:tc>
        <w:tc>
          <w:tcPr>
            <w:tcW w:w="16" w:type="pct"/>
            <w:vAlign w:val="bottom"/>
          </w:tcPr>
          <w:p w:rsidR="00704AB0" w:rsidRDefault="00704AB0" w:rsidP="00704AB0">
            <w:pPr>
              <w:rPr>
                <w:sz w:val="1"/>
                <w:szCs w:val="1"/>
              </w:rPr>
            </w:pPr>
          </w:p>
        </w:tc>
      </w:tr>
      <w:tr w:rsidR="00704AB0" w:rsidTr="00A2624E">
        <w:trPr>
          <w:trHeight w:val="290"/>
        </w:trPr>
        <w:tc>
          <w:tcPr>
            <w:tcW w:w="1026" w:type="pct"/>
            <w:vMerge/>
            <w:tcBorders>
              <w:left w:val="single" w:sz="8" w:space="0" w:color="auto"/>
              <w:right w:val="single" w:sz="8" w:space="0" w:color="auto"/>
            </w:tcBorders>
            <w:vAlign w:val="center"/>
          </w:tcPr>
          <w:p w:rsidR="00704AB0" w:rsidRDefault="00704AB0" w:rsidP="00704AB0">
            <w:pPr>
              <w:jc w:val="center"/>
              <w:rPr>
                <w:sz w:val="24"/>
                <w:szCs w:val="24"/>
              </w:rPr>
            </w:pPr>
          </w:p>
        </w:tc>
        <w:tc>
          <w:tcPr>
            <w:tcW w:w="1683" w:type="pct"/>
            <w:vMerge/>
            <w:tcBorders>
              <w:right w:val="single" w:sz="8" w:space="0" w:color="auto"/>
            </w:tcBorders>
            <w:vAlign w:val="bottom"/>
          </w:tcPr>
          <w:p w:rsidR="00704AB0" w:rsidRDefault="00704AB0" w:rsidP="00704AB0">
            <w:pPr>
              <w:spacing w:line="252" w:lineRule="exact"/>
              <w:ind w:left="100"/>
              <w:rPr>
                <w:sz w:val="20"/>
                <w:szCs w:val="20"/>
              </w:rPr>
            </w:pPr>
          </w:p>
        </w:tc>
        <w:tc>
          <w:tcPr>
            <w:tcW w:w="2275" w:type="pct"/>
            <w:gridSpan w:val="6"/>
            <w:vMerge/>
            <w:tcBorders>
              <w:right w:val="single" w:sz="8" w:space="0" w:color="auto"/>
            </w:tcBorders>
            <w:vAlign w:val="center"/>
          </w:tcPr>
          <w:p w:rsidR="00704AB0" w:rsidRPr="00494599" w:rsidRDefault="00704AB0" w:rsidP="00704AB0">
            <w:pPr>
              <w:ind w:left="100"/>
              <w:rPr>
                <w:sz w:val="20"/>
                <w:szCs w:val="20"/>
              </w:rPr>
            </w:pPr>
          </w:p>
        </w:tc>
        <w:tc>
          <w:tcPr>
            <w:tcW w:w="16" w:type="pct"/>
            <w:vAlign w:val="bottom"/>
          </w:tcPr>
          <w:p w:rsidR="00704AB0" w:rsidRDefault="00704AB0" w:rsidP="00704AB0">
            <w:pPr>
              <w:rPr>
                <w:sz w:val="1"/>
                <w:szCs w:val="1"/>
              </w:rPr>
            </w:pPr>
          </w:p>
        </w:tc>
      </w:tr>
      <w:tr w:rsidR="00704AB0" w:rsidTr="00A2624E">
        <w:trPr>
          <w:trHeight w:val="288"/>
        </w:trPr>
        <w:tc>
          <w:tcPr>
            <w:tcW w:w="1026" w:type="pct"/>
            <w:vMerge/>
            <w:tcBorders>
              <w:left w:val="single" w:sz="8" w:space="0" w:color="auto"/>
              <w:right w:val="single" w:sz="8" w:space="0" w:color="auto"/>
            </w:tcBorders>
            <w:vAlign w:val="center"/>
          </w:tcPr>
          <w:p w:rsidR="00704AB0" w:rsidRDefault="00704AB0" w:rsidP="00704AB0">
            <w:pPr>
              <w:jc w:val="center"/>
              <w:rPr>
                <w:sz w:val="24"/>
                <w:szCs w:val="24"/>
              </w:rPr>
            </w:pPr>
          </w:p>
        </w:tc>
        <w:tc>
          <w:tcPr>
            <w:tcW w:w="1683" w:type="pct"/>
            <w:vMerge/>
            <w:tcBorders>
              <w:right w:val="single" w:sz="8" w:space="0" w:color="auto"/>
            </w:tcBorders>
            <w:vAlign w:val="bottom"/>
          </w:tcPr>
          <w:p w:rsidR="00704AB0" w:rsidRDefault="00704AB0" w:rsidP="00704AB0">
            <w:pPr>
              <w:rPr>
                <w:sz w:val="24"/>
                <w:szCs w:val="24"/>
              </w:rPr>
            </w:pPr>
          </w:p>
        </w:tc>
        <w:tc>
          <w:tcPr>
            <w:tcW w:w="2275" w:type="pct"/>
            <w:gridSpan w:val="6"/>
            <w:vMerge/>
            <w:tcBorders>
              <w:right w:val="single" w:sz="8" w:space="0" w:color="auto"/>
            </w:tcBorders>
            <w:vAlign w:val="center"/>
          </w:tcPr>
          <w:p w:rsidR="00704AB0" w:rsidRDefault="00704AB0" w:rsidP="00704AB0">
            <w:pPr>
              <w:ind w:left="100"/>
              <w:rPr>
                <w:sz w:val="24"/>
                <w:szCs w:val="24"/>
              </w:rPr>
            </w:pPr>
          </w:p>
        </w:tc>
        <w:tc>
          <w:tcPr>
            <w:tcW w:w="16" w:type="pct"/>
            <w:tcBorders>
              <w:left w:val="single" w:sz="8" w:space="0" w:color="auto"/>
            </w:tcBorders>
            <w:vAlign w:val="bottom"/>
          </w:tcPr>
          <w:p w:rsidR="00704AB0" w:rsidRDefault="00704AB0" w:rsidP="00704AB0">
            <w:pPr>
              <w:rPr>
                <w:sz w:val="1"/>
                <w:szCs w:val="1"/>
              </w:rPr>
            </w:pPr>
          </w:p>
        </w:tc>
      </w:tr>
      <w:tr w:rsidR="00704AB0" w:rsidTr="00A2624E">
        <w:trPr>
          <w:trHeight w:val="43"/>
        </w:trPr>
        <w:tc>
          <w:tcPr>
            <w:tcW w:w="1026" w:type="pct"/>
            <w:tcBorders>
              <w:left w:val="single" w:sz="8" w:space="0" w:color="auto"/>
              <w:bottom w:val="single" w:sz="8" w:space="0" w:color="auto"/>
              <w:right w:val="single" w:sz="8" w:space="0" w:color="auto"/>
            </w:tcBorders>
            <w:vAlign w:val="center"/>
          </w:tcPr>
          <w:p w:rsidR="00704AB0" w:rsidRDefault="00704AB0" w:rsidP="00704AB0">
            <w:pPr>
              <w:jc w:val="center"/>
              <w:rPr>
                <w:sz w:val="3"/>
                <w:szCs w:val="3"/>
              </w:rPr>
            </w:pPr>
          </w:p>
        </w:tc>
        <w:tc>
          <w:tcPr>
            <w:tcW w:w="1683" w:type="pct"/>
            <w:tcBorders>
              <w:bottom w:val="single" w:sz="8" w:space="0" w:color="auto"/>
              <w:right w:val="single" w:sz="8" w:space="0" w:color="auto"/>
            </w:tcBorders>
            <w:vAlign w:val="bottom"/>
          </w:tcPr>
          <w:p w:rsidR="00704AB0" w:rsidRDefault="00704AB0" w:rsidP="00704AB0">
            <w:pPr>
              <w:rPr>
                <w:sz w:val="3"/>
                <w:szCs w:val="3"/>
              </w:rPr>
            </w:pPr>
          </w:p>
        </w:tc>
        <w:tc>
          <w:tcPr>
            <w:tcW w:w="2074" w:type="pct"/>
            <w:gridSpan w:val="4"/>
            <w:tcBorders>
              <w:bottom w:val="single" w:sz="8" w:space="0" w:color="auto"/>
            </w:tcBorders>
            <w:vAlign w:val="center"/>
          </w:tcPr>
          <w:p w:rsidR="00704AB0" w:rsidRDefault="00704AB0" w:rsidP="00704AB0">
            <w:pPr>
              <w:ind w:left="100"/>
              <w:rPr>
                <w:sz w:val="3"/>
                <w:szCs w:val="3"/>
              </w:rPr>
            </w:pPr>
          </w:p>
        </w:tc>
        <w:tc>
          <w:tcPr>
            <w:tcW w:w="201" w:type="pct"/>
            <w:gridSpan w:val="2"/>
            <w:tcBorders>
              <w:bottom w:val="single" w:sz="8" w:space="0" w:color="auto"/>
              <w:right w:val="single" w:sz="8" w:space="0" w:color="auto"/>
            </w:tcBorders>
            <w:vAlign w:val="center"/>
          </w:tcPr>
          <w:p w:rsidR="00704AB0" w:rsidRDefault="00704AB0" w:rsidP="00704AB0">
            <w:pPr>
              <w:ind w:left="100"/>
              <w:rPr>
                <w:sz w:val="3"/>
                <w:szCs w:val="3"/>
              </w:rPr>
            </w:pPr>
          </w:p>
        </w:tc>
        <w:tc>
          <w:tcPr>
            <w:tcW w:w="16" w:type="pct"/>
            <w:vAlign w:val="bottom"/>
          </w:tcPr>
          <w:p w:rsidR="00704AB0" w:rsidRDefault="00704AB0" w:rsidP="00704AB0">
            <w:pPr>
              <w:rPr>
                <w:sz w:val="1"/>
                <w:szCs w:val="1"/>
              </w:rPr>
            </w:pPr>
          </w:p>
        </w:tc>
      </w:tr>
      <w:tr w:rsidR="00704AB0" w:rsidTr="00A2624E">
        <w:trPr>
          <w:trHeight w:val="242"/>
        </w:trPr>
        <w:tc>
          <w:tcPr>
            <w:tcW w:w="1026" w:type="pct"/>
            <w:vMerge w:val="restart"/>
            <w:tcBorders>
              <w:left w:val="single" w:sz="8" w:space="0" w:color="auto"/>
              <w:right w:val="single" w:sz="8" w:space="0" w:color="auto"/>
            </w:tcBorders>
            <w:vAlign w:val="center"/>
          </w:tcPr>
          <w:p w:rsidR="00704AB0" w:rsidRDefault="00704AB0" w:rsidP="00704AB0">
            <w:pPr>
              <w:spacing w:line="241" w:lineRule="exact"/>
              <w:jc w:val="center"/>
              <w:rPr>
                <w:sz w:val="20"/>
                <w:szCs w:val="20"/>
              </w:rPr>
            </w:pPr>
            <w:r>
              <w:rPr>
                <w:rFonts w:ascii="Arial" w:eastAsia="Arial" w:hAnsi="Arial" w:cs="Arial"/>
              </w:rPr>
              <w:t>N/A</w:t>
            </w:r>
          </w:p>
        </w:tc>
        <w:tc>
          <w:tcPr>
            <w:tcW w:w="1683" w:type="pct"/>
            <w:vMerge w:val="restart"/>
            <w:tcBorders>
              <w:right w:val="single" w:sz="8" w:space="0" w:color="auto"/>
            </w:tcBorders>
            <w:vAlign w:val="center"/>
          </w:tcPr>
          <w:p w:rsidR="00704AB0" w:rsidRDefault="00704AB0" w:rsidP="00704AB0">
            <w:pPr>
              <w:spacing w:line="241" w:lineRule="exact"/>
              <w:ind w:left="100"/>
              <w:rPr>
                <w:sz w:val="20"/>
                <w:szCs w:val="20"/>
              </w:rPr>
            </w:pPr>
            <w:r>
              <w:rPr>
                <w:rFonts w:ascii="Arial" w:eastAsia="Arial" w:hAnsi="Arial" w:cs="Arial"/>
              </w:rPr>
              <w:t>Last date &amp; time of sale of</w:t>
            </w:r>
          </w:p>
          <w:p w:rsidR="00704AB0" w:rsidRDefault="00704AB0" w:rsidP="00704AB0">
            <w:pPr>
              <w:spacing w:line="252" w:lineRule="exact"/>
              <w:ind w:left="100"/>
              <w:rPr>
                <w:sz w:val="20"/>
                <w:szCs w:val="20"/>
              </w:rPr>
            </w:pPr>
            <w:r>
              <w:rPr>
                <w:rFonts w:ascii="Arial" w:eastAsia="Arial" w:hAnsi="Arial" w:cs="Arial"/>
              </w:rPr>
              <w:t>Bidding Documents</w:t>
            </w:r>
          </w:p>
        </w:tc>
        <w:tc>
          <w:tcPr>
            <w:tcW w:w="2275" w:type="pct"/>
            <w:gridSpan w:val="6"/>
            <w:vMerge w:val="restart"/>
            <w:tcBorders>
              <w:right w:val="single" w:sz="8" w:space="0" w:color="auto"/>
            </w:tcBorders>
            <w:vAlign w:val="center"/>
          </w:tcPr>
          <w:p w:rsidR="00704AB0" w:rsidRDefault="00412E7C" w:rsidP="00704AB0">
            <w:pPr>
              <w:ind w:left="100"/>
              <w:rPr>
                <w:sz w:val="21"/>
                <w:szCs w:val="21"/>
              </w:rPr>
            </w:pPr>
            <w:r>
              <w:rPr>
                <w:rFonts w:ascii="Arial" w:eastAsia="Arial" w:hAnsi="Arial" w:cs="Arial"/>
                <w:b/>
                <w:bCs/>
              </w:rPr>
              <w:t>07</w:t>
            </w:r>
            <w:r w:rsidR="00704AB0">
              <w:rPr>
                <w:rFonts w:ascii="Arial" w:eastAsia="Arial" w:hAnsi="Arial" w:cs="Arial"/>
                <w:b/>
                <w:bCs/>
              </w:rPr>
              <w:t>-04-2022, 02:00 PM</w:t>
            </w:r>
          </w:p>
        </w:tc>
        <w:tc>
          <w:tcPr>
            <w:tcW w:w="16" w:type="pct"/>
            <w:tcBorders>
              <w:left w:val="single" w:sz="8" w:space="0" w:color="auto"/>
            </w:tcBorders>
            <w:vAlign w:val="bottom"/>
          </w:tcPr>
          <w:p w:rsidR="00704AB0" w:rsidRDefault="00704AB0" w:rsidP="00704AB0">
            <w:pPr>
              <w:rPr>
                <w:sz w:val="1"/>
                <w:szCs w:val="1"/>
              </w:rPr>
            </w:pPr>
          </w:p>
        </w:tc>
      </w:tr>
      <w:tr w:rsidR="00704AB0" w:rsidTr="00A2624E">
        <w:trPr>
          <w:trHeight w:val="354"/>
        </w:trPr>
        <w:tc>
          <w:tcPr>
            <w:tcW w:w="1026" w:type="pct"/>
            <w:vMerge/>
            <w:tcBorders>
              <w:left w:val="single" w:sz="8" w:space="0" w:color="auto"/>
              <w:right w:val="single" w:sz="8" w:space="0" w:color="auto"/>
            </w:tcBorders>
            <w:vAlign w:val="center"/>
          </w:tcPr>
          <w:p w:rsidR="00704AB0" w:rsidRDefault="00704AB0" w:rsidP="00704AB0">
            <w:pPr>
              <w:jc w:val="center"/>
              <w:rPr>
                <w:sz w:val="24"/>
                <w:szCs w:val="24"/>
              </w:rPr>
            </w:pPr>
          </w:p>
        </w:tc>
        <w:tc>
          <w:tcPr>
            <w:tcW w:w="1683" w:type="pct"/>
            <w:vMerge/>
            <w:tcBorders>
              <w:right w:val="single" w:sz="8" w:space="0" w:color="auto"/>
            </w:tcBorders>
            <w:vAlign w:val="bottom"/>
          </w:tcPr>
          <w:p w:rsidR="00704AB0" w:rsidRDefault="00704AB0" w:rsidP="00704AB0">
            <w:pPr>
              <w:spacing w:line="252" w:lineRule="exact"/>
              <w:ind w:left="100"/>
              <w:rPr>
                <w:sz w:val="20"/>
                <w:szCs w:val="20"/>
              </w:rPr>
            </w:pPr>
          </w:p>
        </w:tc>
        <w:tc>
          <w:tcPr>
            <w:tcW w:w="2275" w:type="pct"/>
            <w:gridSpan w:val="6"/>
            <w:vMerge/>
            <w:tcBorders>
              <w:right w:val="single" w:sz="8" w:space="0" w:color="auto"/>
            </w:tcBorders>
            <w:vAlign w:val="center"/>
          </w:tcPr>
          <w:p w:rsidR="00704AB0" w:rsidRDefault="00704AB0" w:rsidP="00704AB0">
            <w:pPr>
              <w:ind w:left="100"/>
              <w:rPr>
                <w:sz w:val="24"/>
                <w:szCs w:val="24"/>
              </w:rPr>
            </w:pPr>
          </w:p>
        </w:tc>
        <w:tc>
          <w:tcPr>
            <w:tcW w:w="16" w:type="pct"/>
            <w:tcBorders>
              <w:left w:val="single" w:sz="8" w:space="0" w:color="auto"/>
            </w:tcBorders>
            <w:vAlign w:val="bottom"/>
          </w:tcPr>
          <w:p w:rsidR="00704AB0" w:rsidRDefault="00704AB0" w:rsidP="00704AB0">
            <w:pPr>
              <w:rPr>
                <w:sz w:val="1"/>
                <w:szCs w:val="1"/>
              </w:rPr>
            </w:pPr>
          </w:p>
        </w:tc>
      </w:tr>
      <w:tr w:rsidR="00704AB0" w:rsidTr="00A2624E">
        <w:trPr>
          <w:trHeight w:val="74"/>
        </w:trPr>
        <w:tc>
          <w:tcPr>
            <w:tcW w:w="1026" w:type="pct"/>
            <w:vMerge/>
            <w:tcBorders>
              <w:left w:val="single" w:sz="8" w:space="0" w:color="auto"/>
              <w:right w:val="single" w:sz="8" w:space="0" w:color="auto"/>
            </w:tcBorders>
            <w:vAlign w:val="center"/>
          </w:tcPr>
          <w:p w:rsidR="00704AB0" w:rsidRDefault="00704AB0" w:rsidP="00704AB0">
            <w:pPr>
              <w:jc w:val="center"/>
              <w:rPr>
                <w:sz w:val="7"/>
                <w:szCs w:val="7"/>
              </w:rPr>
            </w:pPr>
          </w:p>
        </w:tc>
        <w:tc>
          <w:tcPr>
            <w:tcW w:w="1683" w:type="pct"/>
            <w:vMerge/>
            <w:tcBorders>
              <w:right w:val="single" w:sz="8" w:space="0" w:color="auto"/>
            </w:tcBorders>
            <w:vAlign w:val="bottom"/>
          </w:tcPr>
          <w:p w:rsidR="00704AB0" w:rsidRDefault="00704AB0" w:rsidP="00704AB0">
            <w:pPr>
              <w:rPr>
                <w:sz w:val="7"/>
                <w:szCs w:val="7"/>
              </w:rPr>
            </w:pPr>
          </w:p>
        </w:tc>
        <w:tc>
          <w:tcPr>
            <w:tcW w:w="2275" w:type="pct"/>
            <w:gridSpan w:val="6"/>
            <w:vMerge/>
            <w:tcBorders>
              <w:right w:val="single" w:sz="8" w:space="0" w:color="auto"/>
            </w:tcBorders>
            <w:vAlign w:val="center"/>
          </w:tcPr>
          <w:p w:rsidR="00704AB0" w:rsidRDefault="00704AB0" w:rsidP="00704AB0">
            <w:pPr>
              <w:ind w:left="100"/>
              <w:rPr>
                <w:sz w:val="7"/>
                <w:szCs w:val="7"/>
              </w:rPr>
            </w:pPr>
          </w:p>
        </w:tc>
        <w:tc>
          <w:tcPr>
            <w:tcW w:w="16" w:type="pct"/>
            <w:tcBorders>
              <w:left w:val="single" w:sz="8" w:space="0" w:color="auto"/>
            </w:tcBorders>
            <w:vAlign w:val="bottom"/>
          </w:tcPr>
          <w:p w:rsidR="00704AB0" w:rsidRDefault="00704AB0" w:rsidP="00704AB0">
            <w:pPr>
              <w:rPr>
                <w:sz w:val="1"/>
                <w:szCs w:val="1"/>
              </w:rPr>
            </w:pPr>
          </w:p>
        </w:tc>
      </w:tr>
      <w:tr w:rsidR="00704AB0" w:rsidTr="00A2624E">
        <w:trPr>
          <w:trHeight w:val="132"/>
        </w:trPr>
        <w:tc>
          <w:tcPr>
            <w:tcW w:w="1026" w:type="pct"/>
            <w:vMerge/>
            <w:tcBorders>
              <w:left w:val="single" w:sz="8" w:space="0" w:color="auto"/>
              <w:bottom w:val="single" w:sz="8" w:space="0" w:color="auto"/>
              <w:right w:val="single" w:sz="8" w:space="0" w:color="auto"/>
            </w:tcBorders>
            <w:vAlign w:val="center"/>
          </w:tcPr>
          <w:p w:rsidR="00704AB0" w:rsidRDefault="00704AB0" w:rsidP="00704AB0">
            <w:pPr>
              <w:jc w:val="center"/>
              <w:rPr>
                <w:sz w:val="11"/>
                <w:szCs w:val="11"/>
              </w:rPr>
            </w:pPr>
          </w:p>
        </w:tc>
        <w:tc>
          <w:tcPr>
            <w:tcW w:w="1683" w:type="pct"/>
            <w:vMerge/>
            <w:tcBorders>
              <w:bottom w:val="single" w:sz="8" w:space="0" w:color="auto"/>
              <w:right w:val="single" w:sz="8" w:space="0" w:color="auto"/>
            </w:tcBorders>
            <w:vAlign w:val="bottom"/>
          </w:tcPr>
          <w:p w:rsidR="00704AB0" w:rsidRDefault="00704AB0" w:rsidP="00704AB0">
            <w:pPr>
              <w:rPr>
                <w:sz w:val="11"/>
                <w:szCs w:val="11"/>
              </w:rPr>
            </w:pPr>
          </w:p>
        </w:tc>
        <w:tc>
          <w:tcPr>
            <w:tcW w:w="2275" w:type="pct"/>
            <w:gridSpan w:val="6"/>
            <w:vMerge/>
            <w:tcBorders>
              <w:bottom w:val="single" w:sz="8" w:space="0" w:color="auto"/>
              <w:right w:val="single" w:sz="8" w:space="0" w:color="auto"/>
            </w:tcBorders>
            <w:vAlign w:val="center"/>
          </w:tcPr>
          <w:p w:rsidR="00704AB0" w:rsidRDefault="00704AB0" w:rsidP="00704AB0">
            <w:pPr>
              <w:ind w:left="100"/>
              <w:rPr>
                <w:sz w:val="11"/>
                <w:szCs w:val="11"/>
              </w:rPr>
            </w:pPr>
          </w:p>
        </w:tc>
        <w:tc>
          <w:tcPr>
            <w:tcW w:w="16" w:type="pct"/>
            <w:vAlign w:val="bottom"/>
          </w:tcPr>
          <w:p w:rsidR="00704AB0" w:rsidRDefault="00704AB0" w:rsidP="00704AB0">
            <w:pPr>
              <w:rPr>
                <w:sz w:val="1"/>
                <w:szCs w:val="1"/>
              </w:rPr>
            </w:pPr>
          </w:p>
        </w:tc>
      </w:tr>
      <w:tr w:rsidR="00704AB0" w:rsidTr="00A2624E">
        <w:trPr>
          <w:trHeight w:val="240"/>
        </w:trPr>
        <w:tc>
          <w:tcPr>
            <w:tcW w:w="1026" w:type="pct"/>
            <w:vMerge w:val="restart"/>
            <w:tcBorders>
              <w:left w:val="single" w:sz="8" w:space="0" w:color="auto"/>
              <w:right w:val="single" w:sz="8" w:space="0" w:color="auto"/>
            </w:tcBorders>
            <w:vAlign w:val="center"/>
          </w:tcPr>
          <w:p w:rsidR="00704AB0" w:rsidRDefault="00704AB0" w:rsidP="00704AB0">
            <w:pPr>
              <w:spacing w:line="239" w:lineRule="exact"/>
              <w:jc w:val="center"/>
              <w:rPr>
                <w:sz w:val="20"/>
                <w:szCs w:val="20"/>
              </w:rPr>
            </w:pPr>
            <w:r>
              <w:rPr>
                <w:rFonts w:ascii="Arial" w:eastAsia="Arial" w:hAnsi="Arial" w:cs="Arial"/>
              </w:rPr>
              <w:t>ITB Clause 24</w:t>
            </w:r>
          </w:p>
        </w:tc>
        <w:tc>
          <w:tcPr>
            <w:tcW w:w="1683" w:type="pct"/>
            <w:vMerge w:val="restart"/>
            <w:tcBorders>
              <w:right w:val="single" w:sz="8" w:space="0" w:color="auto"/>
            </w:tcBorders>
            <w:vAlign w:val="bottom"/>
          </w:tcPr>
          <w:p w:rsidR="00704AB0" w:rsidRDefault="00704AB0" w:rsidP="00704AB0">
            <w:pPr>
              <w:spacing w:line="239" w:lineRule="exact"/>
              <w:ind w:left="100"/>
              <w:rPr>
                <w:sz w:val="20"/>
                <w:szCs w:val="20"/>
              </w:rPr>
            </w:pPr>
            <w:r>
              <w:rPr>
                <w:rFonts w:ascii="Arial" w:eastAsia="Arial" w:hAnsi="Arial" w:cs="Arial"/>
              </w:rPr>
              <w:t>Last date and time for the</w:t>
            </w:r>
          </w:p>
          <w:p w:rsidR="00704AB0" w:rsidRDefault="00704AB0" w:rsidP="00704AB0">
            <w:pPr>
              <w:spacing w:line="252" w:lineRule="exact"/>
              <w:ind w:left="100"/>
              <w:rPr>
                <w:sz w:val="20"/>
                <w:szCs w:val="20"/>
              </w:rPr>
            </w:pPr>
            <w:r>
              <w:rPr>
                <w:rFonts w:ascii="Arial" w:eastAsia="Arial" w:hAnsi="Arial" w:cs="Arial"/>
              </w:rPr>
              <w:t>receipt of bids</w:t>
            </w:r>
          </w:p>
        </w:tc>
        <w:tc>
          <w:tcPr>
            <w:tcW w:w="2275" w:type="pct"/>
            <w:gridSpan w:val="6"/>
            <w:vMerge w:val="restart"/>
            <w:tcBorders>
              <w:right w:val="single" w:sz="8" w:space="0" w:color="auto"/>
            </w:tcBorders>
            <w:vAlign w:val="center"/>
          </w:tcPr>
          <w:p w:rsidR="00704AB0" w:rsidRDefault="00412E7C" w:rsidP="00704AB0">
            <w:pPr>
              <w:spacing w:line="239" w:lineRule="exact"/>
              <w:ind w:left="100"/>
              <w:rPr>
                <w:sz w:val="20"/>
                <w:szCs w:val="20"/>
              </w:rPr>
            </w:pPr>
            <w:r>
              <w:rPr>
                <w:rFonts w:ascii="Arial" w:eastAsia="Arial" w:hAnsi="Arial" w:cs="Arial"/>
                <w:b/>
                <w:bCs/>
              </w:rPr>
              <w:t>09</w:t>
            </w:r>
            <w:r w:rsidR="00704AB0">
              <w:rPr>
                <w:rFonts w:ascii="Arial" w:eastAsia="Arial" w:hAnsi="Arial" w:cs="Arial"/>
                <w:b/>
                <w:bCs/>
              </w:rPr>
              <w:t>-04-2022, 11:00 AM</w:t>
            </w:r>
          </w:p>
        </w:tc>
        <w:tc>
          <w:tcPr>
            <w:tcW w:w="16" w:type="pct"/>
            <w:vAlign w:val="bottom"/>
          </w:tcPr>
          <w:p w:rsidR="00704AB0" w:rsidRDefault="00704AB0" w:rsidP="00704AB0">
            <w:pPr>
              <w:rPr>
                <w:sz w:val="1"/>
                <w:szCs w:val="1"/>
              </w:rPr>
            </w:pPr>
          </w:p>
        </w:tc>
      </w:tr>
      <w:tr w:rsidR="00704AB0" w:rsidTr="00A2624E">
        <w:trPr>
          <w:trHeight w:val="291"/>
        </w:trPr>
        <w:tc>
          <w:tcPr>
            <w:tcW w:w="1026" w:type="pct"/>
            <w:vMerge/>
            <w:tcBorders>
              <w:left w:val="single" w:sz="8" w:space="0" w:color="auto"/>
              <w:right w:val="single" w:sz="8" w:space="0" w:color="auto"/>
            </w:tcBorders>
            <w:vAlign w:val="center"/>
          </w:tcPr>
          <w:p w:rsidR="00704AB0" w:rsidRDefault="00704AB0" w:rsidP="00704AB0">
            <w:pPr>
              <w:jc w:val="center"/>
              <w:rPr>
                <w:sz w:val="24"/>
                <w:szCs w:val="24"/>
              </w:rPr>
            </w:pPr>
          </w:p>
        </w:tc>
        <w:tc>
          <w:tcPr>
            <w:tcW w:w="1683" w:type="pct"/>
            <w:vMerge/>
            <w:tcBorders>
              <w:right w:val="single" w:sz="8" w:space="0" w:color="auto"/>
            </w:tcBorders>
            <w:vAlign w:val="bottom"/>
          </w:tcPr>
          <w:p w:rsidR="00704AB0" w:rsidRDefault="00704AB0" w:rsidP="00704AB0">
            <w:pPr>
              <w:spacing w:line="252" w:lineRule="exact"/>
              <w:ind w:left="100"/>
              <w:rPr>
                <w:sz w:val="20"/>
                <w:szCs w:val="20"/>
              </w:rPr>
            </w:pPr>
          </w:p>
        </w:tc>
        <w:tc>
          <w:tcPr>
            <w:tcW w:w="2275" w:type="pct"/>
            <w:gridSpan w:val="6"/>
            <w:vMerge/>
            <w:tcBorders>
              <w:right w:val="single" w:sz="8" w:space="0" w:color="auto"/>
            </w:tcBorders>
            <w:vAlign w:val="center"/>
          </w:tcPr>
          <w:p w:rsidR="00704AB0" w:rsidRDefault="00704AB0" w:rsidP="00704AB0">
            <w:pPr>
              <w:ind w:left="100"/>
              <w:rPr>
                <w:sz w:val="24"/>
                <w:szCs w:val="24"/>
              </w:rPr>
            </w:pPr>
          </w:p>
        </w:tc>
        <w:tc>
          <w:tcPr>
            <w:tcW w:w="16" w:type="pct"/>
            <w:vAlign w:val="bottom"/>
          </w:tcPr>
          <w:p w:rsidR="00704AB0" w:rsidRDefault="00704AB0" w:rsidP="00704AB0">
            <w:pPr>
              <w:rPr>
                <w:sz w:val="1"/>
                <w:szCs w:val="1"/>
              </w:rPr>
            </w:pPr>
          </w:p>
        </w:tc>
      </w:tr>
      <w:tr w:rsidR="00704AB0" w:rsidTr="00A2624E">
        <w:trPr>
          <w:trHeight w:val="40"/>
        </w:trPr>
        <w:tc>
          <w:tcPr>
            <w:tcW w:w="1026" w:type="pct"/>
            <w:tcBorders>
              <w:left w:val="single" w:sz="8" w:space="0" w:color="auto"/>
              <w:bottom w:val="single" w:sz="8" w:space="0" w:color="auto"/>
              <w:right w:val="single" w:sz="8" w:space="0" w:color="auto"/>
            </w:tcBorders>
            <w:vAlign w:val="center"/>
          </w:tcPr>
          <w:p w:rsidR="00704AB0" w:rsidRDefault="00704AB0" w:rsidP="00704AB0">
            <w:pPr>
              <w:jc w:val="center"/>
              <w:rPr>
                <w:sz w:val="3"/>
                <w:szCs w:val="3"/>
              </w:rPr>
            </w:pPr>
          </w:p>
        </w:tc>
        <w:tc>
          <w:tcPr>
            <w:tcW w:w="1683" w:type="pct"/>
            <w:tcBorders>
              <w:bottom w:val="single" w:sz="8" w:space="0" w:color="auto"/>
              <w:right w:val="single" w:sz="8" w:space="0" w:color="auto"/>
            </w:tcBorders>
            <w:vAlign w:val="bottom"/>
          </w:tcPr>
          <w:p w:rsidR="00704AB0" w:rsidRDefault="00704AB0" w:rsidP="00704AB0">
            <w:pPr>
              <w:rPr>
                <w:sz w:val="3"/>
                <w:szCs w:val="3"/>
              </w:rPr>
            </w:pPr>
          </w:p>
        </w:tc>
        <w:tc>
          <w:tcPr>
            <w:tcW w:w="2275" w:type="pct"/>
            <w:gridSpan w:val="6"/>
            <w:tcBorders>
              <w:bottom w:val="single" w:sz="8" w:space="0" w:color="auto"/>
              <w:right w:val="single" w:sz="8" w:space="0" w:color="auto"/>
            </w:tcBorders>
            <w:vAlign w:val="center"/>
          </w:tcPr>
          <w:p w:rsidR="00704AB0" w:rsidRDefault="00704AB0" w:rsidP="00704AB0">
            <w:pPr>
              <w:ind w:left="100"/>
              <w:rPr>
                <w:sz w:val="3"/>
                <w:szCs w:val="3"/>
              </w:rPr>
            </w:pPr>
          </w:p>
        </w:tc>
        <w:tc>
          <w:tcPr>
            <w:tcW w:w="16" w:type="pct"/>
            <w:vAlign w:val="bottom"/>
          </w:tcPr>
          <w:p w:rsidR="00704AB0" w:rsidRDefault="00704AB0" w:rsidP="00704AB0">
            <w:pPr>
              <w:rPr>
                <w:sz w:val="1"/>
                <w:szCs w:val="1"/>
              </w:rPr>
            </w:pPr>
          </w:p>
        </w:tc>
      </w:tr>
      <w:tr w:rsidR="00704AB0" w:rsidTr="00A2624E">
        <w:trPr>
          <w:trHeight w:val="242"/>
        </w:trPr>
        <w:tc>
          <w:tcPr>
            <w:tcW w:w="1026" w:type="pct"/>
            <w:vMerge w:val="restart"/>
            <w:tcBorders>
              <w:left w:val="single" w:sz="8" w:space="0" w:color="auto"/>
              <w:right w:val="single" w:sz="8" w:space="0" w:color="auto"/>
            </w:tcBorders>
            <w:vAlign w:val="center"/>
          </w:tcPr>
          <w:p w:rsidR="00704AB0" w:rsidRDefault="00704AB0" w:rsidP="00704AB0">
            <w:pPr>
              <w:spacing w:line="241" w:lineRule="exact"/>
              <w:jc w:val="center"/>
              <w:rPr>
                <w:sz w:val="20"/>
                <w:szCs w:val="20"/>
              </w:rPr>
            </w:pPr>
            <w:r>
              <w:rPr>
                <w:rFonts w:ascii="Arial" w:eastAsia="Arial" w:hAnsi="Arial" w:cs="Arial"/>
              </w:rPr>
              <w:t>ITB Clause 27</w:t>
            </w:r>
          </w:p>
        </w:tc>
        <w:tc>
          <w:tcPr>
            <w:tcW w:w="1683" w:type="pct"/>
            <w:vMerge w:val="restart"/>
            <w:tcBorders>
              <w:right w:val="single" w:sz="8" w:space="0" w:color="auto"/>
            </w:tcBorders>
            <w:vAlign w:val="center"/>
          </w:tcPr>
          <w:p w:rsidR="00704AB0" w:rsidRDefault="00704AB0" w:rsidP="00704AB0">
            <w:pPr>
              <w:spacing w:line="241" w:lineRule="exact"/>
              <w:ind w:left="100"/>
              <w:rPr>
                <w:sz w:val="20"/>
                <w:szCs w:val="20"/>
              </w:rPr>
            </w:pPr>
            <w:r>
              <w:rPr>
                <w:rFonts w:ascii="Arial" w:eastAsia="Arial" w:hAnsi="Arial" w:cs="Arial"/>
              </w:rPr>
              <w:t>Date, time and venue of</w:t>
            </w:r>
          </w:p>
          <w:p w:rsidR="00704AB0" w:rsidRDefault="00704AB0" w:rsidP="00704AB0">
            <w:pPr>
              <w:spacing w:line="252" w:lineRule="exact"/>
              <w:ind w:left="100"/>
              <w:rPr>
                <w:sz w:val="20"/>
                <w:szCs w:val="20"/>
              </w:rPr>
            </w:pPr>
            <w:r>
              <w:rPr>
                <w:rFonts w:ascii="Arial" w:eastAsia="Arial" w:hAnsi="Arial" w:cs="Arial"/>
              </w:rPr>
              <w:t>opening of technical bids</w:t>
            </w:r>
          </w:p>
        </w:tc>
        <w:tc>
          <w:tcPr>
            <w:tcW w:w="2275" w:type="pct"/>
            <w:gridSpan w:val="6"/>
            <w:vMerge w:val="restart"/>
            <w:tcBorders>
              <w:right w:val="single" w:sz="8" w:space="0" w:color="auto"/>
            </w:tcBorders>
            <w:vAlign w:val="center"/>
          </w:tcPr>
          <w:p w:rsidR="00704AB0" w:rsidRDefault="00412E7C" w:rsidP="00704AB0">
            <w:pPr>
              <w:spacing w:line="241" w:lineRule="exact"/>
              <w:ind w:left="100"/>
              <w:rPr>
                <w:sz w:val="20"/>
                <w:szCs w:val="20"/>
              </w:rPr>
            </w:pPr>
            <w:r>
              <w:rPr>
                <w:rFonts w:ascii="Arial" w:eastAsia="Arial" w:hAnsi="Arial" w:cs="Arial"/>
                <w:b/>
                <w:bCs/>
              </w:rPr>
              <w:t>09</w:t>
            </w:r>
            <w:r w:rsidR="00704AB0">
              <w:rPr>
                <w:rFonts w:ascii="Arial" w:eastAsia="Arial" w:hAnsi="Arial" w:cs="Arial"/>
                <w:b/>
                <w:bCs/>
              </w:rPr>
              <w:t>-04-2022, 11:30 AM</w:t>
            </w:r>
          </w:p>
          <w:p w:rsidR="00704AB0" w:rsidRDefault="00704AB0" w:rsidP="00704AB0">
            <w:pPr>
              <w:ind w:left="100"/>
              <w:rPr>
                <w:sz w:val="20"/>
                <w:szCs w:val="20"/>
              </w:rPr>
            </w:pPr>
            <w:r>
              <w:rPr>
                <w:rFonts w:ascii="Arial" w:eastAsia="Arial" w:hAnsi="Arial" w:cs="Arial"/>
                <w:b/>
                <w:bCs/>
              </w:rPr>
              <w:t>At Purchase Office in RIC, Rawalpindi</w:t>
            </w:r>
          </w:p>
        </w:tc>
        <w:tc>
          <w:tcPr>
            <w:tcW w:w="16" w:type="pct"/>
            <w:vAlign w:val="bottom"/>
          </w:tcPr>
          <w:p w:rsidR="00704AB0" w:rsidRDefault="00704AB0" w:rsidP="00704AB0">
            <w:pPr>
              <w:rPr>
                <w:sz w:val="1"/>
                <w:szCs w:val="1"/>
              </w:rPr>
            </w:pPr>
          </w:p>
        </w:tc>
      </w:tr>
      <w:tr w:rsidR="00704AB0" w:rsidTr="00A2624E">
        <w:trPr>
          <w:trHeight w:val="290"/>
        </w:trPr>
        <w:tc>
          <w:tcPr>
            <w:tcW w:w="1026" w:type="pct"/>
            <w:vMerge/>
            <w:tcBorders>
              <w:left w:val="single" w:sz="8" w:space="0" w:color="auto"/>
              <w:right w:val="single" w:sz="8" w:space="0" w:color="auto"/>
            </w:tcBorders>
            <w:vAlign w:val="center"/>
          </w:tcPr>
          <w:p w:rsidR="00704AB0" w:rsidRDefault="00704AB0" w:rsidP="00704AB0">
            <w:pPr>
              <w:jc w:val="center"/>
              <w:rPr>
                <w:sz w:val="24"/>
                <w:szCs w:val="24"/>
              </w:rPr>
            </w:pPr>
          </w:p>
        </w:tc>
        <w:tc>
          <w:tcPr>
            <w:tcW w:w="1683" w:type="pct"/>
            <w:vMerge/>
            <w:tcBorders>
              <w:right w:val="single" w:sz="8" w:space="0" w:color="auto"/>
            </w:tcBorders>
            <w:vAlign w:val="bottom"/>
          </w:tcPr>
          <w:p w:rsidR="00704AB0" w:rsidRDefault="00704AB0" w:rsidP="00704AB0">
            <w:pPr>
              <w:spacing w:line="252" w:lineRule="exact"/>
              <w:ind w:left="100"/>
              <w:rPr>
                <w:sz w:val="20"/>
                <w:szCs w:val="20"/>
              </w:rPr>
            </w:pPr>
          </w:p>
        </w:tc>
        <w:tc>
          <w:tcPr>
            <w:tcW w:w="2275" w:type="pct"/>
            <w:gridSpan w:val="6"/>
            <w:vMerge/>
            <w:tcBorders>
              <w:right w:val="single" w:sz="8" w:space="0" w:color="auto"/>
            </w:tcBorders>
            <w:vAlign w:val="center"/>
          </w:tcPr>
          <w:p w:rsidR="00704AB0" w:rsidRDefault="00704AB0" w:rsidP="00704AB0">
            <w:pPr>
              <w:ind w:left="100"/>
              <w:rPr>
                <w:sz w:val="24"/>
                <w:szCs w:val="24"/>
              </w:rPr>
            </w:pPr>
          </w:p>
        </w:tc>
        <w:tc>
          <w:tcPr>
            <w:tcW w:w="16" w:type="pct"/>
            <w:tcBorders>
              <w:left w:val="single" w:sz="8" w:space="0" w:color="auto"/>
            </w:tcBorders>
            <w:vAlign w:val="bottom"/>
          </w:tcPr>
          <w:p w:rsidR="00704AB0" w:rsidRDefault="00704AB0" w:rsidP="00704AB0">
            <w:pPr>
              <w:rPr>
                <w:sz w:val="1"/>
                <w:szCs w:val="1"/>
              </w:rPr>
            </w:pPr>
          </w:p>
        </w:tc>
      </w:tr>
      <w:tr w:rsidR="00704AB0" w:rsidTr="00A2624E">
        <w:trPr>
          <w:trHeight w:val="288"/>
        </w:trPr>
        <w:tc>
          <w:tcPr>
            <w:tcW w:w="1026" w:type="pct"/>
            <w:vMerge/>
            <w:tcBorders>
              <w:left w:val="single" w:sz="8" w:space="0" w:color="auto"/>
              <w:right w:val="single" w:sz="8" w:space="0" w:color="auto"/>
            </w:tcBorders>
            <w:vAlign w:val="center"/>
          </w:tcPr>
          <w:p w:rsidR="00704AB0" w:rsidRDefault="00704AB0" w:rsidP="00704AB0">
            <w:pPr>
              <w:jc w:val="center"/>
              <w:rPr>
                <w:sz w:val="24"/>
                <w:szCs w:val="24"/>
              </w:rPr>
            </w:pPr>
          </w:p>
        </w:tc>
        <w:tc>
          <w:tcPr>
            <w:tcW w:w="1683" w:type="pct"/>
            <w:vMerge/>
            <w:tcBorders>
              <w:right w:val="single" w:sz="8" w:space="0" w:color="auto"/>
            </w:tcBorders>
            <w:vAlign w:val="bottom"/>
          </w:tcPr>
          <w:p w:rsidR="00704AB0" w:rsidRDefault="00704AB0" w:rsidP="00704AB0">
            <w:pPr>
              <w:rPr>
                <w:sz w:val="24"/>
                <w:szCs w:val="24"/>
              </w:rPr>
            </w:pPr>
          </w:p>
        </w:tc>
        <w:tc>
          <w:tcPr>
            <w:tcW w:w="2275" w:type="pct"/>
            <w:gridSpan w:val="6"/>
            <w:vMerge/>
            <w:tcBorders>
              <w:right w:val="single" w:sz="8" w:space="0" w:color="auto"/>
            </w:tcBorders>
            <w:vAlign w:val="center"/>
          </w:tcPr>
          <w:p w:rsidR="00704AB0" w:rsidRDefault="00704AB0" w:rsidP="00704AB0">
            <w:pPr>
              <w:spacing w:line="252" w:lineRule="exact"/>
              <w:ind w:left="100"/>
              <w:rPr>
                <w:sz w:val="20"/>
                <w:szCs w:val="20"/>
              </w:rPr>
            </w:pPr>
          </w:p>
        </w:tc>
        <w:tc>
          <w:tcPr>
            <w:tcW w:w="16" w:type="pct"/>
            <w:vAlign w:val="bottom"/>
          </w:tcPr>
          <w:p w:rsidR="00704AB0" w:rsidRDefault="00704AB0" w:rsidP="00704AB0">
            <w:pPr>
              <w:rPr>
                <w:sz w:val="1"/>
                <w:szCs w:val="1"/>
              </w:rPr>
            </w:pPr>
          </w:p>
        </w:tc>
      </w:tr>
      <w:tr w:rsidR="00704AB0" w:rsidTr="00A2624E">
        <w:trPr>
          <w:trHeight w:val="42"/>
        </w:trPr>
        <w:tc>
          <w:tcPr>
            <w:tcW w:w="1026" w:type="pct"/>
            <w:tcBorders>
              <w:left w:val="single" w:sz="8" w:space="0" w:color="auto"/>
              <w:bottom w:val="single" w:sz="8" w:space="0" w:color="auto"/>
              <w:right w:val="single" w:sz="8" w:space="0" w:color="auto"/>
            </w:tcBorders>
            <w:vAlign w:val="center"/>
          </w:tcPr>
          <w:p w:rsidR="00704AB0" w:rsidRDefault="00704AB0" w:rsidP="00704AB0">
            <w:pPr>
              <w:jc w:val="center"/>
              <w:rPr>
                <w:sz w:val="3"/>
                <w:szCs w:val="3"/>
              </w:rPr>
            </w:pPr>
          </w:p>
        </w:tc>
        <w:tc>
          <w:tcPr>
            <w:tcW w:w="1683" w:type="pct"/>
            <w:tcBorders>
              <w:bottom w:val="single" w:sz="8" w:space="0" w:color="auto"/>
              <w:right w:val="single" w:sz="8" w:space="0" w:color="auto"/>
            </w:tcBorders>
            <w:vAlign w:val="bottom"/>
          </w:tcPr>
          <w:p w:rsidR="00704AB0" w:rsidRDefault="00704AB0" w:rsidP="00704AB0">
            <w:pPr>
              <w:rPr>
                <w:sz w:val="3"/>
                <w:szCs w:val="3"/>
              </w:rPr>
            </w:pPr>
          </w:p>
        </w:tc>
        <w:tc>
          <w:tcPr>
            <w:tcW w:w="680" w:type="pct"/>
            <w:tcBorders>
              <w:bottom w:val="single" w:sz="8" w:space="0" w:color="auto"/>
            </w:tcBorders>
            <w:vAlign w:val="center"/>
          </w:tcPr>
          <w:p w:rsidR="00704AB0" w:rsidRDefault="00704AB0" w:rsidP="00704AB0">
            <w:pPr>
              <w:ind w:left="100"/>
              <w:rPr>
                <w:sz w:val="3"/>
                <w:szCs w:val="3"/>
              </w:rPr>
            </w:pPr>
          </w:p>
        </w:tc>
        <w:tc>
          <w:tcPr>
            <w:tcW w:w="268" w:type="pct"/>
            <w:tcBorders>
              <w:bottom w:val="single" w:sz="8" w:space="0" w:color="auto"/>
            </w:tcBorders>
            <w:vAlign w:val="center"/>
          </w:tcPr>
          <w:p w:rsidR="00704AB0" w:rsidRDefault="00704AB0" w:rsidP="00704AB0">
            <w:pPr>
              <w:ind w:left="100"/>
              <w:rPr>
                <w:sz w:val="3"/>
                <w:szCs w:val="3"/>
              </w:rPr>
            </w:pPr>
          </w:p>
        </w:tc>
        <w:tc>
          <w:tcPr>
            <w:tcW w:w="491" w:type="pct"/>
            <w:tcBorders>
              <w:bottom w:val="single" w:sz="8" w:space="0" w:color="auto"/>
            </w:tcBorders>
            <w:vAlign w:val="center"/>
          </w:tcPr>
          <w:p w:rsidR="00704AB0" w:rsidRDefault="00704AB0" w:rsidP="00704AB0">
            <w:pPr>
              <w:ind w:left="100"/>
              <w:rPr>
                <w:sz w:val="3"/>
                <w:szCs w:val="3"/>
              </w:rPr>
            </w:pPr>
          </w:p>
        </w:tc>
        <w:tc>
          <w:tcPr>
            <w:tcW w:w="635" w:type="pct"/>
            <w:tcBorders>
              <w:bottom w:val="single" w:sz="8" w:space="0" w:color="auto"/>
            </w:tcBorders>
            <w:vAlign w:val="center"/>
          </w:tcPr>
          <w:p w:rsidR="00704AB0" w:rsidRDefault="00704AB0" w:rsidP="00704AB0">
            <w:pPr>
              <w:ind w:left="100"/>
              <w:rPr>
                <w:sz w:val="3"/>
                <w:szCs w:val="3"/>
              </w:rPr>
            </w:pPr>
          </w:p>
        </w:tc>
        <w:tc>
          <w:tcPr>
            <w:tcW w:w="201" w:type="pct"/>
            <w:gridSpan w:val="2"/>
            <w:tcBorders>
              <w:bottom w:val="single" w:sz="8" w:space="0" w:color="auto"/>
              <w:right w:val="single" w:sz="8" w:space="0" w:color="auto"/>
            </w:tcBorders>
            <w:vAlign w:val="center"/>
          </w:tcPr>
          <w:p w:rsidR="00704AB0" w:rsidRDefault="00704AB0" w:rsidP="00704AB0">
            <w:pPr>
              <w:ind w:left="100"/>
              <w:rPr>
                <w:sz w:val="3"/>
                <w:szCs w:val="3"/>
              </w:rPr>
            </w:pPr>
          </w:p>
        </w:tc>
        <w:tc>
          <w:tcPr>
            <w:tcW w:w="16" w:type="pct"/>
            <w:vAlign w:val="bottom"/>
          </w:tcPr>
          <w:p w:rsidR="00704AB0" w:rsidRDefault="00704AB0" w:rsidP="00704AB0">
            <w:pPr>
              <w:rPr>
                <w:sz w:val="1"/>
                <w:szCs w:val="1"/>
              </w:rPr>
            </w:pPr>
          </w:p>
        </w:tc>
      </w:tr>
      <w:tr w:rsidR="00704AB0" w:rsidTr="00A2624E">
        <w:trPr>
          <w:trHeight w:val="240"/>
        </w:trPr>
        <w:tc>
          <w:tcPr>
            <w:tcW w:w="1026" w:type="pct"/>
            <w:vMerge w:val="restart"/>
            <w:tcBorders>
              <w:left w:val="single" w:sz="8" w:space="0" w:color="auto"/>
              <w:right w:val="single" w:sz="8" w:space="0" w:color="auto"/>
            </w:tcBorders>
            <w:vAlign w:val="center"/>
          </w:tcPr>
          <w:p w:rsidR="00704AB0" w:rsidRDefault="00704AB0" w:rsidP="00704AB0">
            <w:pPr>
              <w:spacing w:line="239" w:lineRule="exact"/>
              <w:jc w:val="center"/>
              <w:rPr>
                <w:sz w:val="20"/>
                <w:szCs w:val="20"/>
              </w:rPr>
            </w:pPr>
            <w:r>
              <w:rPr>
                <w:rFonts w:ascii="Arial" w:eastAsia="Arial" w:hAnsi="Arial" w:cs="Arial"/>
              </w:rPr>
              <w:t>ITB Clause 16</w:t>
            </w:r>
          </w:p>
        </w:tc>
        <w:tc>
          <w:tcPr>
            <w:tcW w:w="1683" w:type="pct"/>
            <w:vMerge w:val="restart"/>
            <w:tcBorders>
              <w:right w:val="single" w:sz="8" w:space="0" w:color="auto"/>
            </w:tcBorders>
            <w:vAlign w:val="center"/>
          </w:tcPr>
          <w:p w:rsidR="00704AB0" w:rsidRDefault="00704AB0" w:rsidP="00704AB0">
            <w:pPr>
              <w:spacing w:line="239" w:lineRule="exact"/>
              <w:ind w:left="100"/>
              <w:rPr>
                <w:sz w:val="20"/>
                <w:szCs w:val="20"/>
              </w:rPr>
            </w:pPr>
            <w:r>
              <w:rPr>
                <w:rFonts w:ascii="Arial" w:eastAsia="Arial" w:hAnsi="Arial" w:cs="Arial"/>
              </w:rPr>
              <w:t>Bid currency</w:t>
            </w:r>
          </w:p>
        </w:tc>
        <w:tc>
          <w:tcPr>
            <w:tcW w:w="2275" w:type="pct"/>
            <w:gridSpan w:val="6"/>
            <w:vMerge w:val="restart"/>
            <w:tcBorders>
              <w:right w:val="single" w:sz="8" w:space="0" w:color="auto"/>
            </w:tcBorders>
            <w:vAlign w:val="center"/>
          </w:tcPr>
          <w:p w:rsidR="00704AB0" w:rsidRDefault="00704AB0" w:rsidP="00704AB0">
            <w:pPr>
              <w:spacing w:line="239" w:lineRule="exact"/>
              <w:ind w:left="100" w:right="30"/>
              <w:rPr>
                <w:sz w:val="20"/>
                <w:szCs w:val="20"/>
              </w:rPr>
            </w:pPr>
            <w:r>
              <w:rPr>
                <w:rFonts w:ascii="Arial" w:eastAsia="Arial" w:hAnsi="Arial" w:cs="Arial"/>
              </w:rPr>
              <w:t>PKR on free delivery to Consignee’s end basis including all Ex-work, Transportation, Storage Charges till the destination.</w:t>
            </w:r>
          </w:p>
        </w:tc>
        <w:tc>
          <w:tcPr>
            <w:tcW w:w="16" w:type="pct"/>
            <w:tcBorders>
              <w:left w:val="single" w:sz="8" w:space="0" w:color="auto"/>
            </w:tcBorders>
            <w:vAlign w:val="bottom"/>
          </w:tcPr>
          <w:p w:rsidR="00704AB0" w:rsidRDefault="00704AB0" w:rsidP="00704AB0">
            <w:pPr>
              <w:rPr>
                <w:sz w:val="1"/>
                <w:szCs w:val="1"/>
              </w:rPr>
            </w:pPr>
          </w:p>
        </w:tc>
      </w:tr>
      <w:tr w:rsidR="00704AB0" w:rsidTr="00A2624E">
        <w:trPr>
          <w:trHeight w:val="293"/>
        </w:trPr>
        <w:tc>
          <w:tcPr>
            <w:tcW w:w="1026" w:type="pct"/>
            <w:vMerge/>
            <w:tcBorders>
              <w:left w:val="single" w:sz="8" w:space="0" w:color="auto"/>
              <w:right w:val="single" w:sz="8" w:space="0" w:color="auto"/>
            </w:tcBorders>
            <w:vAlign w:val="center"/>
          </w:tcPr>
          <w:p w:rsidR="00704AB0" w:rsidRDefault="00704AB0" w:rsidP="00704AB0">
            <w:pPr>
              <w:jc w:val="center"/>
              <w:rPr>
                <w:sz w:val="24"/>
                <w:szCs w:val="24"/>
              </w:rPr>
            </w:pPr>
          </w:p>
        </w:tc>
        <w:tc>
          <w:tcPr>
            <w:tcW w:w="1683" w:type="pct"/>
            <w:vMerge/>
            <w:tcBorders>
              <w:right w:val="single" w:sz="8" w:space="0" w:color="auto"/>
            </w:tcBorders>
            <w:vAlign w:val="bottom"/>
          </w:tcPr>
          <w:p w:rsidR="00704AB0" w:rsidRDefault="00704AB0" w:rsidP="00704AB0">
            <w:pPr>
              <w:rPr>
                <w:sz w:val="24"/>
                <w:szCs w:val="24"/>
              </w:rPr>
            </w:pPr>
          </w:p>
        </w:tc>
        <w:tc>
          <w:tcPr>
            <w:tcW w:w="2275" w:type="pct"/>
            <w:gridSpan w:val="6"/>
            <w:vMerge/>
            <w:tcBorders>
              <w:right w:val="single" w:sz="8" w:space="0" w:color="auto"/>
            </w:tcBorders>
            <w:vAlign w:val="center"/>
          </w:tcPr>
          <w:p w:rsidR="00704AB0" w:rsidRDefault="00704AB0" w:rsidP="00704AB0">
            <w:pPr>
              <w:ind w:left="100"/>
              <w:rPr>
                <w:sz w:val="20"/>
                <w:szCs w:val="20"/>
              </w:rPr>
            </w:pPr>
          </w:p>
        </w:tc>
        <w:tc>
          <w:tcPr>
            <w:tcW w:w="16" w:type="pct"/>
            <w:vAlign w:val="bottom"/>
          </w:tcPr>
          <w:p w:rsidR="00704AB0" w:rsidRDefault="00704AB0" w:rsidP="00704AB0">
            <w:pPr>
              <w:rPr>
                <w:sz w:val="1"/>
                <w:szCs w:val="1"/>
              </w:rPr>
            </w:pPr>
          </w:p>
        </w:tc>
      </w:tr>
      <w:tr w:rsidR="00704AB0" w:rsidTr="00A2624E">
        <w:trPr>
          <w:trHeight w:val="290"/>
        </w:trPr>
        <w:tc>
          <w:tcPr>
            <w:tcW w:w="1026" w:type="pct"/>
            <w:vMerge/>
            <w:tcBorders>
              <w:left w:val="single" w:sz="8" w:space="0" w:color="auto"/>
              <w:right w:val="single" w:sz="8" w:space="0" w:color="auto"/>
            </w:tcBorders>
            <w:vAlign w:val="center"/>
          </w:tcPr>
          <w:p w:rsidR="00704AB0" w:rsidRDefault="00704AB0" w:rsidP="00704AB0">
            <w:pPr>
              <w:jc w:val="center"/>
              <w:rPr>
                <w:sz w:val="24"/>
                <w:szCs w:val="24"/>
              </w:rPr>
            </w:pPr>
          </w:p>
        </w:tc>
        <w:tc>
          <w:tcPr>
            <w:tcW w:w="1683" w:type="pct"/>
            <w:vMerge/>
            <w:tcBorders>
              <w:right w:val="single" w:sz="8" w:space="0" w:color="auto"/>
            </w:tcBorders>
            <w:vAlign w:val="bottom"/>
          </w:tcPr>
          <w:p w:rsidR="00704AB0" w:rsidRDefault="00704AB0" w:rsidP="00704AB0">
            <w:pPr>
              <w:rPr>
                <w:sz w:val="24"/>
                <w:szCs w:val="24"/>
              </w:rPr>
            </w:pPr>
          </w:p>
        </w:tc>
        <w:tc>
          <w:tcPr>
            <w:tcW w:w="2275" w:type="pct"/>
            <w:gridSpan w:val="6"/>
            <w:vMerge/>
            <w:tcBorders>
              <w:right w:val="single" w:sz="8" w:space="0" w:color="auto"/>
            </w:tcBorders>
            <w:vAlign w:val="center"/>
          </w:tcPr>
          <w:p w:rsidR="00704AB0" w:rsidRDefault="00704AB0" w:rsidP="00704AB0">
            <w:pPr>
              <w:ind w:left="100"/>
              <w:rPr>
                <w:sz w:val="20"/>
                <w:szCs w:val="20"/>
              </w:rPr>
            </w:pPr>
          </w:p>
        </w:tc>
        <w:tc>
          <w:tcPr>
            <w:tcW w:w="16" w:type="pct"/>
            <w:vAlign w:val="bottom"/>
          </w:tcPr>
          <w:p w:rsidR="00704AB0" w:rsidRDefault="00704AB0" w:rsidP="00704AB0">
            <w:pPr>
              <w:rPr>
                <w:sz w:val="1"/>
                <w:szCs w:val="1"/>
              </w:rPr>
            </w:pPr>
          </w:p>
        </w:tc>
      </w:tr>
      <w:tr w:rsidR="00704AB0" w:rsidTr="00A2624E">
        <w:trPr>
          <w:trHeight w:val="290"/>
        </w:trPr>
        <w:tc>
          <w:tcPr>
            <w:tcW w:w="1026" w:type="pct"/>
            <w:vMerge/>
            <w:tcBorders>
              <w:left w:val="single" w:sz="8" w:space="0" w:color="auto"/>
              <w:right w:val="single" w:sz="8" w:space="0" w:color="auto"/>
            </w:tcBorders>
            <w:vAlign w:val="center"/>
          </w:tcPr>
          <w:p w:rsidR="00704AB0" w:rsidRDefault="00704AB0" w:rsidP="00704AB0">
            <w:pPr>
              <w:jc w:val="center"/>
              <w:rPr>
                <w:sz w:val="24"/>
                <w:szCs w:val="24"/>
              </w:rPr>
            </w:pPr>
          </w:p>
        </w:tc>
        <w:tc>
          <w:tcPr>
            <w:tcW w:w="1683" w:type="pct"/>
            <w:vMerge/>
            <w:tcBorders>
              <w:right w:val="single" w:sz="8" w:space="0" w:color="auto"/>
            </w:tcBorders>
            <w:vAlign w:val="bottom"/>
          </w:tcPr>
          <w:p w:rsidR="00704AB0" w:rsidRDefault="00704AB0" w:rsidP="00704AB0">
            <w:pPr>
              <w:rPr>
                <w:sz w:val="24"/>
                <w:szCs w:val="24"/>
              </w:rPr>
            </w:pPr>
          </w:p>
        </w:tc>
        <w:tc>
          <w:tcPr>
            <w:tcW w:w="2275" w:type="pct"/>
            <w:gridSpan w:val="6"/>
            <w:vMerge/>
            <w:tcBorders>
              <w:right w:val="single" w:sz="8" w:space="0" w:color="auto"/>
            </w:tcBorders>
            <w:vAlign w:val="center"/>
          </w:tcPr>
          <w:p w:rsidR="00704AB0" w:rsidRDefault="00704AB0" w:rsidP="00704AB0">
            <w:pPr>
              <w:ind w:left="100"/>
              <w:rPr>
                <w:sz w:val="24"/>
                <w:szCs w:val="24"/>
              </w:rPr>
            </w:pPr>
          </w:p>
        </w:tc>
        <w:tc>
          <w:tcPr>
            <w:tcW w:w="16" w:type="pct"/>
            <w:tcBorders>
              <w:left w:val="single" w:sz="8" w:space="0" w:color="auto"/>
            </w:tcBorders>
            <w:vAlign w:val="bottom"/>
          </w:tcPr>
          <w:p w:rsidR="00704AB0" w:rsidRDefault="00704AB0" w:rsidP="00704AB0">
            <w:pPr>
              <w:rPr>
                <w:sz w:val="1"/>
                <w:szCs w:val="1"/>
              </w:rPr>
            </w:pPr>
          </w:p>
        </w:tc>
      </w:tr>
      <w:tr w:rsidR="00704AB0" w:rsidTr="00A2624E">
        <w:trPr>
          <w:trHeight w:val="40"/>
        </w:trPr>
        <w:tc>
          <w:tcPr>
            <w:tcW w:w="1026" w:type="pct"/>
            <w:tcBorders>
              <w:left w:val="single" w:sz="8" w:space="0" w:color="auto"/>
              <w:bottom w:val="single" w:sz="8" w:space="0" w:color="auto"/>
              <w:right w:val="single" w:sz="8" w:space="0" w:color="auto"/>
            </w:tcBorders>
            <w:vAlign w:val="center"/>
          </w:tcPr>
          <w:p w:rsidR="00704AB0" w:rsidRDefault="00704AB0" w:rsidP="00704AB0">
            <w:pPr>
              <w:jc w:val="center"/>
              <w:rPr>
                <w:sz w:val="3"/>
                <w:szCs w:val="3"/>
              </w:rPr>
            </w:pPr>
          </w:p>
        </w:tc>
        <w:tc>
          <w:tcPr>
            <w:tcW w:w="1683" w:type="pct"/>
            <w:tcBorders>
              <w:bottom w:val="single" w:sz="8" w:space="0" w:color="auto"/>
              <w:right w:val="single" w:sz="8" w:space="0" w:color="auto"/>
            </w:tcBorders>
            <w:vAlign w:val="bottom"/>
          </w:tcPr>
          <w:p w:rsidR="00704AB0" w:rsidRDefault="00704AB0" w:rsidP="00704AB0">
            <w:pPr>
              <w:rPr>
                <w:sz w:val="3"/>
                <w:szCs w:val="3"/>
              </w:rPr>
            </w:pPr>
          </w:p>
        </w:tc>
        <w:tc>
          <w:tcPr>
            <w:tcW w:w="1439" w:type="pct"/>
            <w:gridSpan w:val="3"/>
            <w:tcBorders>
              <w:bottom w:val="single" w:sz="8" w:space="0" w:color="auto"/>
            </w:tcBorders>
            <w:vAlign w:val="center"/>
          </w:tcPr>
          <w:p w:rsidR="00704AB0" w:rsidRDefault="00704AB0" w:rsidP="00704AB0">
            <w:pPr>
              <w:ind w:left="100"/>
              <w:rPr>
                <w:sz w:val="3"/>
                <w:szCs w:val="3"/>
              </w:rPr>
            </w:pPr>
          </w:p>
        </w:tc>
        <w:tc>
          <w:tcPr>
            <w:tcW w:w="635" w:type="pct"/>
            <w:tcBorders>
              <w:bottom w:val="single" w:sz="8" w:space="0" w:color="auto"/>
            </w:tcBorders>
            <w:vAlign w:val="center"/>
          </w:tcPr>
          <w:p w:rsidR="00704AB0" w:rsidRDefault="00704AB0" w:rsidP="00704AB0">
            <w:pPr>
              <w:ind w:left="100"/>
              <w:rPr>
                <w:sz w:val="3"/>
                <w:szCs w:val="3"/>
              </w:rPr>
            </w:pPr>
          </w:p>
        </w:tc>
        <w:tc>
          <w:tcPr>
            <w:tcW w:w="201" w:type="pct"/>
            <w:gridSpan w:val="2"/>
            <w:tcBorders>
              <w:bottom w:val="single" w:sz="8" w:space="0" w:color="auto"/>
              <w:right w:val="single" w:sz="8" w:space="0" w:color="auto"/>
            </w:tcBorders>
            <w:vAlign w:val="center"/>
          </w:tcPr>
          <w:p w:rsidR="00704AB0" w:rsidRDefault="00704AB0" w:rsidP="00704AB0">
            <w:pPr>
              <w:ind w:left="100"/>
              <w:rPr>
                <w:sz w:val="3"/>
                <w:szCs w:val="3"/>
              </w:rPr>
            </w:pPr>
          </w:p>
        </w:tc>
        <w:tc>
          <w:tcPr>
            <w:tcW w:w="16" w:type="pct"/>
            <w:vAlign w:val="bottom"/>
          </w:tcPr>
          <w:p w:rsidR="00704AB0" w:rsidRDefault="00704AB0" w:rsidP="00704AB0">
            <w:pPr>
              <w:rPr>
                <w:sz w:val="1"/>
                <w:szCs w:val="1"/>
              </w:rPr>
            </w:pPr>
          </w:p>
        </w:tc>
      </w:tr>
      <w:tr w:rsidR="00704AB0" w:rsidTr="00A2624E">
        <w:trPr>
          <w:trHeight w:val="240"/>
        </w:trPr>
        <w:tc>
          <w:tcPr>
            <w:tcW w:w="1026" w:type="pct"/>
            <w:vMerge w:val="restart"/>
            <w:tcBorders>
              <w:left w:val="single" w:sz="8" w:space="0" w:color="auto"/>
              <w:right w:val="single" w:sz="8" w:space="0" w:color="auto"/>
            </w:tcBorders>
            <w:vAlign w:val="center"/>
          </w:tcPr>
          <w:p w:rsidR="00704AB0" w:rsidRDefault="00704AB0" w:rsidP="00704AB0">
            <w:pPr>
              <w:spacing w:line="239" w:lineRule="exact"/>
              <w:jc w:val="center"/>
              <w:rPr>
                <w:sz w:val="20"/>
                <w:szCs w:val="20"/>
              </w:rPr>
            </w:pPr>
            <w:r>
              <w:rPr>
                <w:rFonts w:ascii="Arial" w:eastAsia="Arial" w:hAnsi="Arial" w:cs="Arial"/>
              </w:rPr>
              <w:t>ITB Clause 13</w:t>
            </w:r>
          </w:p>
        </w:tc>
        <w:tc>
          <w:tcPr>
            <w:tcW w:w="1683" w:type="pct"/>
            <w:vMerge w:val="restart"/>
            <w:tcBorders>
              <w:right w:val="single" w:sz="8" w:space="0" w:color="auto"/>
            </w:tcBorders>
            <w:vAlign w:val="center"/>
          </w:tcPr>
          <w:p w:rsidR="00704AB0" w:rsidRDefault="00704AB0" w:rsidP="00704AB0">
            <w:pPr>
              <w:spacing w:line="239" w:lineRule="exact"/>
              <w:ind w:left="100"/>
              <w:rPr>
                <w:sz w:val="20"/>
                <w:szCs w:val="20"/>
              </w:rPr>
            </w:pPr>
            <w:r>
              <w:rPr>
                <w:rFonts w:ascii="Arial" w:eastAsia="Arial" w:hAnsi="Arial" w:cs="Arial"/>
              </w:rPr>
              <w:t>Language of bid</w:t>
            </w:r>
          </w:p>
        </w:tc>
        <w:tc>
          <w:tcPr>
            <w:tcW w:w="2275" w:type="pct"/>
            <w:gridSpan w:val="6"/>
            <w:vMerge w:val="restart"/>
            <w:tcBorders>
              <w:right w:val="single" w:sz="8" w:space="0" w:color="auto"/>
            </w:tcBorders>
            <w:vAlign w:val="center"/>
          </w:tcPr>
          <w:p w:rsidR="00704AB0" w:rsidRDefault="00704AB0" w:rsidP="00704AB0">
            <w:pPr>
              <w:ind w:left="100"/>
              <w:rPr>
                <w:sz w:val="20"/>
                <w:szCs w:val="20"/>
              </w:rPr>
            </w:pPr>
            <w:r>
              <w:rPr>
                <w:rFonts w:ascii="Arial" w:eastAsia="Arial" w:hAnsi="Arial" w:cs="Arial"/>
              </w:rPr>
              <w:t>English or Urdu</w:t>
            </w:r>
          </w:p>
        </w:tc>
        <w:tc>
          <w:tcPr>
            <w:tcW w:w="16" w:type="pct"/>
            <w:tcBorders>
              <w:left w:val="single" w:sz="8" w:space="0" w:color="auto"/>
            </w:tcBorders>
            <w:vAlign w:val="bottom"/>
          </w:tcPr>
          <w:p w:rsidR="00704AB0" w:rsidRDefault="00704AB0" w:rsidP="00704AB0">
            <w:pPr>
              <w:rPr>
                <w:sz w:val="1"/>
                <w:szCs w:val="1"/>
              </w:rPr>
            </w:pPr>
          </w:p>
        </w:tc>
      </w:tr>
      <w:tr w:rsidR="00704AB0" w:rsidTr="00A2624E">
        <w:trPr>
          <w:trHeight w:val="326"/>
        </w:trPr>
        <w:tc>
          <w:tcPr>
            <w:tcW w:w="1026" w:type="pct"/>
            <w:vMerge/>
            <w:tcBorders>
              <w:left w:val="single" w:sz="8" w:space="0" w:color="auto"/>
              <w:bottom w:val="single" w:sz="8" w:space="0" w:color="auto"/>
              <w:right w:val="single" w:sz="8" w:space="0" w:color="auto"/>
            </w:tcBorders>
            <w:vAlign w:val="center"/>
          </w:tcPr>
          <w:p w:rsidR="00704AB0" w:rsidRDefault="00704AB0" w:rsidP="00704AB0">
            <w:pPr>
              <w:jc w:val="center"/>
              <w:rPr>
                <w:sz w:val="24"/>
                <w:szCs w:val="24"/>
              </w:rPr>
            </w:pPr>
          </w:p>
        </w:tc>
        <w:tc>
          <w:tcPr>
            <w:tcW w:w="1683" w:type="pct"/>
            <w:vMerge/>
            <w:tcBorders>
              <w:bottom w:val="single" w:sz="8" w:space="0" w:color="auto"/>
              <w:right w:val="single" w:sz="8" w:space="0" w:color="auto"/>
            </w:tcBorders>
            <w:vAlign w:val="bottom"/>
          </w:tcPr>
          <w:p w:rsidR="00704AB0" w:rsidRDefault="00704AB0" w:rsidP="00704AB0">
            <w:pPr>
              <w:rPr>
                <w:sz w:val="24"/>
                <w:szCs w:val="24"/>
              </w:rPr>
            </w:pPr>
          </w:p>
        </w:tc>
        <w:tc>
          <w:tcPr>
            <w:tcW w:w="2275" w:type="pct"/>
            <w:gridSpan w:val="6"/>
            <w:vMerge/>
            <w:tcBorders>
              <w:bottom w:val="single" w:sz="8" w:space="0" w:color="auto"/>
              <w:right w:val="single" w:sz="8" w:space="0" w:color="auto"/>
            </w:tcBorders>
            <w:vAlign w:val="center"/>
          </w:tcPr>
          <w:p w:rsidR="00704AB0" w:rsidRDefault="00704AB0" w:rsidP="00704AB0">
            <w:pPr>
              <w:ind w:left="100"/>
              <w:rPr>
                <w:sz w:val="24"/>
                <w:szCs w:val="24"/>
              </w:rPr>
            </w:pPr>
          </w:p>
        </w:tc>
        <w:tc>
          <w:tcPr>
            <w:tcW w:w="16" w:type="pct"/>
            <w:tcBorders>
              <w:left w:val="single" w:sz="8" w:space="0" w:color="auto"/>
            </w:tcBorders>
            <w:vAlign w:val="bottom"/>
          </w:tcPr>
          <w:p w:rsidR="00704AB0" w:rsidRDefault="00704AB0" w:rsidP="00704AB0">
            <w:pPr>
              <w:rPr>
                <w:sz w:val="1"/>
                <w:szCs w:val="1"/>
              </w:rPr>
            </w:pPr>
          </w:p>
        </w:tc>
      </w:tr>
      <w:tr w:rsidR="00704AB0" w:rsidTr="00A2624E">
        <w:trPr>
          <w:trHeight w:val="242"/>
        </w:trPr>
        <w:tc>
          <w:tcPr>
            <w:tcW w:w="1026" w:type="pct"/>
            <w:vMerge w:val="restart"/>
            <w:tcBorders>
              <w:left w:val="single" w:sz="8" w:space="0" w:color="auto"/>
              <w:right w:val="single" w:sz="8" w:space="0" w:color="auto"/>
            </w:tcBorders>
            <w:vAlign w:val="center"/>
          </w:tcPr>
          <w:p w:rsidR="00704AB0" w:rsidRDefault="00704AB0" w:rsidP="00704AB0">
            <w:pPr>
              <w:spacing w:line="241" w:lineRule="exact"/>
              <w:jc w:val="center"/>
              <w:rPr>
                <w:sz w:val="20"/>
                <w:szCs w:val="20"/>
              </w:rPr>
            </w:pPr>
            <w:r>
              <w:rPr>
                <w:rFonts w:ascii="Arial" w:eastAsia="Arial" w:hAnsi="Arial" w:cs="Arial"/>
              </w:rPr>
              <w:t>ITB Clause 20</w:t>
            </w:r>
          </w:p>
        </w:tc>
        <w:tc>
          <w:tcPr>
            <w:tcW w:w="1683" w:type="pct"/>
            <w:tcBorders>
              <w:right w:val="single" w:sz="8" w:space="0" w:color="auto"/>
            </w:tcBorders>
            <w:vAlign w:val="bottom"/>
          </w:tcPr>
          <w:p w:rsidR="00704AB0" w:rsidRPr="00067105" w:rsidRDefault="00704AB0" w:rsidP="00704AB0">
            <w:pPr>
              <w:spacing w:line="241" w:lineRule="exact"/>
              <w:ind w:left="100"/>
              <w:rPr>
                <w:sz w:val="20"/>
                <w:szCs w:val="20"/>
              </w:rPr>
            </w:pPr>
            <w:r w:rsidRPr="00067105">
              <w:rPr>
                <w:rFonts w:ascii="Arial" w:eastAsia="Arial" w:hAnsi="Arial" w:cs="Arial"/>
              </w:rPr>
              <w:t>Amount of bid security</w:t>
            </w:r>
          </w:p>
        </w:tc>
        <w:tc>
          <w:tcPr>
            <w:tcW w:w="2275" w:type="pct"/>
            <w:gridSpan w:val="6"/>
            <w:vMerge w:val="restart"/>
            <w:tcBorders>
              <w:right w:val="single" w:sz="8" w:space="0" w:color="auto"/>
            </w:tcBorders>
            <w:vAlign w:val="center"/>
          </w:tcPr>
          <w:p w:rsidR="00704AB0" w:rsidRDefault="00704AB0" w:rsidP="00704AB0">
            <w:pPr>
              <w:ind w:left="100"/>
              <w:rPr>
                <w:sz w:val="21"/>
                <w:szCs w:val="21"/>
              </w:rPr>
            </w:pPr>
            <w:r w:rsidRPr="00067105">
              <w:rPr>
                <w:rFonts w:ascii="Arial" w:eastAsia="Arial" w:hAnsi="Arial" w:cs="Arial"/>
              </w:rPr>
              <w:t>2% of the Estimated Price (Estimated price Mention against each item of the list)</w:t>
            </w:r>
          </w:p>
        </w:tc>
        <w:tc>
          <w:tcPr>
            <w:tcW w:w="16" w:type="pct"/>
            <w:tcBorders>
              <w:left w:val="single" w:sz="8" w:space="0" w:color="auto"/>
            </w:tcBorders>
            <w:vAlign w:val="bottom"/>
          </w:tcPr>
          <w:p w:rsidR="00704AB0" w:rsidRDefault="00704AB0" w:rsidP="00704AB0">
            <w:pPr>
              <w:rPr>
                <w:sz w:val="1"/>
                <w:szCs w:val="1"/>
              </w:rPr>
            </w:pPr>
          </w:p>
        </w:tc>
      </w:tr>
      <w:tr w:rsidR="00704AB0" w:rsidTr="00A2624E">
        <w:trPr>
          <w:trHeight w:val="326"/>
        </w:trPr>
        <w:tc>
          <w:tcPr>
            <w:tcW w:w="1026" w:type="pct"/>
            <w:vMerge/>
            <w:tcBorders>
              <w:left w:val="single" w:sz="8" w:space="0" w:color="auto"/>
              <w:bottom w:val="single" w:sz="8" w:space="0" w:color="auto"/>
              <w:right w:val="single" w:sz="8" w:space="0" w:color="auto"/>
            </w:tcBorders>
            <w:vAlign w:val="center"/>
          </w:tcPr>
          <w:p w:rsidR="00704AB0" w:rsidRDefault="00704AB0" w:rsidP="00704AB0">
            <w:pPr>
              <w:jc w:val="center"/>
              <w:rPr>
                <w:sz w:val="24"/>
                <w:szCs w:val="24"/>
              </w:rPr>
            </w:pPr>
          </w:p>
        </w:tc>
        <w:tc>
          <w:tcPr>
            <w:tcW w:w="1683" w:type="pct"/>
            <w:tcBorders>
              <w:bottom w:val="single" w:sz="8" w:space="0" w:color="auto"/>
              <w:right w:val="single" w:sz="8" w:space="0" w:color="auto"/>
            </w:tcBorders>
            <w:vAlign w:val="bottom"/>
          </w:tcPr>
          <w:p w:rsidR="00704AB0" w:rsidRDefault="00704AB0" w:rsidP="00704AB0">
            <w:pPr>
              <w:rPr>
                <w:sz w:val="24"/>
                <w:szCs w:val="24"/>
              </w:rPr>
            </w:pPr>
          </w:p>
        </w:tc>
        <w:tc>
          <w:tcPr>
            <w:tcW w:w="2275" w:type="pct"/>
            <w:gridSpan w:val="6"/>
            <w:vMerge/>
            <w:tcBorders>
              <w:bottom w:val="single" w:sz="8" w:space="0" w:color="auto"/>
              <w:right w:val="single" w:sz="8" w:space="0" w:color="auto"/>
            </w:tcBorders>
            <w:vAlign w:val="center"/>
          </w:tcPr>
          <w:p w:rsidR="00704AB0" w:rsidRDefault="00704AB0" w:rsidP="00704AB0">
            <w:pPr>
              <w:ind w:left="100"/>
              <w:rPr>
                <w:sz w:val="24"/>
                <w:szCs w:val="24"/>
              </w:rPr>
            </w:pPr>
          </w:p>
        </w:tc>
        <w:tc>
          <w:tcPr>
            <w:tcW w:w="16" w:type="pct"/>
            <w:tcBorders>
              <w:left w:val="single" w:sz="8" w:space="0" w:color="auto"/>
            </w:tcBorders>
            <w:vAlign w:val="bottom"/>
          </w:tcPr>
          <w:p w:rsidR="00704AB0" w:rsidRDefault="00704AB0" w:rsidP="00704AB0">
            <w:pPr>
              <w:rPr>
                <w:sz w:val="1"/>
                <w:szCs w:val="1"/>
              </w:rPr>
            </w:pPr>
          </w:p>
        </w:tc>
      </w:tr>
      <w:tr w:rsidR="00704AB0" w:rsidTr="00A2624E">
        <w:trPr>
          <w:trHeight w:val="240"/>
        </w:trPr>
        <w:tc>
          <w:tcPr>
            <w:tcW w:w="1026" w:type="pct"/>
            <w:vMerge w:val="restart"/>
            <w:tcBorders>
              <w:left w:val="single" w:sz="8" w:space="0" w:color="auto"/>
              <w:right w:val="single" w:sz="8" w:space="0" w:color="auto"/>
            </w:tcBorders>
            <w:vAlign w:val="center"/>
          </w:tcPr>
          <w:p w:rsidR="00704AB0" w:rsidRDefault="00704AB0" w:rsidP="00704AB0">
            <w:pPr>
              <w:spacing w:line="239" w:lineRule="exact"/>
              <w:jc w:val="center"/>
              <w:rPr>
                <w:sz w:val="20"/>
                <w:szCs w:val="20"/>
              </w:rPr>
            </w:pPr>
            <w:r>
              <w:rPr>
                <w:rFonts w:ascii="Arial" w:eastAsia="Arial" w:hAnsi="Arial" w:cs="Arial"/>
              </w:rPr>
              <w:t>ITB Clause 21</w:t>
            </w:r>
          </w:p>
        </w:tc>
        <w:tc>
          <w:tcPr>
            <w:tcW w:w="1683" w:type="pct"/>
            <w:vMerge w:val="restart"/>
            <w:tcBorders>
              <w:right w:val="single" w:sz="8" w:space="0" w:color="auto"/>
            </w:tcBorders>
            <w:vAlign w:val="center"/>
          </w:tcPr>
          <w:p w:rsidR="00704AB0" w:rsidRDefault="00704AB0" w:rsidP="00704AB0">
            <w:pPr>
              <w:spacing w:line="239" w:lineRule="exact"/>
              <w:ind w:left="100"/>
              <w:rPr>
                <w:sz w:val="20"/>
                <w:szCs w:val="20"/>
              </w:rPr>
            </w:pPr>
            <w:r>
              <w:rPr>
                <w:rFonts w:ascii="Arial" w:eastAsia="Arial" w:hAnsi="Arial" w:cs="Arial"/>
              </w:rPr>
              <w:t>Bid validity period</w:t>
            </w:r>
          </w:p>
        </w:tc>
        <w:tc>
          <w:tcPr>
            <w:tcW w:w="2275" w:type="pct"/>
            <w:gridSpan w:val="6"/>
            <w:vMerge w:val="restart"/>
            <w:tcBorders>
              <w:right w:val="single" w:sz="8" w:space="0" w:color="auto"/>
            </w:tcBorders>
            <w:vAlign w:val="center"/>
          </w:tcPr>
          <w:p w:rsidR="00704AB0" w:rsidRDefault="00704AB0" w:rsidP="00704AB0">
            <w:pPr>
              <w:ind w:left="100"/>
              <w:rPr>
                <w:sz w:val="20"/>
                <w:szCs w:val="20"/>
              </w:rPr>
            </w:pPr>
            <w:r w:rsidRPr="00494599">
              <w:rPr>
                <w:rFonts w:ascii="Arial" w:eastAsia="Arial" w:hAnsi="Arial" w:cs="Arial"/>
                <w:bCs/>
              </w:rPr>
              <w:t>1</w:t>
            </w:r>
            <w:r>
              <w:rPr>
                <w:rFonts w:ascii="Arial" w:eastAsia="Arial" w:hAnsi="Arial" w:cs="Arial"/>
                <w:bCs/>
              </w:rPr>
              <w:t>2</w:t>
            </w:r>
            <w:r w:rsidRPr="00494599">
              <w:rPr>
                <w:rFonts w:ascii="Arial" w:eastAsia="Arial" w:hAnsi="Arial" w:cs="Arial"/>
                <w:bCs/>
              </w:rPr>
              <w:t xml:space="preserve">0 </w:t>
            </w:r>
            <w:r w:rsidRPr="00494599">
              <w:rPr>
                <w:rFonts w:ascii="Arial" w:eastAsia="Arial" w:hAnsi="Arial" w:cs="Arial"/>
              </w:rPr>
              <w:t>Days</w:t>
            </w:r>
          </w:p>
        </w:tc>
        <w:tc>
          <w:tcPr>
            <w:tcW w:w="16" w:type="pct"/>
            <w:tcBorders>
              <w:left w:val="single" w:sz="8" w:space="0" w:color="auto"/>
            </w:tcBorders>
            <w:vAlign w:val="bottom"/>
          </w:tcPr>
          <w:p w:rsidR="00704AB0" w:rsidRDefault="00704AB0" w:rsidP="00704AB0">
            <w:pPr>
              <w:rPr>
                <w:sz w:val="1"/>
                <w:szCs w:val="1"/>
              </w:rPr>
            </w:pPr>
          </w:p>
        </w:tc>
      </w:tr>
      <w:tr w:rsidR="00704AB0" w:rsidTr="00A2624E">
        <w:trPr>
          <w:trHeight w:val="326"/>
        </w:trPr>
        <w:tc>
          <w:tcPr>
            <w:tcW w:w="1026" w:type="pct"/>
            <w:vMerge/>
            <w:tcBorders>
              <w:left w:val="single" w:sz="8" w:space="0" w:color="auto"/>
              <w:bottom w:val="single" w:sz="8" w:space="0" w:color="auto"/>
              <w:right w:val="single" w:sz="8" w:space="0" w:color="auto"/>
            </w:tcBorders>
            <w:vAlign w:val="center"/>
          </w:tcPr>
          <w:p w:rsidR="00704AB0" w:rsidRDefault="00704AB0" w:rsidP="00704AB0">
            <w:pPr>
              <w:rPr>
                <w:sz w:val="24"/>
                <w:szCs w:val="24"/>
              </w:rPr>
            </w:pPr>
          </w:p>
        </w:tc>
        <w:tc>
          <w:tcPr>
            <w:tcW w:w="1683" w:type="pct"/>
            <w:vMerge/>
            <w:tcBorders>
              <w:bottom w:val="single" w:sz="8" w:space="0" w:color="auto"/>
              <w:right w:val="single" w:sz="8" w:space="0" w:color="auto"/>
            </w:tcBorders>
            <w:vAlign w:val="bottom"/>
          </w:tcPr>
          <w:p w:rsidR="00704AB0" w:rsidRDefault="00704AB0" w:rsidP="00704AB0">
            <w:pPr>
              <w:rPr>
                <w:sz w:val="24"/>
                <w:szCs w:val="24"/>
              </w:rPr>
            </w:pPr>
          </w:p>
        </w:tc>
        <w:tc>
          <w:tcPr>
            <w:tcW w:w="2275" w:type="pct"/>
            <w:gridSpan w:val="6"/>
            <w:vMerge/>
            <w:tcBorders>
              <w:bottom w:val="single" w:sz="8" w:space="0" w:color="auto"/>
              <w:right w:val="single" w:sz="8" w:space="0" w:color="auto"/>
            </w:tcBorders>
            <w:vAlign w:val="center"/>
          </w:tcPr>
          <w:p w:rsidR="00704AB0" w:rsidRDefault="00704AB0" w:rsidP="00704AB0">
            <w:pPr>
              <w:ind w:left="100"/>
              <w:rPr>
                <w:sz w:val="24"/>
                <w:szCs w:val="24"/>
              </w:rPr>
            </w:pPr>
          </w:p>
        </w:tc>
        <w:tc>
          <w:tcPr>
            <w:tcW w:w="16" w:type="pct"/>
            <w:tcBorders>
              <w:left w:val="single" w:sz="8" w:space="0" w:color="auto"/>
            </w:tcBorders>
            <w:vAlign w:val="bottom"/>
          </w:tcPr>
          <w:p w:rsidR="00704AB0" w:rsidRDefault="00704AB0" w:rsidP="00704AB0">
            <w:pPr>
              <w:rPr>
                <w:sz w:val="1"/>
                <w:szCs w:val="1"/>
              </w:rPr>
            </w:pPr>
          </w:p>
        </w:tc>
      </w:tr>
      <w:tr w:rsidR="00704AB0" w:rsidTr="00A2624E">
        <w:trPr>
          <w:trHeight w:val="240"/>
        </w:trPr>
        <w:tc>
          <w:tcPr>
            <w:tcW w:w="1026" w:type="pct"/>
            <w:vMerge w:val="restart"/>
            <w:tcBorders>
              <w:left w:val="single" w:sz="8" w:space="0" w:color="auto"/>
              <w:right w:val="single" w:sz="8" w:space="0" w:color="auto"/>
            </w:tcBorders>
            <w:vAlign w:val="center"/>
          </w:tcPr>
          <w:p w:rsidR="00704AB0" w:rsidRDefault="00704AB0" w:rsidP="00704AB0">
            <w:pPr>
              <w:spacing w:line="239" w:lineRule="exact"/>
              <w:jc w:val="center"/>
              <w:rPr>
                <w:sz w:val="20"/>
                <w:szCs w:val="20"/>
              </w:rPr>
            </w:pPr>
            <w:r>
              <w:rPr>
                <w:rFonts w:ascii="Arial" w:eastAsia="Arial" w:hAnsi="Arial" w:cs="Arial"/>
              </w:rPr>
              <w:t>ITB Clause 09</w:t>
            </w:r>
          </w:p>
        </w:tc>
        <w:tc>
          <w:tcPr>
            <w:tcW w:w="1683" w:type="pct"/>
            <w:vMerge w:val="restart"/>
            <w:tcBorders>
              <w:right w:val="single" w:sz="8" w:space="0" w:color="auto"/>
            </w:tcBorders>
            <w:vAlign w:val="center"/>
          </w:tcPr>
          <w:p w:rsidR="00704AB0" w:rsidRDefault="00704AB0" w:rsidP="00704AB0">
            <w:pPr>
              <w:spacing w:line="239" w:lineRule="exact"/>
              <w:ind w:left="100"/>
              <w:rPr>
                <w:sz w:val="20"/>
                <w:szCs w:val="20"/>
              </w:rPr>
            </w:pPr>
            <w:r>
              <w:rPr>
                <w:rFonts w:ascii="Arial" w:eastAsia="Arial" w:hAnsi="Arial" w:cs="Arial"/>
              </w:rPr>
              <w:t>Bidding procedure</w:t>
            </w:r>
          </w:p>
        </w:tc>
        <w:tc>
          <w:tcPr>
            <w:tcW w:w="2275" w:type="pct"/>
            <w:gridSpan w:val="6"/>
            <w:vMerge w:val="restart"/>
            <w:tcBorders>
              <w:right w:val="single" w:sz="8" w:space="0" w:color="auto"/>
            </w:tcBorders>
            <w:vAlign w:val="center"/>
          </w:tcPr>
          <w:p w:rsidR="00704AB0" w:rsidRDefault="00704AB0" w:rsidP="00704AB0">
            <w:pPr>
              <w:spacing w:line="239" w:lineRule="exact"/>
              <w:ind w:left="100"/>
              <w:rPr>
                <w:sz w:val="20"/>
                <w:szCs w:val="20"/>
              </w:rPr>
            </w:pPr>
            <w:r>
              <w:rPr>
                <w:rFonts w:ascii="Arial" w:eastAsia="Arial" w:hAnsi="Arial" w:cs="Arial"/>
              </w:rPr>
              <w:t>Single Stage – Two Envelop</w:t>
            </w:r>
          </w:p>
          <w:p w:rsidR="00704AB0" w:rsidRDefault="00704AB0" w:rsidP="00704AB0">
            <w:pPr>
              <w:ind w:left="100"/>
              <w:rPr>
                <w:sz w:val="20"/>
                <w:szCs w:val="20"/>
              </w:rPr>
            </w:pPr>
            <w:r>
              <w:rPr>
                <w:rFonts w:ascii="Arial" w:eastAsia="Arial" w:hAnsi="Arial" w:cs="Arial"/>
              </w:rPr>
              <w:t>bidding procedure</w:t>
            </w:r>
          </w:p>
        </w:tc>
        <w:tc>
          <w:tcPr>
            <w:tcW w:w="16" w:type="pct"/>
            <w:tcBorders>
              <w:left w:val="single" w:sz="8" w:space="0" w:color="auto"/>
            </w:tcBorders>
            <w:vAlign w:val="bottom"/>
          </w:tcPr>
          <w:p w:rsidR="00704AB0" w:rsidRDefault="00704AB0" w:rsidP="00704AB0">
            <w:pPr>
              <w:rPr>
                <w:sz w:val="1"/>
                <w:szCs w:val="1"/>
              </w:rPr>
            </w:pPr>
          </w:p>
        </w:tc>
      </w:tr>
      <w:tr w:rsidR="00704AB0" w:rsidTr="00A2624E">
        <w:trPr>
          <w:trHeight w:val="290"/>
        </w:trPr>
        <w:tc>
          <w:tcPr>
            <w:tcW w:w="1026" w:type="pct"/>
            <w:vMerge/>
            <w:tcBorders>
              <w:left w:val="single" w:sz="8" w:space="0" w:color="auto"/>
              <w:right w:val="single" w:sz="8" w:space="0" w:color="auto"/>
            </w:tcBorders>
            <w:vAlign w:val="center"/>
          </w:tcPr>
          <w:p w:rsidR="00704AB0" w:rsidRDefault="00704AB0" w:rsidP="00704AB0">
            <w:pPr>
              <w:jc w:val="center"/>
              <w:rPr>
                <w:sz w:val="24"/>
                <w:szCs w:val="24"/>
              </w:rPr>
            </w:pPr>
          </w:p>
        </w:tc>
        <w:tc>
          <w:tcPr>
            <w:tcW w:w="1683" w:type="pct"/>
            <w:vMerge/>
            <w:tcBorders>
              <w:right w:val="single" w:sz="8" w:space="0" w:color="auto"/>
            </w:tcBorders>
            <w:vAlign w:val="bottom"/>
          </w:tcPr>
          <w:p w:rsidR="00704AB0" w:rsidRDefault="00704AB0" w:rsidP="00704AB0">
            <w:pPr>
              <w:rPr>
                <w:sz w:val="24"/>
                <w:szCs w:val="24"/>
              </w:rPr>
            </w:pPr>
          </w:p>
        </w:tc>
        <w:tc>
          <w:tcPr>
            <w:tcW w:w="2275" w:type="pct"/>
            <w:gridSpan w:val="6"/>
            <w:vMerge/>
            <w:tcBorders>
              <w:right w:val="single" w:sz="8" w:space="0" w:color="auto"/>
            </w:tcBorders>
            <w:vAlign w:val="bottom"/>
          </w:tcPr>
          <w:p w:rsidR="00704AB0" w:rsidRDefault="00704AB0" w:rsidP="00704AB0">
            <w:pPr>
              <w:rPr>
                <w:sz w:val="24"/>
                <w:szCs w:val="24"/>
              </w:rPr>
            </w:pPr>
          </w:p>
        </w:tc>
        <w:tc>
          <w:tcPr>
            <w:tcW w:w="16" w:type="pct"/>
            <w:tcBorders>
              <w:left w:val="single" w:sz="8" w:space="0" w:color="auto"/>
            </w:tcBorders>
            <w:vAlign w:val="bottom"/>
          </w:tcPr>
          <w:p w:rsidR="00704AB0" w:rsidRDefault="00704AB0" w:rsidP="00704AB0">
            <w:pPr>
              <w:rPr>
                <w:sz w:val="1"/>
                <w:szCs w:val="1"/>
              </w:rPr>
            </w:pPr>
          </w:p>
        </w:tc>
      </w:tr>
      <w:tr w:rsidR="00704AB0" w:rsidTr="00A2624E">
        <w:trPr>
          <w:trHeight w:val="40"/>
        </w:trPr>
        <w:tc>
          <w:tcPr>
            <w:tcW w:w="1026" w:type="pct"/>
            <w:tcBorders>
              <w:left w:val="single" w:sz="8" w:space="0" w:color="auto"/>
              <w:bottom w:val="single" w:sz="8" w:space="0" w:color="auto"/>
              <w:right w:val="single" w:sz="8" w:space="0" w:color="auto"/>
            </w:tcBorders>
            <w:vAlign w:val="center"/>
          </w:tcPr>
          <w:p w:rsidR="00704AB0" w:rsidRDefault="00704AB0" w:rsidP="00704AB0">
            <w:pPr>
              <w:jc w:val="center"/>
              <w:rPr>
                <w:sz w:val="3"/>
                <w:szCs w:val="3"/>
              </w:rPr>
            </w:pPr>
          </w:p>
        </w:tc>
        <w:tc>
          <w:tcPr>
            <w:tcW w:w="1683" w:type="pct"/>
            <w:tcBorders>
              <w:bottom w:val="single" w:sz="8" w:space="0" w:color="auto"/>
              <w:right w:val="single" w:sz="8" w:space="0" w:color="auto"/>
            </w:tcBorders>
            <w:vAlign w:val="bottom"/>
          </w:tcPr>
          <w:p w:rsidR="00704AB0" w:rsidRDefault="00704AB0" w:rsidP="00704AB0">
            <w:pPr>
              <w:rPr>
                <w:sz w:val="3"/>
                <w:szCs w:val="3"/>
              </w:rPr>
            </w:pPr>
          </w:p>
        </w:tc>
        <w:tc>
          <w:tcPr>
            <w:tcW w:w="680" w:type="pct"/>
            <w:tcBorders>
              <w:bottom w:val="single" w:sz="8" w:space="0" w:color="auto"/>
            </w:tcBorders>
            <w:vAlign w:val="bottom"/>
          </w:tcPr>
          <w:p w:rsidR="00704AB0" w:rsidRDefault="00704AB0" w:rsidP="00704AB0">
            <w:pPr>
              <w:rPr>
                <w:sz w:val="3"/>
                <w:szCs w:val="3"/>
              </w:rPr>
            </w:pPr>
          </w:p>
        </w:tc>
        <w:tc>
          <w:tcPr>
            <w:tcW w:w="268" w:type="pct"/>
            <w:tcBorders>
              <w:bottom w:val="single" w:sz="8" w:space="0" w:color="auto"/>
            </w:tcBorders>
            <w:vAlign w:val="bottom"/>
          </w:tcPr>
          <w:p w:rsidR="00704AB0" w:rsidRDefault="00704AB0" w:rsidP="00704AB0">
            <w:pPr>
              <w:rPr>
                <w:sz w:val="3"/>
                <w:szCs w:val="3"/>
              </w:rPr>
            </w:pPr>
          </w:p>
        </w:tc>
        <w:tc>
          <w:tcPr>
            <w:tcW w:w="491" w:type="pct"/>
            <w:tcBorders>
              <w:bottom w:val="single" w:sz="8" w:space="0" w:color="auto"/>
            </w:tcBorders>
            <w:vAlign w:val="bottom"/>
          </w:tcPr>
          <w:p w:rsidR="00704AB0" w:rsidRDefault="00704AB0" w:rsidP="00704AB0">
            <w:pPr>
              <w:rPr>
                <w:sz w:val="3"/>
                <w:szCs w:val="3"/>
              </w:rPr>
            </w:pPr>
          </w:p>
        </w:tc>
        <w:tc>
          <w:tcPr>
            <w:tcW w:w="635" w:type="pct"/>
            <w:tcBorders>
              <w:bottom w:val="single" w:sz="8" w:space="0" w:color="auto"/>
            </w:tcBorders>
            <w:vAlign w:val="bottom"/>
          </w:tcPr>
          <w:p w:rsidR="00704AB0" w:rsidRDefault="00704AB0" w:rsidP="00704AB0">
            <w:pPr>
              <w:rPr>
                <w:sz w:val="3"/>
                <w:szCs w:val="3"/>
              </w:rPr>
            </w:pPr>
          </w:p>
        </w:tc>
        <w:tc>
          <w:tcPr>
            <w:tcW w:w="201" w:type="pct"/>
            <w:gridSpan w:val="2"/>
            <w:tcBorders>
              <w:bottom w:val="single" w:sz="8" w:space="0" w:color="auto"/>
              <w:right w:val="single" w:sz="8" w:space="0" w:color="auto"/>
            </w:tcBorders>
            <w:vAlign w:val="bottom"/>
          </w:tcPr>
          <w:p w:rsidR="00704AB0" w:rsidRDefault="00704AB0" w:rsidP="00704AB0">
            <w:pPr>
              <w:rPr>
                <w:sz w:val="3"/>
                <w:szCs w:val="3"/>
              </w:rPr>
            </w:pPr>
          </w:p>
        </w:tc>
        <w:tc>
          <w:tcPr>
            <w:tcW w:w="16" w:type="pct"/>
            <w:vAlign w:val="bottom"/>
          </w:tcPr>
          <w:p w:rsidR="00704AB0" w:rsidRDefault="00704AB0" w:rsidP="00704AB0">
            <w:pPr>
              <w:rPr>
                <w:sz w:val="1"/>
                <w:szCs w:val="1"/>
              </w:rPr>
            </w:pPr>
          </w:p>
        </w:tc>
      </w:tr>
      <w:tr w:rsidR="00704AB0" w:rsidTr="00A2624E">
        <w:trPr>
          <w:trHeight w:val="240"/>
        </w:trPr>
        <w:tc>
          <w:tcPr>
            <w:tcW w:w="1026" w:type="pct"/>
            <w:vMerge w:val="restart"/>
            <w:tcBorders>
              <w:left w:val="single" w:sz="8" w:space="0" w:color="auto"/>
              <w:right w:val="single" w:sz="8" w:space="0" w:color="auto"/>
            </w:tcBorders>
            <w:vAlign w:val="center"/>
          </w:tcPr>
          <w:p w:rsidR="00704AB0" w:rsidRDefault="00704AB0" w:rsidP="00704AB0">
            <w:pPr>
              <w:spacing w:line="239" w:lineRule="exact"/>
              <w:jc w:val="center"/>
              <w:rPr>
                <w:sz w:val="20"/>
                <w:szCs w:val="20"/>
              </w:rPr>
            </w:pPr>
            <w:r>
              <w:rPr>
                <w:rFonts w:ascii="Arial" w:eastAsia="Arial" w:hAnsi="Arial" w:cs="Arial"/>
              </w:rPr>
              <w:t>ITB Clause 27</w:t>
            </w:r>
          </w:p>
        </w:tc>
        <w:tc>
          <w:tcPr>
            <w:tcW w:w="2363" w:type="pct"/>
            <w:gridSpan w:val="2"/>
          </w:tcPr>
          <w:p w:rsidR="00704AB0" w:rsidRPr="00310390" w:rsidRDefault="00704AB0" w:rsidP="00704AB0">
            <w:pPr>
              <w:pStyle w:val="NoSpacing"/>
              <w:rPr>
                <w:rFonts w:ascii="Times New Roman" w:hAnsi="Times New Roman"/>
                <w:b/>
                <w:spacing w:val="-3"/>
              </w:rPr>
            </w:pPr>
            <w:r w:rsidRPr="00310390">
              <w:rPr>
                <w:rFonts w:ascii="Times New Roman" w:hAnsi="Times New Roman"/>
                <w:b/>
                <w:spacing w:val="-2"/>
              </w:rPr>
              <w:t>E</w:t>
            </w:r>
            <w:r w:rsidRPr="00310390">
              <w:rPr>
                <w:rFonts w:ascii="Times New Roman" w:hAnsi="Times New Roman"/>
                <w:b/>
              </w:rPr>
              <w:t>xec</w:t>
            </w:r>
            <w:r w:rsidRPr="00310390">
              <w:rPr>
                <w:rFonts w:ascii="Times New Roman" w:hAnsi="Times New Roman"/>
                <w:b/>
                <w:spacing w:val="-3"/>
              </w:rPr>
              <w:t>ut</w:t>
            </w:r>
            <w:r w:rsidRPr="00310390">
              <w:rPr>
                <w:rFonts w:ascii="Times New Roman" w:hAnsi="Times New Roman"/>
                <w:b/>
              </w:rPr>
              <w:t>i</w:t>
            </w:r>
            <w:r w:rsidRPr="00310390">
              <w:rPr>
                <w:rFonts w:ascii="Times New Roman" w:hAnsi="Times New Roman"/>
                <w:b/>
                <w:spacing w:val="-6"/>
              </w:rPr>
              <w:t>v</w:t>
            </w:r>
            <w:r w:rsidRPr="00310390">
              <w:rPr>
                <w:rFonts w:ascii="Times New Roman" w:hAnsi="Times New Roman"/>
                <w:b/>
              </w:rPr>
              <w:t>e</w:t>
            </w:r>
            <w:r w:rsidRPr="00310390">
              <w:rPr>
                <w:rFonts w:ascii="Times New Roman" w:hAnsi="Times New Roman"/>
                <w:b/>
                <w:spacing w:val="-3"/>
              </w:rPr>
              <w:t xml:space="preserve"> Director </w:t>
            </w:r>
          </w:p>
        </w:tc>
        <w:tc>
          <w:tcPr>
            <w:tcW w:w="268" w:type="pct"/>
            <w:vAlign w:val="bottom"/>
          </w:tcPr>
          <w:p w:rsidR="00704AB0" w:rsidRDefault="00704AB0" w:rsidP="00704AB0">
            <w:pPr>
              <w:rPr>
                <w:sz w:val="20"/>
                <w:szCs w:val="20"/>
              </w:rPr>
            </w:pPr>
          </w:p>
        </w:tc>
        <w:tc>
          <w:tcPr>
            <w:tcW w:w="491" w:type="pct"/>
            <w:vAlign w:val="bottom"/>
          </w:tcPr>
          <w:p w:rsidR="00704AB0" w:rsidRDefault="00704AB0" w:rsidP="00704AB0">
            <w:pPr>
              <w:rPr>
                <w:sz w:val="20"/>
                <w:szCs w:val="20"/>
              </w:rPr>
            </w:pPr>
          </w:p>
        </w:tc>
        <w:tc>
          <w:tcPr>
            <w:tcW w:w="635" w:type="pct"/>
            <w:vAlign w:val="bottom"/>
          </w:tcPr>
          <w:p w:rsidR="00704AB0" w:rsidRDefault="00704AB0" w:rsidP="00704AB0">
            <w:pPr>
              <w:rPr>
                <w:sz w:val="20"/>
                <w:szCs w:val="20"/>
              </w:rPr>
            </w:pPr>
          </w:p>
        </w:tc>
        <w:tc>
          <w:tcPr>
            <w:tcW w:w="201" w:type="pct"/>
            <w:gridSpan w:val="2"/>
            <w:tcBorders>
              <w:right w:val="single" w:sz="8" w:space="0" w:color="auto"/>
            </w:tcBorders>
            <w:vAlign w:val="bottom"/>
          </w:tcPr>
          <w:p w:rsidR="00704AB0" w:rsidRDefault="00704AB0" w:rsidP="00704AB0">
            <w:pPr>
              <w:rPr>
                <w:sz w:val="20"/>
                <w:szCs w:val="20"/>
              </w:rPr>
            </w:pPr>
          </w:p>
        </w:tc>
        <w:tc>
          <w:tcPr>
            <w:tcW w:w="16" w:type="pct"/>
            <w:vAlign w:val="bottom"/>
          </w:tcPr>
          <w:p w:rsidR="00704AB0" w:rsidRDefault="00704AB0" w:rsidP="00704AB0">
            <w:pPr>
              <w:rPr>
                <w:sz w:val="1"/>
                <w:szCs w:val="1"/>
              </w:rPr>
            </w:pPr>
          </w:p>
        </w:tc>
      </w:tr>
      <w:tr w:rsidR="00704AB0" w:rsidTr="00A2624E">
        <w:trPr>
          <w:trHeight w:val="241"/>
        </w:trPr>
        <w:tc>
          <w:tcPr>
            <w:tcW w:w="1026" w:type="pct"/>
            <w:vMerge/>
            <w:tcBorders>
              <w:left w:val="single" w:sz="8" w:space="0" w:color="auto"/>
              <w:right w:val="single" w:sz="8" w:space="0" w:color="auto"/>
            </w:tcBorders>
            <w:vAlign w:val="center"/>
          </w:tcPr>
          <w:p w:rsidR="00704AB0" w:rsidRDefault="00704AB0" w:rsidP="00704AB0">
            <w:pPr>
              <w:jc w:val="center"/>
              <w:rPr>
                <w:sz w:val="20"/>
                <w:szCs w:val="20"/>
              </w:rPr>
            </w:pPr>
          </w:p>
        </w:tc>
        <w:tc>
          <w:tcPr>
            <w:tcW w:w="2363" w:type="pct"/>
            <w:gridSpan w:val="2"/>
          </w:tcPr>
          <w:p w:rsidR="00704AB0" w:rsidRPr="00310390" w:rsidRDefault="00704AB0" w:rsidP="00704AB0">
            <w:pPr>
              <w:pStyle w:val="NoSpacing"/>
              <w:rPr>
                <w:rFonts w:ascii="Times New Roman" w:hAnsi="Times New Roman"/>
                <w:b/>
              </w:rPr>
            </w:pPr>
            <w:r w:rsidRPr="00310390">
              <w:rPr>
                <w:rFonts w:ascii="Times New Roman" w:hAnsi="Times New Roman"/>
                <w:b/>
                <w:spacing w:val="-3"/>
              </w:rPr>
              <w:t>Rawalpindi Institute of Cardiology</w:t>
            </w:r>
          </w:p>
        </w:tc>
        <w:tc>
          <w:tcPr>
            <w:tcW w:w="268" w:type="pct"/>
            <w:vAlign w:val="bottom"/>
          </w:tcPr>
          <w:p w:rsidR="00704AB0" w:rsidRDefault="00704AB0" w:rsidP="00704AB0">
            <w:pPr>
              <w:rPr>
                <w:sz w:val="20"/>
                <w:szCs w:val="20"/>
              </w:rPr>
            </w:pPr>
          </w:p>
        </w:tc>
        <w:tc>
          <w:tcPr>
            <w:tcW w:w="491" w:type="pct"/>
            <w:vAlign w:val="bottom"/>
          </w:tcPr>
          <w:p w:rsidR="00704AB0" w:rsidRDefault="00704AB0" w:rsidP="00704AB0">
            <w:pPr>
              <w:rPr>
                <w:sz w:val="20"/>
                <w:szCs w:val="20"/>
              </w:rPr>
            </w:pPr>
          </w:p>
        </w:tc>
        <w:tc>
          <w:tcPr>
            <w:tcW w:w="635" w:type="pct"/>
            <w:vAlign w:val="bottom"/>
          </w:tcPr>
          <w:p w:rsidR="00704AB0" w:rsidRDefault="00704AB0" w:rsidP="00704AB0">
            <w:pPr>
              <w:rPr>
                <w:sz w:val="20"/>
                <w:szCs w:val="20"/>
              </w:rPr>
            </w:pPr>
          </w:p>
        </w:tc>
        <w:tc>
          <w:tcPr>
            <w:tcW w:w="201" w:type="pct"/>
            <w:gridSpan w:val="2"/>
            <w:tcBorders>
              <w:right w:val="single" w:sz="8" w:space="0" w:color="auto"/>
            </w:tcBorders>
            <w:vAlign w:val="bottom"/>
          </w:tcPr>
          <w:p w:rsidR="00704AB0" w:rsidRDefault="00704AB0" w:rsidP="00704AB0">
            <w:pPr>
              <w:rPr>
                <w:sz w:val="20"/>
                <w:szCs w:val="20"/>
              </w:rPr>
            </w:pPr>
          </w:p>
        </w:tc>
        <w:tc>
          <w:tcPr>
            <w:tcW w:w="16" w:type="pct"/>
            <w:vAlign w:val="bottom"/>
          </w:tcPr>
          <w:p w:rsidR="00704AB0" w:rsidRDefault="00704AB0" w:rsidP="00704AB0">
            <w:pPr>
              <w:rPr>
                <w:sz w:val="1"/>
                <w:szCs w:val="1"/>
              </w:rPr>
            </w:pPr>
          </w:p>
        </w:tc>
      </w:tr>
      <w:tr w:rsidR="00704AB0" w:rsidTr="00A2624E">
        <w:trPr>
          <w:trHeight w:val="264"/>
        </w:trPr>
        <w:tc>
          <w:tcPr>
            <w:tcW w:w="1026" w:type="pct"/>
            <w:vMerge/>
            <w:tcBorders>
              <w:left w:val="single" w:sz="8" w:space="0" w:color="auto"/>
              <w:right w:val="single" w:sz="8" w:space="0" w:color="auto"/>
            </w:tcBorders>
            <w:vAlign w:val="center"/>
          </w:tcPr>
          <w:p w:rsidR="00704AB0" w:rsidRDefault="00704AB0" w:rsidP="00704AB0">
            <w:pPr>
              <w:jc w:val="center"/>
            </w:pPr>
          </w:p>
        </w:tc>
        <w:tc>
          <w:tcPr>
            <w:tcW w:w="2363" w:type="pct"/>
            <w:gridSpan w:val="2"/>
          </w:tcPr>
          <w:p w:rsidR="00704AB0" w:rsidRPr="00310390" w:rsidRDefault="00704AB0" w:rsidP="00704AB0">
            <w:pPr>
              <w:pStyle w:val="NoSpacing"/>
              <w:rPr>
                <w:rFonts w:ascii="Times New Roman" w:hAnsi="Times New Roman"/>
                <w:b/>
                <w:noProof/>
              </w:rPr>
            </w:pPr>
            <w:r w:rsidRPr="00310390">
              <w:rPr>
                <w:rFonts w:ascii="Times New Roman" w:hAnsi="Times New Roman"/>
                <w:b/>
                <w:noProof/>
              </w:rPr>
              <w:t>Rawal Road, Rawalpindi</w:t>
            </w:r>
          </w:p>
        </w:tc>
        <w:tc>
          <w:tcPr>
            <w:tcW w:w="268" w:type="pct"/>
            <w:vAlign w:val="bottom"/>
          </w:tcPr>
          <w:p w:rsidR="00704AB0" w:rsidRDefault="00704AB0" w:rsidP="00704AB0"/>
        </w:tc>
        <w:tc>
          <w:tcPr>
            <w:tcW w:w="491" w:type="pct"/>
            <w:vAlign w:val="bottom"/>
          </w:tcPr>
          <w:p w:rsidR="00704AB0" w:rsidRDefault="00704AB0" w:rsidP="00704AB0"/>
        </w:tc>
        <w:tc>
          <w:tcPr>
            <w:tcW w:w="635" w:type="pct"/>
            <w:vAlign w:val="bottom"/>
          </w:tcPr>
          <w:p w:rsidR="00704AB0" w:rsidRDefault="00704AB0" w:rsidP="00704AB0"/>
        </w:tc>
        <w:tc>
          <w:tcPr>
            <w:tcW w:w="201" w:type="pct"/>
            <w:gridSpan w:val="2"/>
            <w:tcBorders>
              <w:right w:val="single" w:sz="8" w:space="0" w:color="auto"/>
            </w:tcBorders>
            <w:vAlign w:val="bottom"/>
          </w:tcPr>
          <w:p w:rsidR="00704AB0" w:rsidRDefault="00704AB0" w:rsidP="00704AB0"/>
        </w:tc>
        <w:tc>
          <w:tcPr>
            <w:tcW w:w="16" w:type="pct"/>
            <w:vAlign w:val="bottom"/>
          </w:tcPr>
          <w:p w:rsidR="00704AB0" w:rsidRDefault="00704AB0" w:rsidP="00704AB0">
            <w:pPr>
              <w:rPr>
                <w:sz w:val="1"/>
                <w:szCs w:val="1"/>
              </w:rPr>
            </w:pPr>
          </w:p>
        </w:tc>
      </w:tr>
      <w:tr w:rsidR="00704AB0" w:rsidTr="00A2624E">
        <w:trPr>
          <w:trHeight w:val="264"/>
        </w:trPr>
        <w:tc>
          <w:tcPr>
            <w:tcW w:w="1026" w:type="pct"/>
            <w:vMerge/>
            <w:tcBorders>
              <w:left w:val="single" w:sz="8" w:space="0" w:color="auto"/>
              <w:right w:val="single" w:sz="8" w:space="0" w:color="auto"/>
            </w:tcBorders>
            <w:vAlign w:val="center"/>
          </w:tcPr>
          <w:p w:rsidR="00704AB0" w:rsidRDefault="00704AB0" w:rsidP="00704AB0">
            <w:pPr>
              <w:jc w:val="center"/>
            </w:pPr>
          </w:p>
        </w:tc>
        <w:tc>
          <w:tcPr>
            <w:tcW w:w="2363" w:type="pct"/>
            <w:gridSpan w:val="2"/>
          </w:tcPr>
          <w:p w:rsidR="00704AB0" w:rsidRPr="00310390" w:rsidRDefault="00704AB0" w:rsidP="00704AB0">
            <w:pPr>
              <w:pStyle w:val="NoSpacing"/>
              <w:rPr>
                <w:rFonts w:ascii="Times New Roman" w:hAnsi="Times New Roman"/>
                <w:b/>
                <w:color w:val="000000"/>
              </w:rPr>
            </w:pPr>
            <w:r w:rsidRPr="00310390">
              <w:rPr>
                <w:rFonts w:ascii="Times New Roman" w:hAnsi="Times New Roman"/>
                <w:b/>
                <w:noProof/>
              </w:rPr>
              <w:t>051-9281111-20</w:t>
            </w:r>
          </w:p>
        </w:tc>
        <w:tc>
          <w:tcPr>
            <w:tcW w:w="268" w:type="pct"/>
            <w:vAlign w:val="bottom"/>
          </w:tcPr>
          <w:p w:rsidR="00704AB0" w:rsidRDefault="00704AB0" w:rsidP="00704AB0"/>
        </w:tc>
        <w:tc>
          <w:tcPr>
            <w:tcW w:w="491" w:type="pct"/>
            <w:vAlign w:val="bottom"/>
          </w:tcPr>
          <w:p w:rsidR="00704AB0" w:rsidRDefault="00704AB0" w:rsidP="00704AB0"/>
        </w:tc>
        <w:tc>
          <w:tcPr>
            <w:tcW w:w="635" w:type="pct"/>
            <w:vAlign w:val="bottom"/>
          </w:tcPr>
          <w:p w:rsidR="00704AB0" w:rsidRDefault="00704AB0" w:rsidP="00704AB0"/>
        </w:tc>
        <w:tc>
          <w:tcPr>
            <w:tcW w:w="201" w:type="pct"/>
            <w:gridSpan w:val="2"/>
            <w:tcBorders>
              <w:right w:val="single" w:sz="8" w:space="0" w:color="auto"/>
            </w:tcBorders>
            <w:vAlign w:val="bottom"/>
          </w:tcPr>
          <w:p w:rsidR="00704AB0" w:rsidRDefault="00704AB0" w:rsidP="00704AB0"/>
        </w:tc>
        <w:tc>
          <w:tcPr>
            <w:tcW w:w="16" w:type="pct"/>
            <w:vAlign w:val="bottom"/>
          </w:tcPr>
          <w:p w:rsidR="00704AB0" w:rsidRDefault="00704AB0" w:rsidP="00704AB0">
            <w:pPr>
              <w:rPr>
                <w:sz w:val="1"/>
                <w:szCs w:val="1"/>
              </w:rPr>
            </w:pPr>
          </w:p>
        </w:tc>
      </w:tr>
      <w:tr w:rsidR="00704AB0" w:rsidTr="00A2624E">
        <w:trPr>
          <w:trHeight w:val="306"/>
        </w:trPr>
        <w:tc>
          <w:tcPr>
            <w:tcW w:w="1026" w:type="pct"/>
            <w:vMerge/>
            <w:tcBorders>
              <w:left w:val="single" w:sz="8" w:space="0" w:color="auto"/>
              <w:bottom w:val="single" w:sz="8" w:space="0" w:color="auto"/>
              <w:right w:val="single" w:sz="8" w:space="0" w:color="auto"/>
            </w:tcBorders>
            <w:vAlign w:val="center"/>
          </w:tcPr>
          <w:p w:rsidR="00704AB0" w:rsidRDefault="00704AB0" w:rsidP="00704AB0">
            <w:pPr>
              <w:jc w:val="center"/>
              <w:rPr>
                <w:sz w:val="24"/>
                <w:szCs w:val="24"/>
              </w:rPr>
            </w:pPr>
          </w:p>
        </w:tc>
        <w:tc>
          <w:tcPr>
            <w:tcW w:w="2363" w:type="pct"/>
            <w:gridSpan w:val="2"/>
            <w:tcBorders>
              <w:bottom w:val="single" w:sz="8" w:space="0" w:color="auto"/>
            </w:tcBorders>
          </w:tcPr>
          <w:p w:rsidR="00704AB0" w:rsidRPr="00310390" w:rsidRDefault="00704AB0" w:rsidP="00704AB0">
            <w:pPr>
              <w:pStyle w:val="NoSpacing"/>
              <w:rPr>
                <w:rFonts w:ascii="Times New Roman" w:hAnsi="Times New Roman"/>
                <w:b/>
                <w:spacing w:val="-3"/>
              </w:rPr>
            </w:pPr>
            <w:r>
              <w:rPr>
                <w:rFonts w:ascii="Times New Roman" w:hAnsi="Times New Roman"/>
                <w:b/>
                <w:spacing w:val="-3"/>
              </w:rPr>
              <w:t>Purchaseric272@gmail.com</w:t>
            </w:r>
          </w:p>
        </w:tc>
        <w:tc>
          <w:tcPr>
            <w:tcW w:w="268" w:type="pct"/>
            <w:tcBorders>
              <w:bottom w:val="single" w:sz="8" w:space="0" w:color="auto"/>
            </w:tcBorders>
            <w:vAlign w:val="bottom"/>
          </w:tcPr>
          <w:p w:rsidR="00704AB0" w:rsidRDefault="00704AB0" w:rsidP="00704AB0">
            <w:pPr>
              <w:rPr>
                <w:sz w:val="24"/>
                <w:szCs w:val="24"/>
              </w:rPr>
            </w:pPr>
          </w:p>
        </w:tc>
        <w:tc>
          <w:tcPr>
            <w:tcW w:w="491" w:type="pct"/>
            <w:tcBorders>
              <w:bottom w:val="single" w:sz="8" w:space="0" w:color="auto"/>
            </w:tcBorders>
            <w:vAlign w:val="bottom"/>
          </w:tcPr>
          <w:p w:rsidR="00704AB0" w:rsidRDefault="00704AB0" w:rsidP="00704AB0">
            <w:pPr>
              <w:rPr>
                <w:sz w:val="24"/>
                <w:szCs w:val="24"/>
              </w:rPr>
            </w:pPr>
          </w:p>
        </w:tc>
        <w:tc>
          <w:tcPr>
            <w:tcW w:w="635" w:type="pct"/>
            <w:tcBorders>
              <w:bottom w:val="single" w:sz="8" w:space="0" w:color="auto"/>
            </w:tcBorders>
            <w:vAlign w:val="bottom"/>
          </w:tcPr>
          <w:p w:rsidR="00704AB0" w:rsidRDefault="00704AB0" w:rsidP="00704AB0">
            <w:pPr>
              <w:rPr>
                <w:sz w:val="24"/>
                <w:szCs w:val="24"/>
              </w:rPr>
            </w:pPr>
          </w:p>
        </w:tc>
        <w:tc>
          <w:tcPr>
            <w:tcW w:w="201" w:type="pct"/>
            <w:gridSpan w:val="2"/>
            <w:tcBorders>
              <w:bottom w:val="single" w:sz="8" w:space="0" w:color="auto"/>
              <w:right w:val="single" w:sz="8" w:space="0" w:color="auto"/>
            </w:tcBorders>
            <w:vAlign w:val="bottom"/>
          </w:tcPr>
          <w:p w:rsidR="00704AB0" w:rsidRDefault="00704AB0" w:rsidP="00704AB0">
            <w:pPr>
              <w:rPr>
                <w:sz w:val="24"/>
                <w:szCs w:val="24"/>
              </w:rPr>
            </w:pPr>
          </w:p>
        </w:tc>
        <w:tc>
          <w:tcPr>
            <w:tcW w:w="16" w:type="pct"/>
            <w:vAlign w:val="bottom"/>
          </w:tcPr>
          <w:p w:rsidR="00704AB0" w:rsidRDefault="00704AB0" w:rsidP="00704AB0">
            <w:pPr>
              <w:rPr>
                <w:sz w:val="1"/>
                <w:szCs w:val="1"/>
              </w:rPr>
            </w:pPr>
          </w:p>
        </w:tc>
      </w:tr>
    </w:tbl>
    <w:p w:rsidR="00704AB0" w:rsidRDefault="008C6EFE" w:rsidP="00704AB0">
      <w:pPr>
        <w:rPr>
          <w:rFonts w:asciiTheme="minorHAnsi" w:hAnsiTheme="minorHAnsi" w:cstheme="minorHAnsi"/>
        </w:rPr>
      </w:pPr>
      <w:r w:rsidRPr="008C6EFE">
        <w:rPr>
          <w:sz w:val="20"/>
          <w:szCs w:val="20"/>
        </w:rPr>
        <w:pict>
          <v:rect id="Shape 3" o:spid="_x0000_s1174" style="position:absolute;margin-left:445.7pt;margin-top:-.7pt;width:1pt;height:.95pt;z-index:-251654144;visibility:visible;mso-wrap-distance-left:0;mso-wrap-distance-right:0;mso-position-horizontal-relative:text;mso-position-vertical-relative:text" o:allowincell="f" fillcolor="black" stroked="f"/>
        </w:pict>
      </w:r>
    </w:p>
    <w:p w:rsidR="00704AB0" w:rsidRDefault="00704AB0" w:rsidP="00704AB0">
      <w:pPr>
        <w:rPr>
          <w:rFonts w:asciiTheme="minorHAnsi" w:hAnsiTheme="minorHAnsi" w:cstheme="minorHAnsi"/>
        </w:rPr>
      </w:pPr>
    </w:p>
    <w:p w:rsidR="00704AB0" w:rsidRPr="00B32D05" w:rsidRDefault="00704AB0" w:rsidP="00704AB0">
      <w:pPr>
        <w:spacing w:after="200" w:line="276" w:lineRule="auto"/>
        <w:rPr>
          <w:rFonts w:asciiTheme="minorHAnsi" w:hAnsiTheme="minorHAnsi" w:cstheme="minorHAnsi"/>
          <w:b/>
          <w:sz w:val="32"/>
        </w:rPr>
      </w:pPr>
    </w:p>
    <w:p w:rsidR="00704AB0" w:rsidRDefault="00704AB0" w:rsidP="00704AB0"/>
    <w:p w:rsidR="00CE6D1F" w:rsidRDefault="00CE6D1F" w:rsidP="00704AB0"/>
    <w:p w:rsidR="00CE6D1F" w:rsidRDefault="00CE6D1F" w:rsidP="00704AB0"/>
    <w:p w:rsidR="00CE6D1F" w:rsidRDefault="00CE6D1F" w:rsidP="00704AB0"/>
    <w:p w:rsidR="00CE6D1F" w:rsidRDefault="00CE6D1F" w:rsidP="00704AB0"/>
    <w:p w:rsidR="00CE6D1F" w:rsidRDefault="00CE6D1F" w:rsidP="00704AB0"/>
    <w:p w:rsidR="00CE6D1F" w:rsidRDefault="00CE6D1F" w:rsidP="00704AB0"/>
    <w:p w:rsidR="00CE6D1F" w:rsidRDefault="00CE6D1F" w:rsidP="00704AB0"/>
    <w:p w:rsidR="00CE6D1F" w:rsidRDefault="00CE6D1F" w:rsidP="00704AB0"/>
    <w:p w:rsidR="00CE6D1F" w:rsidRDefault="00CE6D1F" w:rsidP="00704AB0"/>
    <w:p w:rsidR="00CE6D1F" w:rsidRDefault="00CE6D1F" w:rsidP="00704AB0"/>
    <w:p w:rsidR="00CE6D1F" w:rsidRDefault="00CE6D1F" w:rsidP="00704AB0"/>
    <w:p w:rsidR="00CE6D1F" w:rsidRDefault="00CE6D1F" w:rsidP="00704AB0"/>
    <w:p w:rsidR="00CE6D1F" w:rsidRDefault="008C6EFE" w:rsidP="00704AB0">
      <w:r>
        <w:rPr>
          <w:noProof/>
          <w:lang w:eastAsia="zh-TW"/>
        </w:rPr>
        <w:lastRenderedPageBreak/>
        <w:pict>
          <v:shapetype id="_x0000_t202" coordsize="21600,21600" o:spt="202" path="m,l,21600r21600,l21600,xe">
            <v:stroke joinstyle="miter"/>
            <v:path gradientshapeok="t" o:connecttype="rect"/>
          </v:shapetype>
          <v:shape id="_x0000_s1175" type="#_x0000_t202" style="position:absolute;margin-left:0;margin-top:0;width:288.85pt;height:147.2pt;z-index:251664384;mso-position-horizontal:center;mso-position-horizontal-relative:page;mso-position-vertical:center;mso-position-vertical-relative:page;mso-width-relative:margin;v-text-anchor:middle" o:allowincell="f" filled="f" strokecolor="#622423 [1605]" strokeweight="6pt">
            <v:stroke linestyle="thickThin"/>
            <v:textbox style="mso-next-textbox:#_x0000_s1175" inset="10.8pt,7.2pt,10.8pt,7.2pt">
              <w:txbxContent>
                <w:p w:rsidR="006E1692" w:rsidRPr="00A43B71" w:rsidRDefault="006E1692" w:rsidP="00CE6D1F">
                  <w:pPr>
                    <w:pStyle w:val="Heading1"/>
                    <w:rPr>
                      <w:rFonts w:asciiTheme="minorHAnsi" w:eastAsia="Calibri" w:hAnsiTheme="minorHAnsi" w:cstheme="minorHAnsi"/>
                      <w:color w:val="4F81BD" w:themeColor="accent1"/>
                      <w:sz w:val="40"/>
                      <w:szCs w:val="40"/>
                    </w:rPr>
                  </w:pPr>
                  <w:bookmarkStart w:id="1" w:name="_Toc99188266"/>
                  <w:r w:rsidRPr="00A43B71">
                    <w:rPr>
                      <w:rFonts w:asciiTheme="minorHAnsi" w:eastAsia="Calibri" w:hAnsiTheme="minorHAnsi" w:cstheme="minorHAnsi"/>
                      <w:color w:val="4F81BD" w:themeColor="accent1"/>
                      <w:sz w:val="40"/>
                      <w:szCs w:val="40"/>
                    </w:rPr>
                    <w:t>SECTION I</w:t>
                  </w:r>
                  <w:bookmarkEnd w:id="1"/>
                </w:p>
                <w:p w:rsidR="006E1692" w:rsidRPr="00D479E0" w:rsidRDefault="006E1692" w:rsidP="00D479E0">
                  <w:pPr>
                    <w:pStyle w:val="Heading1"/>
                    <w:rPr>
                      <w:rFonts w:asciiTheme="minorHAnsi" w:eastAsia="Calibri" w:hAnsiTheme="minorHAnsi" w:cstheme="minorHAnsi"/>
                      <w:color w:val="4F81BD" w:themeColor="accent1"/>
                      <w:sz w:val="40"/>
                      <w:szCs w:val="40"/>
                    </w:rPr>
                  </w:pPr>
                  <w:bookmarkStart w:id="2" w:name="_Toc99188267"/>
                  <w:r w:rsidRPr="00A43B71">
                    <w:rPr>
                      <w:rFonts w:asciiTheme="minorHAnsi" w:eastAsia="Calibri" w:hAnsiTheme="minorHAnsi" w:cstheme="minorHAnsi"/>
                      <w:color w:val="4F81BD" w:themeColor="accent1"/>
                      <w:sz w:val="40"/>
                      <w:szCs w:val="40"/>
                    </w:rPr>
                    <w:t>INVITATION TO BID</w:t>
                  </w:r>
                  <w:bookmarkEnd w:id="2"/>
                  <w:r w:rsidRPr="00A43B71">
                    <w:rPr>
                      <w:rFonts w:asciiTheme="minorHAnsi" w:eastAsia="Calibri" w:hAnsiTheme="minorHAnsi" w:cstheme="minorHAnsi"/>
                      <w:color w:val="4F81BD" w:themeColor="accent1"/>
                      <w:sz w:val="40"/>
                      <w:szCs w:val="40"/>
                    </w:rPr>
                    <w:t xml:space="preserve"> </w:t>
                  </w:r>
                </w:p>
              </w:txbxContent>
            </v:textbox>
            <w10:wrap type="square" anchorx="page" anchory="page"/>
          </v:shape>
        </w:pict>
      </w:r>
    </w:p>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Pr="00CE6D1F" w:rsidRDefault="00CE6D1F" w:rsidP="00CE6D1F"/>
    <w:p w:rsidR="00CE6D1F" w:rsidRDefault="00CE6D1F" w:rsidP="00CE6D1F"/>
    <w:p w:rsidR="00CE6D1F" w:rsidRPr="00CE6D1F" w:rsidRDefault="00CE6D1F" w:rsidP="00CE6D1F"/>
    <w:p w:rsidR="00CE6D1F" w:rsidRPr="00CE6D1F" w:rsidRDefault="00CE6D1F" w:rsidP="00CE6D1F"/>
    <w:p w:rsidR="00CE6D1F" w:rsidRDefault="00CE6D1F" w:rsidP="00CE6D1F"/>
    <w:p w:rsidR="00CE6D1F" w:rsidRDefault="00CE6D1F" w:rsidP="00CE6D1F">
      <w:pPr>
        <w:tabs>
          <w:tab w:val="left" w:pos="2907"/>
        </w:tabs>
      </w:pPr>
      <w:r>
        <w:tab/>
      </w:r>
    </w:p>
    <w:p w:rsidR="00CE6D1F" w:rsidRDefault="00CE6D1F">
      <w:pPr>
        <w:spacing w:after="200" w:line="276" w:lineRule="auto"/>
      </w:pPr>
      <w:r>
        <w:br w:type="page"/>
      </w:r>
    </w:p>
    <w:p w:rsidR="00CE6D1F" w:rsidRDefault="00CE6D1F" w:rsidP="00CE6D1F">
      <w:pPr>
        <w:ind w:left="3300"/>
        <w:rPr>
          <w:rFonts w:ascii="Arial" w:eastAsia="Arial" w:hAnsi="Arial" w:cs="Arial"/>
          <w:b/>
          <w:bCs/>
          <w:sz w:val="24"/>
          <w:szCs w:val="24"/>
        </w:rPr>
      </w:pPr>
    </w:p>
    <w:p w:rsidR="00CE6D1F" w:rsidRDefault="00CE6D1F" w:rsidP="00CE6D1F">
      <w:pPr>
        <w:pStyle w:val="Heading2"/>
        <w:jc w:val="center"/>
        <w:rPr>
          <w:rFonts w:eastAsia="Arial"/>
        </w:rPr>
      </w:pPr>
      <w:bookmarkStart w:id="3" w:name="_Toc99188268"/>
      <w:r>
        <w:rPr>
          <w:rFonts w:eastAsia="Arial"/>
        </w:rPr>
        <w:t>LETTER OF INVITATION</w:t>
      </w:r>
      <w:bookmarkEnd w:id="3"/>
    </w:p>
    <w:p w:rsidR="00CE6D1F" w:rsidRPr="00CE6D1F" w:rsidRDefault="00CE6D1F" w:rsidP="00CE6D1F"/>
    <w:p w:rsidR="00CE6D1F" w:rsidRDefault="00CE6D1F" w:rsidP="00CE6D1F">
      <w:pPr>
        <w:spacing w:line="39" w:lineRule="exact"/>
        <w:rPr>
          <w:sz w:val="20"/>
          <w:szCs w:val="20"/>
        </w:rPr>
      </w:pPr>
    </w:p>
    <w:p w:rsidR="00412E7C" w:rsidRDefault="00CE6D1F" w:rsidP="00CE6D1F">
      <w:pPr>
        <w:spacing w:line="239" w:lineRule="auto"/>
        <w:jc w:val="center"/>
        <w:rPr>
          <w:rFonts w:ascii="Arial" w:eastAsia="Arial" w:hAnsi="Arial" w:cs="Arial"/>
          <w:b/>
          <w:bCs/>
        </w:rPr>
      </w:pPr>
      <w:r>
        <w:rPr>
          <w:rFonts w:ascii="Arial" w:eastAsia="Arial" w:hAnsi="Arial" w:cs="Arial"/>
          <w:b/>
          <w:bCs/>
        </w:rPr>
        <w:t xml:space="preserve">PROCUREMENT OF </w:t>
      </w:r>
      <w:r w:rsidR="008F5D04">
        <w:rPr>
          <w:rFonts w:ascii="Arial" w:eastAsia="Arial" w:hAnsi="Arial" w:cs="Arial"/>
          <w:b/>
          <w:bCs/>
        </w:rPr>
        <w:t xml:space="preserve">DISPOSABLE ITEMS FOR </w:t>
      </w:r>
      <w:r w:rsidR="00412E7C">
        <w:rPr>
          <w:rFonts w:ascii="Arial" w:eastAsia="Arial" w:hAnsi="Arial" w:cs="Arial"/>
          <w:b/>
          <w:bCs/>
        </w:rPr>
        <w:t>CATH LAB, STROKE &amp; ELECTROPHYSIOLOGY DEPARTMENT FOR THE FINANCIAL YEAR 2022-23</w:t>
      </w:r>
      <w:r w:rsidR="008F5D04">
        <w:rPr>
          <w:rFonts w:ascii="Arial" w:eastAsia="Arial" w:hAnsi="Arial" w:cs="Arial"/>
          <w:b/>
          <w:bCs/>
        </w:rPr>
        <w:t xml:space="preserve"> </w:t>
      </w:r>
    </w:p>
    <w:p w:rsidR="00CE6D1F" w:rsidRDefault="008F5D04" w:rsidP="00CE6D1F">
      <w:pPr>
        <w:spacing w:line="239" w:lineRule="auto"/>
        <w:jc w:val="center"/>
        <w:rPr>
          <w:sz w:val="20"/>
          <w:szCs w:val="20"/>
        </w:rPr>
      </w:pPr>
      <w:r>
        <w:rPr>
          <w:rFonts w:ascii="Arial" w:eastAsia="Arial" w:hAnsi="Arial" w:cs="Arial"/>
          <w:b/>
          <w:bCs/>
        </w:rPr>
        <w:t>(</w:t>
      </w:r>
      <w:r w:rsidR="00CE6D1F">
        <w:rPr>
          <w:rFonts w:ascii="Arial" w:eastAsia="Arial" w:hAnsi="Arial" w:cs="Arial"/>
          <w:b/>
          <w:bCs/>
        </w:rPr>
        <w:t>THROUGH FRAMEWORK CONTRACT</w:t>
      </w:r>
      <w:r>
        <w:rPr>
          <w:rFonts w:ascii="Arial" w:eastAsia="Arial" w:hAnsi="Arial" w:cs="Arial"/>
          <w:b/>
          <w:bCs/>
        </w:rPr>
        <w:t>)</w:t>
      </w:r>
    </w:p>
    <w:p w:rsidR="00CE6D1F" w:rsidRDefault="00CE6D1F" w:rsidP="00CE6D1F">
      <w:pPr>
        <w:spacing w:line="242" w:lineRule="exact"/>
        <w:rPr>
          <w:sz w:val="20"/>
          <w:szCs w:val="20"/>
        </w:rPr>
      </w:pPr>
    </w:p>
    <w:p w:rsidR="00CE6D1F" w:rsidRDefault="00CE6D1F" w:rsidP="00CE6D1F">
      <w:pPr>
        <w:spacing w:line="239" w:lineRule="auto"/>
        <w:ind w:left="7180"/>
        <w:rPr>
          <w:sz w:val="20"/>
          <w:szCs w:val="20"/>
        </w:rPr>
      </w:pPr>
      <w:r>
        <w:rPr>
          <w:rFonts w:ascii="Arial" w:eastAsia="Arial" w:hAnsi="Arial" w:cs="Arial"/>
        </w:rPr>
        <w:t>Dated; ____________</w:t>
      </w:r>
    </w:p>
    <w:p w:rsidR="00CE6D1F" w:rsidRDefault="00CE6D1F" w:rsidP="00CE6D1F">
      <w:pPr>
        <w:spacing w:line="38" w:lineRule="exact"/>
        <w:rPr>
          <w:sz w:val="20"/>
          <w:szCs w:val="20"/>
        </w:rPr>
      </w:pPr>
    </w:p>
    <w:p w:rsidR="00CE6D1F" w:rsidRDefault="00CE6D1F" w:rsidP="00CE6D1F">
      <w:pPr>
        <w:spacing w:line="239" w:lineRule="auto"/>
        <w:rPr>
          <w:sz w:val="20"/>
          <w:szCs w:val="20"/>
        </w:rPr>
      </w:pPr>
      <w:r>
        <w:rPr>
          <w:rFonts w:ascii="Arial" w:eastAsia="Arial" w:hAnsi="Arial" w:cs="Arial"/>
        </w:rPr>
        <w:t>Dear Sir/ Madam.</w:t>
      </w:r>
    </w:p>
    <w:p w:rsidR="00CE6D1F" w:rsidRDefault="00CE6D1F" w:rsidP="00CE6D1F">
      <w:pPr>
        <w:spacing w:line="165" w:lineRule="exact"/>
        <w:rPr>
          <w:sz w:val="20"/>
          <w:szCs w:val="20"/>
        </w:rPr>
      </w:pPr>
    </w:p>
    <w:p w:rsidR="00CE6D1F" w:rsidRPr="00F36FBE" w:rsidRDefault="00CE6D1F" w:rsidP="00D11E72">
      <w:pPr>
        <w:numPr>
          <w:ilvl w:val="0"/>
          <w:numId w:val="1"/>
        </w:numPr>
        <w:tabs>
          <w:tab w:val="left" w:pos="360"/>
        </w:tabs>
        <w:ind w:left="360" w:hanging="360"/>
        <w:jc w:val="both"/>
        <w:rPr>
          <w:rFonts w:ascii="Arial" w:eastAsia="Arial" w:hAnsi="Arial" w:cs="Arial"/>
        </w:rPr>
      </w:pPr>
      <w:r w:rsidRPr="00F36FBE">
        <w:rPr>
          <w:rFonts w:ascii="Arial" w:eastAsia="Arial" w:hAnsi="Arial" w:cs="Arial"/>
          <w:b/>
          <w:bCs/>
        </w:rPr>
        <w:t xml:space="preserve">Rawalpindi Institute of Cardiology, Rawal Road, Rawalpindi, </w:t>
      </w:r>
      <w:r w:rsidRPr="00F36FBE">
        <w:rPr>
          <w:rFonts w:ascii="Arial" w:eastAsia="Arial" w:hAnsi="Arial" w:cs="Arial"/>
        </w:rPr>
        <w:t xml:space="preserve">invites sealed bids from the eligible bidders </w:t>
      </w:r>
      <w:r w:rsidRPr="00F36FBE">
        <w:rPr>
          <w:rFonts w:ascii="Arial" w:eastAsia="Arial" w:hAnsi="Arial" w:cs="Arial"/>
          <w:b/>
        </w:rPr>
        <w:t xml:space="preserve">(original manufacturers/their authorized sole agents/ and </w:t>
      </w:r>
      <w:r w:rsidRPr="00F36FBE">
        <w:rPr>
          <w:rFonts w:ascii="Arial" w:eastAsia="Arial" w:hAnsi="Arial" w:cs="Arial"/>
          <w:b/>
          <w:bCs/>
        </w:rPr>
        <w:t>in case of imported goods their authorized agents/importers/suppliers in Pakistan for supply of Goods</w:t>
      </w:r>
      <w:r w:rsidRPr="00F36FBE">
        <w:rPr>
          <w:rFonts w:ascii="Arial" w:eastAsia="Arial" w:hAnsi="Arial" w:cs="Arial"/>
          <w:b/>
        </w:rPr>
        <w:t>)</w:t>
      </w:r>
      <w:r w:rsidRPr="00F36FBE">
        <w:rPr>
          <w:rFonts w:ascii="Arial" w:eastAsia="Arial" w:hAnsi="Arial" w:cs="Arial"/>
        </w:rPr>
        <w:t xml:space="preserve"> for supply of </w:t>
      </w:r>
      <w:r w:rsidR="0096637A">
        <w:rPr>
          <w:rFonts w:ascii="Arial" w:eastAsia="Arial" w:hAnsi="Arial" w:cs="Arial"/>
        </w:rPr>
        <w:t>Disposable Items</w:t>
      </w:r>
      <w:r w:rsidR="00412E7C">
        <w:rPr>
          <w:rFonts w:ascii="Arial" w:eastAsia="Arial" w:hAnsi="Arial" w:cs="Arial"/>
        </w:rPr>
        <w:t xml:space="preserve"> for Cath Lab, Stroke &amp; EP Department</w:t>
      </w:r>
      <w:r w:rsidRPr="00F36FBE">
        <w:rPr>
          <w:rFonts w:ascii="Arial" w:eastAsia="Arial" w:hAnsi="Arial" w:cs="Arial"/>
        </w:rPr>
        <w:t xml:space="preserve"> in quantities and specifications more specifically described in </w:t>
      </w:r>
      <w:r w:rsidRPr="00F36FBE">
        <w:rPr>
          <w:rFonts w:ascii="Arial" w:eastAsia="Arial" w:hAnsi="Arial" w:cs="Arial"/>
          <w:bCs/>
        </w:rPr>
        <w:t>Section III of the Bidding Documents</w:t>
      </w:r>
      <w:r w:rsidRPr="00F36FBE">
        <w:rPr>
          <w:rFonts w:ascii="Arial" w:eastAsia="Arial" w:hAnsi="Arial" w:cs="Arial"/>
        </w:rPr>
        <w:t>.</w:t>
      </w:r>
    </w:p>
    <w:p w:rsidR="00CE6D1F" w:rsidRPr="00F36FBE" w:rsidRDefault="00CE6D1F" w:rsidP="00CE6D1F">
      <w:pPr>
        <w:tabs>
          <w:tab w:val="left" w:pos="360"/>
        </w:tabs>
        <w:ind w:left="360" w:hanging="360"/>
        <w:rPr>
          <w:rFonts w:ascii="Arial" w:eastAsia="Arial" w:hAnsi="Arial" w:cs="Arial"/>
        </w:rPr>
      </w:pPr>
    </w:p>
    <w:p w:rsidR="00CE6D1F" w:rsidRPr="00F36FBE" w:rsidRDefault="00CE6D1F" w:rsidP="00D11E72">
      <w:pPr>
        <w:numPr>
          <w:ilvl w:val="0"/>
          <w:numId w:val="1"/>
        </w:numPr>
        <w:tabs>
          <w:tab w:val="left" w:pos="360"/>
        </w:tabs>
        <w:ind w:left="360" w:hanging="360"/>
        <w:jc w:val="both"/>
        <w:rPr>
          <w:rFonts w:ascii="Arial" w:eastAsia="Arial" w:hAnsi="Arial" w:cs="Arial"/>
        </w:rPr>
      </w:pPr>
      <w:r w:rsidRPr="00F36FBE">
        <w:rPr>
          <w:rFonts w:ascii="Arial" w:eastAsia="Arial" w:hAnsi="Arial" w:cs="Arial"/>
        </w:rPr>
        <w:t>Bidding shall be conducted as per the procedure specified in the Bidding Documents.</w:t>
      </w:r>
    </w:p>
    <w:p w:rsidR="00CE6D1F" w:rsidRPr="00F36FBE" w:rsidRDefault="00CE6D1F" w:rsidP="00CE6D1F">
      <w:pPr>
        <w:tabs>
          <w:tab w:val="left" w:pos="360"/>
        </w:tabs>
        <w:ind w:left="360" w:hanging="360"/>
        <w:rPr>
          <w:rFonts w:ascii="Arial" w:eastAsia="Arial" w:hAnsi="Arial" w:cs="Arial"/>
        </w:rPr>
      </w:pPr>
    </w:p>
    <w:p w:rsidR="00CE6D1F" w:rsidRPr="00F36FBE" w:rsidRDefault="00CE6D1F" w:rsidP="00D11E72">
      <w:pPr>
        <w:numPr>
          <w:ilvl w:val="0"/>
          <w:numId w:val="1"/>
        </w:numPr>
        <w:tabs>
          <w:tab w:val="left" w:pos="360"/>
        </w:tabs>
        <w:ind w:left="360" w:hanging="360"/>
        <w:jc w:val="both"/>
        <w:rPr>
          <w:rFonts w:ascii="Arial" w:eastAsia="Arial" w:hAnsi="Arial" w:cs="Arial"/>
        </w:rPr>
      </w:pPr>
      <w:r w:rsidRPr="00F36FBE">
        <w:rPr>
          <w:rFonts w:ascii="Arial" w:eastAsia="Arial" w:hAnsi="Arial" w:cs="Arial"/>
        </w:rPr>
        <w:t xml:space="preserve">A complete set of original Bidding Documents shall be purchased from the Account office of Rawalpindi Institute of Cardiology, Rawal Road, Rawalpindi with submission of written application on letter head and a copy of CNIC along with payment of non-refundable fee of </w:t>
      </w:r>
      <w:r w:rsidRPr="00F36FBE">
        <w:rPr>
          <w:rFonts w:ascii="Arial" w:eastAsia="Arial" w:hAnsi="Arial" w:cs="Arial"/>
          <w:b/>
        </w:rPr>
        <w:t>Rs.1,000/-</w:t>
      </w:r>
      <w:r w:rsidRPr="00F36FBE">
        <w:rPr>
          <w:rFonts w:ascii="Arial" w:eastAsia="Arial" w:hAnsi="Arial" w:cs="Arial"/>
        </w:rPr>
        <w:t xml:space="preserve"> (One thousand only) in all working days during office hours till </w:t>
      </w:r>
      <w:r w:rsidR="00412E7C">
        <w:rPr>
          <w:rFonts w:ascii="Arial" w:eastAsia="Arial" w:hAnsi="Arial" w:cs="Arial"/>
          <w:b/>
        </w:rPr>
        <w:t>07</w:t>
      </w:r>
      <w:r w:rsidRPr="00AA1F0F">
        <w:rPr>
          <w:rFonts w:ascii="Arial" w:eastAsia="Arial" w:hAnsi="Arial" w:cs="Arial"/>
          <w:b/>
        </w:rPr>
        <w:t>-04-2022</w:t>
      </w:r>
      <w:r w:rsidRPr="00F36FBE">
        <w:rPr>
          <w:rFonts w:ascii="Arial" w:eastAsia="Arial" w:hAnsi="Arial" w:cs="Arial"/>
        </w:rPr>
        <w:t xml:space="preserve"> and the same can be examined online at the PPRA website </w:t>
      </w:r>
      <w:hyperlink r:id="rId22">
        <w:r w:rsidRPr="00F36FBE">
          <w:rPr>
            <w:rFonts w:ascii="Arial" w:eastAsia="Arial" w:hAnsi="Arial" w:cs="Arial"/>
            <w:b/>
            <w:u w:val="single"/>
          </w:rPr>
          <w:t>www.ppra.punjab.gov.pk</w:t>
        </w:r>
      </w:hyperlink>
      <w:r w:rsidRPr="00F36FBE">
        <w:rPr>
          <w:rFonts w:ascii="Arial" w:hAnsi="Arial" w:cs="Arial"/>
        </w:rPr>
        <w:t xml:space="preserve"> </w:t>
      </w:r>
      <w:r w:rsidRPr="00F36FBE">
        <w:rPr>
          <w:rFonts w:ascii="Arial" w:eastAsia="Arial" w:hAnsi="Arial" w:cs="Arial"/>
        </w:rPr>
        <w:t>and</w:t>
      </w:r>
      <w:r w:rsidRPr="00F36FBE">
        <w:rPr>
          <w:rFonts w:ascii="Arial" w:hAnsi="Arial" w:cs="Arial"/>
        </w:rPr>
        <w:t xml:space="preserve"> </w:t>
      </w:r>
      <w:hyperlink r:id="rId23" w:history="1">
        <w:r w:rsidRPr="00F36FBE">
          <w:rPr>
            <w:rFonts w:ascii="Arial" w:hAnsi="Arial" w:cs="Arial"/>
            <w:b/>
            <w:u w:val="single"/>
          </w:rPr>
          <w:t>www.ric.gop.pk</w:t>
        </w:r>
      </w:hyperlink>
      <w:r w:rsidRPr="00F36FBE">
        <w:rPr>
          <w:rFonts w:ascii="Arial" w:eastAsia="Arial" w:hAnsi="Arial" w:cs="Arial"/>
        </w:rPr>
        <w:t xml:space="preserve"> until the closing date for the submission of bids.</w:t>
      </w:r>
    </w:p>
    <w:p w:rsidR="00CE6D1F" w:rsidRPr="00F36FBE" w:rsidRDefault="00CE6D1F" w:rsidP="00CE6D1F">
      <w:pPr>
        <w:tabs>
          <w:tab w:val="left" w:pos="360"/>
        </w:tabs>
        <w:ind w:left="360" w:hanging="360"/>
        <w:rPr>
          <w:rFonts w:ascii="Arial" w:eastAsia="Arial" w:hAnsi="Arial" w:cs="Arial"/>
          <w:b/>
          <w:bCs/>
        </w:rPr>
      </w:pPr>
    </w:p>
    <w:p w:rsidR="00CE6D1F" w:rsidRPr="00F36FBE" w:rsidRDefault="00CE6D1F" w:rsidP="00D11E72">
      <w:pPr>
        <w:numPr>
          <w:ilvl w:val="0"/>
          <w:numId w:val="1"/>
        </w:numPr>
        <w:tabs>
          <w:tab w:val="left" w:pos="360"/>
        </w:tabs>
        <w:ind w:left="360" w:hanging="360"/>
        <w:jc w:val="both"/>
        <w:rPr>
          <w:rFonts w:ascii="Arial" w:eastAsia="Arial" w:hAnsi="Arial" w:cs="Arial"/>
          <w:b/>
        </w:rPr>
      </w:pPr>
      <w:r w:rsidRPr="00F36FBE">
        <w:rPr>
          <w:rFonts w:ascii="Arial" w:eastAsia="Arial" w:hAnsi="Arial" w:cs="Arial"/>
        </w:rPr>
        <w:t xml:space="preserve">Sealed bids are required to be submitted by the interested bidders on </w:t>
      </w:r>
      <w:r w:rsidR="00412E7C">
        <w:rPr>
          <w:rFonts w:ascii="Arial" w:eastAsia="Arial" w:hAnsi="Arial" w:cs="Arial"/>
          <w:b/>
          <w:bCs/>
        </w:rPr>
        <w:t>09</w:t>
      </w:r>
      <w:r w:rsidRPr="00AA1F0F">
        <w:rPr>
          <w:rFonts w:ascii="Arial" w:eastAsia="Arial" w:hAnsi="Arial" w:cs="Arial"/>
          <w:b/>
          <w:bCs/>
        </w:rPr>
        <w:t>-04-2022</w:t>
      </w:r>
      <w:r w:rsidRPr="00F36FBE">
        <w:rPr>
          <w:rFonts w:ascii="Arial" w:eastAsia="Arial" w:hAnsi="Arial" w:cs="Arial"/>
          <w:b/>
          <w:bCs/>
        </w:rPr>
        <w:t xml:space="preserve"> at 11:00 AM </w:t>
      </w:r>
      <w:r w:rsidRPr="00F36FBE">
        <w:rPr>
          <w:rFonts w:ascii="Arial" w:eastAsia="Arial" w:hAnsi="Arial" w:cs="Arial"/>
        </w:rPr>
        <w:t xml:space="preserve">positively in the Purchase office of Rawalpindi Institute of Cardiology, Rawal Road Rawalpindi. The bids received till the stipulated date &amp; time shall be opened on the same day at </w:t>
      </w:r>
      <w:r w:rsidRPr="00F36FBE">
        <w:rPr>
          <w:rFonts w:ascii="Arial" w:eastAsia="Arial" w:hAnsi="Arial" w:cs="Arial"/>
          <w:b/>
          <w:bCs/>
        </w:rPr>
        <w:t>11:30 AM</w:t>
      </w:r>
      <w:r w:rsidRPr="00F36FBE">
        <w:rPr>
          <w:rFonts w:ascii="Arial" w:eastAsia="Arial" w:hAnsi="Arial" w:cs="Arial"/>
        </w:rPr>
        <w:t xml:space="preserve"> in the presence of the bidders or their authorized representatives (who choose to attend) by the purchase committee. Bid Security of 2% of the estimated price in the shape of Pay Order/Bank Draft/Deposit at Call/Irrevocable Bank Guarantee from any scheduled bank is required to be furnished with the Financial Bid and copy of bid security attached with Technical Bid otherwise bid will be rejected. </w:t>
      </w:r>
      <w:r w:rsidRPr="00F36FBE">
        <w:rPr>
          <w:rFonts w:ascii="Arial" w:eastAsia="Arial" w:hAnsi="Arial" w:cs="Arial"/>
          <w:b/>
        </w:rPr>
        <w:t>Late bids shall not be entertained.</w:t>
      </w:r>
    </w:p>
    <w:p w:rsidR="00CE6D1F" w:rsidRPr="00F36FBE" w:rsidRDefault="00CE6D1F" w:rsidP="00CE6D1F">
      <w:pPr>
        <w:tabs>
          <w:tab w:val="left" w:pos="360"/>
        </w:tabs>
        <w:ind w:left="360" w:hanging="360"/>
        <w:jc w:val="both"/>
        <w:rPr>
          <w:rFonts w:ascii="Arial" w:eastAsia="Arial" w:hAnsi="Arial" w:cs="Arial"/>
          <w:b/>
        </w:rPr>
      </w:pPr>
    </w:p>
    <w:p w:rsidR="00CE6D1F" w:rsidRPr="00F36FBE" w:rsidRDefault="00CE6D1F" w:rsidP="00D11E72">
      <w:pPr>
        <w:numPr>
          <w:ilvl w:val="0"/>
          <w:numId w:val="1"/>
        </w:numPr>
        <w:tabs>
          <w:tab w:val="left" w:pos="360"/>
        </w:tabs>
        <w:ind w:left="360" w:hanging="360"/>
        <w:jc w:val="both"/>
        <w:rPr>
          <w:rFonts w:ascii="Arial" w:eastAsia="Arial" w:hAnsi="Arial" w:cs="Arial"/>
          <w:b/>
        </w:rPr>
      </w:pPr>
      <w:r w:rsidRPr="00F36FBE">
        <w:rPr>
          <w:rFonts w:ascii="Arial" w:hAnsi="Arial" w:cs="Arial"/>
          <w:color w:val="000000"/>
        </w:rPr>
        <w:t xml:space="preserve">Single Stage – Two Envelopes bidding procedure shall be applied. The envelopes shall be marked as </w:t>
      </w:r>
      <w:r w:rsidRPr="00F36FBE">
        <w:rPr>
          <w:rFonts w:ascii="Arial" w:hAnsi="Arial" w:cs="Arial"/>
          <w:b/>
          <w:color w:val="000000"/>
        </w:rPr>
        <w:t>“TECHNICAL PROPOSAL</w:t>
      </w:r>
      <w:r w:rsidRPr="00F36FBE">
        <w:rPr>
          <w:rFonts w:ascii="Arial" w:hAnsi="Arial" w:cs="Arial"/>
          <w:color w:val="000000"/>
        </w:rPr>
        <w:t xml:space="preserve">” AND </w:t>
      </w:r>
      <w:r w:rsidRPr="00F36FBE">
        <w:rPr>
          <w:rFonts w:ascii="Arial" w:hAnsi="Arial" w:cs="Arial"/>
          <w:b/>
          <w:color w:val="000000"/>
        </w:rPr>
        <w:t>FINANCIAL PROPOSAL</w:t>
      </w:r>
      <w:r w:rsidRPr="00F36FBE">
        <w:rPr>
          <w:rFonts w:ascii="Arial" w:hAnsi="Arial" w:cs="Arial"/>
          <w:color w:val="000000"/>
        </w:rPr>
        <w:t xml:space="preserve">” in bold and legible letters. </w:t>
      </w:r>
    </w:p>
    <w:p w:rsidR="00CE6D1F" w:rsidRPr="00F36FBE" w:rsidRDefault="00CE6D1F" w:rsidP="00CE6D1F">
      <w:pPr>
        <w:tabs>
          <w:tab w:val="left" w:pos="360"/>
        </w:tabs>
        <w:ind w:left="360" w:hanging="360"/>
        <w:rPr>
          <w:rFonts w:ascii="Arial" w:eastAsia="Arial" w:hAnsi="Arial" w:cs="Arial"/>
        </w:rPr>
      </w:pPr>
    </w:p>
    <w:p w:rsidR="00CE6D1F" w:rsidRPr="00027346" w:rsidRDefault="00CE6D1F" w:rsidP="00D11E72">
      <w:pPr>
        <w:numPr>
          <w:ilvl w:val="0"/>
          <w:numId w:val="1"/>
        </w:numPr>
        <w:tabs>
          <w:tab w:val="left" w:pos="360"/>
        </w:tabs>
        <w:ind w:left="360" w:hanging="360"/>
        <w:jc w:val="both"/>
        <w:rPr>
          <w:rFonts w:ascii="Arial" w:eastAsia="Arial" w:hAnsi="Arial" w:cs="Arial"/>
          <w:b/>
          <w:bCs/>
        </w:rPr>
      </w:pPr>
      <w:r w:rsidRPr="00F36FBE">
        <w:rPr>
          <w:rFonts w:ascii="Arial" w:eastAsia="Arial" w:hAnsi="Arial" w:cs="Arial"/>
        </w:rPr>
        <w:t xml:space="preserve">All bids (Financial) must be accompanied with a bid security which is </w:t>
      </w:r>
      <w:r w:rsidRPr="00F36FBE">
        <w:rPr>
          <w:rFonts w:ascii="Arial" w:eastAsia="Arial" w:hAnsi="Arial" w:cs="Arial"/>
          <w:b/>
          <w:bCs/>
        </w:rPr>
        <w:t>2%</w:t>
      </w:r>
      <w:r w:rsidRPr="00F36FBE">
        <w:rPr>
          <w:rFonts w:ascii="Arial" w:eastAsia="Arial" w:hAnsi="Arial" w:cs="Arial"/>
        </w:rPr>
        <w:t xml:space="preserve"> of the Estimated Price in the form of Call Deposit Receipt / Irrevocable Bank Guarantee from any scheduled bank in the name of </w:t>
      </w:r>
      <w:r w:rsidRPr="00F36FBE">
        <w:rPr>
          <w:rFonts w:ascii="Arial" w:eastAsia="Arial" w:hAnsi="Arial" w:cs="Arial"/>
          <w:bCs/>
        </w:rPr>
        <w:t>Executive Director, Rawalpindi Institute of Cardiology, Rawalpindi.</w:t>
      </w:r>
    </w:p>
    <w:p w:rsidR="00CE6D1F" w:rsidRDefault="00CE6D1F" w:rsidP="00CE6D1F">
      <w:pPr>
        <w:tabs>
          <w:tab w:val="left" w:pos="360"/>
        </w:tabs>
        <w:ind w:left="360"/>
        <w:jc w:val="both"/>
        <w:rPr>
          <w:rFonts w:ascii="Arial" w:eastAsia="Arial" w:hAnsi="Arial" w:cs="Arial"/>
          <w:b/>
          <w:bCs/>
        </w:rPr>
      </w:pPr>
    </w:p>
    <w:p w:rsidR="00CE6D1F" w:rsidRPr="00FE1183" w:rsidRDefault="00CE6D1F" w:rsidP="00D11E72">
      <w:pPr>
        <w:numPr>
          <w:ilvl w:val="0"/>
          <w:numId w:val="1"/>
        </w:numPr>
        <w:tabs>
          <w:tab w:val="left" w:pos="360"/>
        </w:tabs>
        <w:ind w:left="360" w:hanging="360"/>
        <w:jc w:val="both"/>
        <w:rPr>
          <w:rFonts w:ascii="Arial" w:eastAsia="Arial" w:hAnsi="Arial" w:cs="Arial"/>
          <w:b/>
          <w:bCs/>
        </w:rPr>
      </w:pPr>
      <w:r w:rsidRPr="00FE1183">
        <w:rPr>
          <w:rFonts w:ascii="Arial" w:hAnsi="Arial" w:cs="Arial"/>
          <w:color w:val="000000"/>
          <w:szCs w:val="24"/>
        </w:rPr>
        <w:t xml:space="preserve">In case the date of opening or last date of sale of tender documents is declared as a public holiday by the government or non-working day due to any reason, the next official working day shall be deemed to be the date of sale, submission and opening of tenders accordingly. The time and venue shall remain the same. </w:t>
      </w:r>
    </w:p>
    <w:p w:rsidR="00CE6D1F" w:rsidRPr="00F36FBE" w:rsidRDefault="00CE6D1F" w:rsidP="00CE6D1F">
      <w:pPr>
        <w:spacing w:line="14" w:lineRule="exact"/>
        <w:ind w:left="720" w:hanging="720"/>
        <w:rPr>
          <w:rFonts w:ascii="Arial" w:eastAsia="Arial" w:hAnsi="Arial" w:cs="Arial"/>
        </w:rPr>
      </w:pPr>
    </w:p>
    <w:p w:rsidR="00CE6D1F" w:rsidRPr="00F36FBE" w:rsidRDefault="00CE6D1F" w:rsidP="00CE6D1F">
      <w:pPr>
        <w:tabs>
          <w:tab w:val="left" w:pos="720"/>
        </w:tabs>
        <w:spacing w:line="269" w:lineRule="auto"/>
        <w:ind w:left="8"/>
        <w:jc w:val="both"/>
        <w:rPr>
          <w:rFonts w:ascii="Arial" w:eastAsia="Arial" w:hAnsi="Arial" w:cs="Arial"/>
        </w:rPr>
      </w:pPr>
    </w:p>
    <w:p w:rsidR="00CE6D1F" w:rsidRPr="00F36FBE" w:rsidRDefault="00CE6D1F" w:rsidP="00CE6D1F">
      <w:pPr>
        <w:spacing w:line="5" w:lineRule="exact"/>
        <w:rPr>
          <w:rFonts w:ascii="Arial" w:eastAsia="Arial" w:hAnsi="Arial" w:cs="Arial"/>
        </w:rPr>
      </w:pPr>
    </w:p>
    <w:p w:rsidR="00CE6D1F" w:rsidRPr="00F36FBE" w:rsidRDefault="00CE6D1F" w:rsidP="00CE6D1F">
      <w:pPr>
        <w:spacing w:line="322" w:lineRule="exact"/>
        <w:rPr>
          <w:rFonts w:ascii="Arial" w:eastAsia="Arial" w:hAnsi="Arial" w:cs="Arial"/>
        </w:rPr>
      </w:pPr>
    </w:p>
    <w:p w:rsidR="00CE6D1F" w:rsidRPr="00F36FBE" w:rsidRDefault="00CE6D1F" w:rsidP="00CE6D1F">
      <w:pPr>
        <w:pStyle w:val="NoSpacing"/>
        <w:ind w:left="360"/>
        <w:rPr>
          <w:rFonts w:ascii="Arial" w:hAnsi="Arial" w:cs="Arial"/>
          <w:b/>
          <w:spacing w:val="-3"/>
        </w:rPr>
      </w:pPr>
      <w:r w:rsidRPr="00F36FBE">
        <w:rPr>
          <w:rFonts w:ascii="Arial" w:hAnsi="Arial" w:cs="Arial"/>
          <w:b/>
          <w:spacing w:val="-2"/>
        </w:rPr>
        <w:t>E</w:t>
      </w:r>
      <w:r w:rsidRPr="00F36FBE">
        <w:rPr>
          <w:rFonts w:ascii="Arial" w:hAnsi="Arial" w:cs="Arial"/>
          <w:b/>
        </w:rPr>
        <w:t>xec</w:t>
      </w:r>
      <w:r w:rsidRPr="00F36FBE">
        <w:rPr>
          <w:rFonts w:ascii="Arial" w:hAnsi="Arial" w:cs="Arial"/>
          <w:b/>
          <w:spacing w:val="-3"/>
        </w:rPr>
        <w:t>ut</w:t>
      </w:r>
      <w:r w:rsidRPr="00F36FBE">
        <w:rPr>
          <w:rFonts w:ascii="Arial" w:hAnsi="Arial" w:cs="Arial"/>
          <w:b/>
        </w:rPr>
        <w:t>i</w:t>
      </w:r>
      <w:r w:rsidRPr="00F36FBE">
        <w:rPr>
          <w:rFonts w:ascii="Arial" w:hAnsi="Arial" w:cs="Arial"/>
          <w:b/>
          <w:spacing w:val="-6"/>
        </w:rPr>
        <w:t>v</w:t>
      </w:r>
      <w:r w:rsidRPr="00F36FBE">
        <w:rPr>
          <w:rFonts w:ascii="Arial" w:hAnsi="Arial" w:cs="Arial"/>
          <w:b/>
        </w:rPr>
        <w:t>e</w:t>
      </w:r>
      <w:r w:rsidRPr="00F36FBE">
        <w:rPr>
          <w:rFonts w:ascii="Arial" w:hAnsi="Arial" w:cs="Arial"/>
          <w:b/>
          <w:spacing w:val="-3"/>
        </w:rPr>
        <w:t xml:space="preserve"> Director </w:t>
      </w:r>
    </w:p>
    <w:p w:rsidR="00CE6D1F" w:rsidRPr="00F36FBE" w:rsidRDefault="00CE6D1F" w:rsidP="00CE6D1F">
      <w:pPr>
        <w:pStyle w:val="NoSpacing"/>
        <w:ind w:left="360"/>
        <w:rPr>
          <w:rFonts w:ascii="Arial" w:hAnsi="Arial" w:cs="Arial"/>
          <w:b/>
        </w:rPr>
      </w:pPr>
      <w:r w:rsidRPr="00F36FBE">
        <w:rPr>
          <w:rFonts w:ascii="Arial" w:hAnsi="Arial" w:cs="Arial"/>
          <w:b/>
          <w:spacing w:val="-3"/>
        </w:rPr>
        <w:t>Rawalpindi Institute of Cardiology</w:t>
      </w:r>
    </w:p>
    <w:p w:rsidR="00CE6D1F" w:rsidRPr="00F36FBE" w:rsidRDefault="00CE6D1F" w:rsidP="00CE6D1F">
      <w:pPr>
        <w:pStyle w:val="NoSpacing"/>
        <w:ind w:left="360"/>
        <w:rPr>
          <w:rFonts w:ascii="Arial" w:hAnsi="Arial" w:cs="Arial"/>
          <w:b/>
          <w:noProof/>
        </w:rPr>
      </w:pPr>
      <w:r w:rsidRPr="00F36FBE">
        <w:rPr>
          <w:rFonts w:ascii="Arial" w:hAnsi="Arial" w:cs="Arial"/>
          <w:b/>
          <w:noProof/>
        </w:rPr>
        <w:t>Rawal Road, Rawalpindi</w:t>
      </w:r>
    </w:p>
    <w:p w:rsidR="00CE6D1F" w:rsidRPr="00F36FBE" w:rsidRDefault="00CE6D1F" w:rsidP="00CE6D1F">
      <w:pPr>
        <w:pStyle w:val="NoSpacing"/>
        <w:ind w:left="360"/>
        <w:rPr>
          <w:rFonts w:ascii="Arial" w:hAnsi="Arial" w:cs="Arial"/>
          <w:b/>
          <w:noProof/>
        </w:rPr>
      </w:pPr>
      <w:r w:rsidRPr="00F36FBE">
        <w:rPr>
          <w:rFonts w:ascii="Arial" w:hAnsi="Arial" w:cs="Arial"/>
          <w:b/>
          <w:noProof/>
        </w:rPr>
        <w:t>051-9281111-20</w:t>
      </w:r>
    </w:p>
    <w:p w:rsidR="00A43B71" w:rsidRDefault="00A43B71">
      <w:pPr>
        <w:spacing w:after="200" w:line="276" w:lineRule="auto"/>
      </w:pPr>
      <w:r>
        <w:br w:type="page"/>
      </w:r>
    </w:p>
    <w:p w:rsidR="0077001D" w:rsidRDefault="008C6EFE" w:rsidP="00CE6D1F">
      <w:pPr>
        <w:tabs>
          <w:tab w:val="left" w:pos="2907"/>
        </w:tabs>
      </w:pPr>
      <w:r>
        <w:rPr>
          <w:noProof/>
        </w:rPr>
        <w:lastRenderedPageBreak/>
        <w:pict>
          <v:shape id="_x0000_s1176" type="#_x0000_t202" style="position:absolute;margin-left:145.15pt;margin-top:297.5pt;width:317.55pt;height:147.2pt;z-index:251665408;mso-position-horizontal-relative:page;mso-position-vertical-relative:page;mso-width-relative:margin;v-text-anchor:middle" o:allowincell="f" filled="f" strokecolor="#622423 [1605]" strokeweight="6pt">
            <v:stroke linestyle="thickThin"/>
            <v:textbox style="mso-next-textbox:#_x0000_s1176" inset="10.8pt,7.2pt,10.8pt,7.2pt">
              <w:txbxContent>
                <w:p w:rsidR="006E1692" w:rsidRPr="00A43B71" w:rsidRDefault="006E1692" w:rsidP="00A43B71">
                  <w:pPr>
                    <w:pStyle w:val="Heading1"/>
                    <w:rPr>
                      <w:rFonts w:asciiTheme="minorHAnsi" w:eastAsia="Calibri" w:hAnsiTheme="minorHAnsi" w:cstheme="minorHAnsi"/>
                      <w:color w:val="4F81BD" w:themeColor="accent1"/>
                      <w:sz w:val="40"/>
                      <w:szCs w:val="40"/>
                    </w:rPr>
                  </w:pPr>
                  <w:bookmarkStart w:id="4" w:name="_Toc99188269"/>
                  <w:r w:rsidRPr="00A43B71">
                    <w:rPr>
                      <w:rFonts w:asciiTheme="minorHAnsi" w:eastAsia="Calibri" w:hAnsiTheme="minorHAnsi" w:cstheme="minorHAnsi"/>
                      <w:color w:val="4F81BD" w:themeColor="accent1"/>
                      <w:sz w:val="40"/>
                      <w:szCs w:val="40"/>
                    </w:rPr>
                    <w:t>SECTION I</w:t>
                  </w:r>
                  <w:r>
                    <w:rPr>
                      <w:rFonts w:asciiTheme="minorHAnsi" w:eastAsia="Calibri" w:hAnsiTheme="minorHAnsi" w:cstheme="minorHAnsi"/>
                      <w:color w:val="4F81BD" w:themeColor="accent1"/>
                      <w:sz w:val="40"/>
                      <w:szCs w:val="40"/>
                    </w:rPr>
                    <w:t>I</w:t>
                  </w:r>
                  <w:bookmarkEnd w:id="4"/>
                </w:p>
                <w:p w:rsidR="006E1692" w:rsidRPr="00D479E0" w:rsidRDefault="006E1692" w:rsidP="00D479E0">
                  <w:pPr>
                    <w:pStyle w:val="Heading1"/>
                    <w:rPr>
                      <w:rFonts w:asciiTheme="minorHAnsi" w:eastAsia="Calibri" w:hAnsiTheme="minorHAnsi" w:cstheme="minorHAnsi"/>
                      <w:color w:val="4F81BD" w:themeColor="accent1"/>
                      <w:sz w:val="40"/>
                      <w:szCs w:val="40"/>
                    </w:rPr>
                  </w:pPr>
                  <w:bookmarkStart w:id="5" w:name="_Toc99188270"/>
                  <w:r>
                    <w:rPr>
                      <w:rFonts w:asciiTheme="minorHAnsi" w:eastAsia="Calibri" w:hAnsiTheme="minorHAnsi" w:cstheme="minorHAnsi"/>
                      <w:color w:val="4F81BD" w:themeColor="accent1"/>
                      <w:sz w:val="40"/>
                      <w:szCs w:val="40"/>
                    </w:rPr>
                    <w:t>INSTRUCTINO TO BIDDERS</w:t>
                  </w:r>
                  <w:r w:rsidRPr="00A43B71">
                    <w:rPr>
                      <w:rFonts w:asciiTheme="minorHAnsi" w:eastAsia="Calibri" w:hAnsiTheme="minorHAnsi" w:cstheme="minorHAnsi"/>
                      <w:color w:val="4F81BD" w:themeColor="accent1"/>
                      <w:sz w:val="40"/>
                      <w:szCs w:val="40"/>
                    </w:rPr>
                    <w:t xml:space="preserve"> (ITB)</w:t>
                  </w:r>
                  <w:bookmarkEnd w:id="5"/>
                </w:p>
              </w:txbxContent>
            </v:textbox>
            <w10:wrap type="square" anchorx="page" anchory="page"/>
          </v:shape>
        </w:pict>
      </w:r>
    </w:p>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Pr="0077001D" w:rsidRDefault="0077001D" w:rsidP="0077001D"/>
    <w:p w:rsidR="0077001D" w:rsidRDefault="0077001D" w:rsidP="0077001D"/>
    <w:p w:rsidR="0077001D" w:rsidRPr="0077001D" w:rsidRDefault="0077001D" w:rsidP="0077001D"/>
    <w:p w:rsidR="0077001D" w:rsidRDefault="0077001D" w:rsidP="0077001D"/>
    <w:p w:rsidR="0077001D" w:rsidRDefault="0077001D" w:rsidP="0077001D">
      <w:pPr>
        <w:tabs>
          <w:tab w:val="left" w:pos="2581"/>
        </w:tabs>
      </w:pPr>
      <w:r>
        <w:tab/>
      </w:r>
    </w:p>
    <w:p w:rsidR="0077001D" w:rsidRDefault="0077001D">
      <w:pPr>
        <w:spacing w:after="200" w:line="276" w:lineRule="auto"/>
      </w:pPr>
      <w:r>
        <w:br w:type="page"/>
      </w:r>
    </w:p>
    <w:p w:rsidR="0077001D" w:rsidRPr="00C02929" w:rsidRDefault="0077001D" w:rsidP="008B7EBC">
      <w:pPr>
        <w:pStyle w:val="Heading2"/>
        <w:numPr>
          <w:ilvl w:val="0"/>
          <w:numId w:val="45"/>
        </w:numPr>
        <w:rPr>
          <w:rFonts w:eastAsia="Arial"/>
          <w:sz w:val="24"/>
        </w:rPr>
      </w:pPr>
      <w:bookmarkStart w:id="6" w:name="_Toc99188271"/>
      <w:r w:rsidRPr="00C02929">
        <w:rPr>
          <w:rFonts w:eastAsia="Arial"/>
          <w:sz w:val="24"/>
        </w:rPr>
        <w:lastRenderedPageBreak/>
        <w:t>Scope of Bid</w:t>
      </w:r>
      <w:bookmarkEnd w:id="6"/>
    </w:p>
    <w:p w:rsidR="0077001D" w:rsidRDefault="0077001D" w:rsidP="00C02929">
      <w:pPr>
        <w:pStyle w:val="ListParagraph"/>
        <w:tabs>
          <w:tab w:val="left" w:pos="180"/>
        </w:tabs>
        <w:jc w:val="both"/>
        <w:rPr>
          <w:rFonts w:ascii="Arial" w:eastAsia="Arial" w:hAnsi="Arial" w:cs="Arial"/>
          <w:bCs/>
        </w:rPr>
      </w:pPr>
      <w:r w:rsidRPr="008D47A4">
        <w:rPr>
          <w:rFonts w:ascii="Arial" w:eastAsia="Arial" w:hAnsi="Arial" w:cs="Arial"/>
          <w:bCs/>
        </w:rPr>
        <w:t>Rawalpindi Institute of Cardiology, Rawal Road, Rawalpindi</w:t>
      </w:r>
      <w:r w:rsidRPr="008D47A4">
        <w:rPr>
          <w:rFonts w:ascii="Arial" w:eastAsia="Arial" w:hAnsi="Arial" w:cs="Arial"/>
        </w:rPr>
        <w:t>,</w:t>
      </w:r>
      <w:r>
        <w:rPr>
          <w:rFonts w:ascii="Arial" w:eastAsia="Arial" w:hAnsi="Arial" w:cs="Arial"/>
        </w:rPr>
        <w:t xml:space="preserve"> invites bids for supply of </w:t>
      </w:r>
      <w:r w:rsidR="0096637A">
        <w:rPr>
          <w:rFonts w:ascii="Arial" w:eastAsia="Arial" w:hAnsi="Arial" w:cs="Arial"/>
        </w:rPr>
        <w:t>Disposable Items</w:t>
      </w:r>
      <w:r w:rsidR="00412E7C">
        <w:rPr>
          <w:rFonts w:ascii="Arial" w:eastAsia="Arial" w:hAnsi="Arial" w:cs="Arial"/>
        </w:rPr>
        <w:t xml:space="preserve"> for Cath Lab, </w:t>
      </w:r>
      <w:r w:rsidR="00C10BD7">
        <w:rPr>
          <w:rFonts w:ascii="Arial" w:eastAsia="Arial" w:hAnsi="Arial" w:cs="Arial"/>
        </w:rPr>
        <w:t>Stroke</w:t>
      </w:r>
      <w:r w:rsidR="00412E7C">
        <w:rPr>
          <w:rFonts w:ascii="Arial" w:eastAsia="Arial" w:hAnsi="Arial" w:cs="Arial"/>
        </w:rPr>
        <w:t xml:space="preserve"> &amp; EP Department</w:t>
      </w:r>
      <w:r w:rsidR="0096637A" w:rsidRPr="00F36FBE">
        <w:rPr>
          <w:rFonts w:ascii="Arial" w:eastAsia="Arial" w:hAnsi="Arial" w:cs="Arial"/>
        </w:rPr>
        <w:t xml:space="preserve"> </w:t>
      </w:r>
      <w:r w:rsidRPr="000453CE">
        <w:rPr>
          <w:rFonts w:ascii="Arial" w:eastAsia="Arial" w:hAnsi="Arial" w:cs="Arial"/>
          <w:bCs/>
        </w:rPr>
        <w:t>specified in the Section III, Schedule of Requirements &amp; Technical Specifications</w:t>
      </w:r>
      <w:r>
        <w:rPr>
          <w:rFonts w:ascii="Arial" w:eastAsia="Arial" w:hAnsi="Arial" w:cs="Arial"/>
          <w:bCs/>
        </w:rPr>
        <w:t>.</w:t>
      </w:r>
    </w:p>
    <w:p w:rsidR="00C02929" w:rsidRDefault="00C02929" w:rsidP="00C02929">
      <w:pPr>
        <w:pStyle w:val="ListParagraph"/>
        <w:tabs>
          <w:tab w:val="left" w:pos="180"/>
        </w:tabs>
        <w:jc w:val="both"/>
        <w:rPr>
          <w:rFonts w:eastAsia="Arial"/>
          <w:szCs w:val="24"/>
        </w:rPr>
      </w:pPr>
    </w:p>
    <w:p w:rsidR="0077001D" w:rsidRPr="00C02929" w:rsidRDefault="0077001D" w:rsidP="008B7EBC">
      <w:pPr>
        <w:pStyle w:val="Heading2"/>
        <w:numPr>
          <w:ilvl w:val="0"/>
          <w:numId w:val="45"/>
        </w:numPr>
        <w:rPr>
          <w:rFonts w:eastAsia="Arial"/>
          <w:sz w:val="24"/>
        </w:rPr>
      </w:pPr>
      <w:bookmarkStart w:id="7" w:name="_Toc99188272"/>
      <w:r w:rsidRPr="00C02929">
        <w:rPr>
          <w:rFonts w:eastAsia="Arial"/>
          <w:sz w:val="24"/>
        </w:rPr>
        <w:t>Source of Funds</w:t>
      </w:r>
      <w:bookmarkEnd w:id="7"/>
    </w:p>
    <w:p w:rsidR="0077001D" w:rsidRDefault="0077001D" w:rsidP="00C02929">
      <w:pPr>
        <w:tabs>
          <w:tab w:val="left" w:pos="1170"/>
        </w:tabs>
        <w:ind w:left="720"/>
        <w:jc w:val="both"/>
        <w:rPr>
          <w:rFonts w:ascii="Arial" w:eastAsia="Arial" w:hAnsi="Arial" w:cs="Arial"/>
        </w:rPr>
      </w:pPr>
      <w:r w:rsidRPr="00841C9F">
        <w:rPr>
          <w:rFonts w:ascii="Arial" w:eastAsia="Arial" w:hAnsi="Arial" w:cs="Arial"/>
        </w:rPr>
        <w:t xml:space="preserve">The Government of Punjab allocated funds in the specific head of account </w:t>
      </w:r>
      <w:r w:rsidRPr="00841C9F">
        <w:rPr>
          <w:rFonts w:ascii="Arial" w:eastAsia="Arial" w:hAnsi="Arial" w:cs="Arial"/>
          <w:b/>
          <w:bCs/>
        </w:rPr>
        <w:t>(A03927 Purchase of Drugs &amp; Medicine etc)</w:t>
      </w:r>
      <w:r w:rsidRPr="00841C9F">
        <w:rPr>
          <w:rFonts w:ascii="Arial" w:eastAsia="Arial" w:hAnsi="Arial" w:cs="Arial"/>
        </w:rPr>
        <w:t>.</w:t>
      </w:r>
    </w:p>
    <w:p w:rsidR="00C02929" w:rsidRDefault="00C02929" w:rsidP="00C02929">
      <w:pPr>
        <w:tabs>
          <w:tab w:val="left" w:pos="1170"/>
        </w:tabs>
        <w:ind w:left="720"/>
        <w:jc w:val="both"/>
        <w:rPr>
          <w:rFonts w:ascii="Arial" w:eastAsia="Arial" w:hAnsi="Arial" w:cs="Arial"/>
        </w:rPr>
      </w:pPr>
    </w:p>
    <w:p w:rsidR="0077001D" w:rsidRPr="00C02929" w:rsidRDefault="0077001D" w:rsidP="008B7EBC">
      <w:pPr>
        <w:pStyle w:val="Heading2"/>
        <w:numPr>
          <w:ilvl w:val="0"/>
          <w:numId w:val="45"/>
        </w:numPr>
        <w:rPr>
          <w:rFonts w:eastAsia="Arial"/>
          <w:sz w:val="24"/>
        </w:rPr>
      </w:pPr>
      <w:bookmarkStart w:id="8" w:name="_Toc99188273"/>
      <w:r w:rsidRPr="00C02929">
        <w:rPr>
          <w:rFonts w:eastAsia="Arial"/>
          <w:sz w:val="24"/>
        </w:rPr>
        <w:t>Eligible Bidders</w:t>
      </w:r>
      <w:bookmarkEnd w:id="8"/>
    </w:p>
    <w:p w:rsidR="0077001D" w:rsidRDefault="0077001D" w:rsidP="00D11E72">
      <w:pPr>
        <w:numPr>
          <w:ilvl w:val="2"/>
          <w:numId w:val="2"/>
        </w:numPr>
        <w:tabs>
          <w:tab w:val="left" w:pos="2872"/>
        </w:tabs>
        <w:spacing w:line="274" w:lineRule="auto"/>
        <w:ind w:left="1170" w:hanging="450"/>
        <w:jc w:val="both"/>
        <w:rPr>
          <w:rFonts w:ascii="Arial" w:eastAsia="Arial" w:hAnsi="Arial" w:cs="Arial"/>
        </w:rPr>
      </w:pPr>
      <w:r>
        <w:rPr>
          <w:rFonts w:ascii="Arial" w:eastAsia="Arial" w:hAnsi="Arial" w:cs="Arial"/>
        </w:rPr>
        <w:t xml:space="preserve">This Invitation for Bids is open to all </w:t>
      </w:r>
      <w:r w:rsidRPr="008D47A4">
        <w:rPr>
          <w:rFonts w:ascii="Arial" w:eastAsia="Arial" w:hAnsi="Arial" w:cs="Arial"/>
          <w:b/>
        </w:rPr>
        <w:t xml:space="preserve">original manufacturers/their authorized sole agents/ and </w:t>
      </w:r>
      <w:r>
        <w:rPr>
          <w:rFonts w:ascii="Arial" w:eastAsia="Arial" w:hAnsi="Arial" w:cs="Arial"/>
          <w:b/>
          <w:bCs/>
        </w:rPr>
        <w:t xml:space="preserve">in case of imported goods their authorized agents/importers/suppliers in Pakistan for supply of Goods </w:t>
      </w:r>
      <w:r>
        <w:rPr>
          <w:rFonts w:ascii="Arial" w:eastAsia="Arial" w:hAnsi="Arial" w:cs="Arial"/>
        </w:rPr>
        <w:t>more specifically described in the Section III, Schedule of Requirements &amp; Technical Specifications.</w:t>
      </w:r>
    </w:p>
    <w:p w:rsidR="0077001D" w:rsidRDefault="0077001D" w:rsidP="0077001D">
      <w:pPr>
        <w:spacing w:line="10" w:lineRule="exact"/>
        <w:ind w:left="1170" w:hanging="450"/>
        <w:rPr>
          <w:rFonts w:ascii="Arial" w:eastAsia="Arial" w:hAnsi="Arial" w:cs="Arial"/>
        </w:rPr>
      </w:pPr>
    </w:p>
    <w:p w:rsidR="0077001D" w:rsidRDefault="0077001D" w:rsidP="00D11E72">
      <w:pPr>
        <w:numPr>
          <w:ilvl w:val="2"/>
          <w:numId w:val="2"/>
        </w:numPr>
        <w:tabs>
          <w:tab w:val="left" w:pos="2872"/>
        </w:tabs>
        <w:spacing w:line="272" w:lineRule="auto"/>
        <w:ind w:left="1170" w:hanging="450"/>
        <w:jc w:val="both"/>
        <w:rPr>
          <w:rFonts w:ascii="Arial" w:eastAsia="Arial" w:hAnsi="Arial" w:cs="Arial"/>
        </w:rPr>
      </w:pPr>
      <w:r>
        <w:rPr>
          <w:rFonts w:ascii="Arial" w:eastAsia="Arial" w:hAnsi="Arial" w:cs="Arial"/>
        </w:rPr>
        <w:t>Government-owned enterprises in Pakistan may participate only if they are legally and financially autonomous and authorized to participate in bidding.</w:t>
      </w:r>
    </w:p>
    <w:p w:rsidR="0077001D" w:rsidRDefault="0077001D" w:rsidP="0077001D">
      <w:pPr>
        <w:spacing w:line="13" w:lineRule="exact"/>
        <w:ind w:left="1170" w:hanging="450"/>
        <w:rPr>
          <w:rFonts w:ascii="Arial" w:eastAsia="Arial" w:hAnsi="Arial" w:cs="Arial"/>
        </w:rPr>
      </w:pPr>
    </w:p>
    <w:p w:rsidR="0077001D" w:rsidRDefault="0077001D" w:rsidP="00D11E72">
      <w:pPr>
        <w:numPr>
          <w:ilvl w:val="2"/>
          <w:numId w:val="2"/>
        </w:numPr>
        <w:tabs>
          <w:tab w:val="left" w:pos="2872"/>
        </w:tabs>
        <w:spacing w:line="274" w:lineRule="auto"/>
        <w:ind w:left="1170" w:hanging="450"/>
        <w:jc w:val="both"/>
        <w:rPr>
          <w:rFonts w:ascii="Arial" w:eastAsia="Arial" w:hAnsi="Arial" w:cs="Arial"/>
        </w:rPr>
      </w:pPr>
      <w:r>
        <w:rPr>
          <w:rFonts w:ascii="Arial" w:eastAsia="Arial" w:hAnsi="Arial" w:cs="Arial"/>
        </w:rPr>
        <w:t>The Agent/Supplier/Importer must possess valid authorization from the Manufacturer and shall have to submit a copy of Memorandum of Association/Partnership deed registered with the Registrar of Companies. However, in case of Manufacturer, they should have a documentary proof as prescribed in the Section V, Bid Form, to the effect that they are the original Manufacturer of the required specifications of Goods.</w:t>
      </w:r>
    </w:p>
    <w:p w:rsidR="0077001D" w:rsidRDefault="0077001D" w:rsidP="0077001D">
      <w:pPr>
        <w:spacing w:line="16" w:lineRule="exact"/>
        <w:ind w:left="1170" w:hanging="450"/>
        <w:rPr>
          <w:rFonts w:ascii="Arial" w:eastAsia="Arial" w:hAnsi="Arial" w:cs="Arial"/>
        </w:rPr>
      </w:pPr>
    </w:p>
    <w:p w:rsidR="0077001D" w:rsidRDefault="0077001D" w:rsidP="00D11E72">
      <w:pPr>
        <w:numPr>
          <w:ilvl w:val="2"/>
          <w:numId w:val="2"/>
        </w:numPr>
        <w:tabs>
          <w:tab w:val="left" w:pos="2872"/>
        </w:tabs>
        <w:spacing w:line="271" w:lineRule="auto"/>
        <w:ind w:left="1170" w:hanging="450"/>
        <w:jc w:val="both"/>
        <w:rPr>
          <w:rFonts w:ascii="Arial" w:eastAsia="Arial" w:hAnsi="Arial" w:cs="Arial"/>
        </w:rPr>
      </w:pPr>
      <w:r>
        <w:rPr>
          <w:rFonts w:ascii="Arial" w:eastAsia="Arial" w:hAnsi="Arial" w:cs="Arial"/>
        </w:rPr>
        <w:t>Bidders under a declaration of ineligibility for corrupt and fraudulent practices issued by any Government (Federal, Provincial or Local) or a public sector organization are NOT ELIGIBLE.</w:t>
      </w:r>
    </w:p>
    <w:p w:rsidR="00C02929" w:rsidRDefault="00C02929" w:rsidP="00C02929">
      <w:pPr>
        <w:tabs>
          <w:tab w:val="left" w:pos="2872"/>
        </w:tabs>
        <w:spacing w:line="271" w:lineRule="auto"/>
        <w:ind w:left="1170"/>
        <w:jc w:val="both"/>
        <w:rPr>
          <w:rFonts w:ascii="Arial" w:eastAsia="Arial" w:hAnsi="Arial" w:cs="Arial"/>
        </w:rPr>
      </w:pPr>
    </w:p>
    <w:p w:rsidR="00C02929" w:rsidRDefault="00C02929" w:rsidP="00C02929">
      <w:pPr>
        <w:spacing w:line="11" w:lineRule="exact"/>
        <w:rPr>
          <w:rFonts w:ascii="Arial" w:eastAsia="Arial" w:hAnsi="Arial" w:cs="Arial"/>
        </w:rPr>
      </w:pPr>
    </w:p>
    <w:p w:rsidR="00C02929" w:rsidRPr="00C02929" w:rsidRDefault="00C02929" w:rsidP="008B7EBC">
      <w:pPr>
        <w:pStyle w:val="Heading2"/>
        <w:numPr>
          <w:ilvl w:val="0"/>
          <w:numId w:val="45"/>
        </w:numPr>
        <w:rPr>
          <w:rFonts w:eastAsia="Arial"/>
          <w:sz w:val="24"/>
        </w:rPr>
      </w:pPr>
      <w:bookmarkStart w:id="9" w:name="_Toc99188274"/>
      <w:r w:rsidRPr="00C02929">
        <w:rPr>
          <w:rFonts w:eastAsia="Arial"/>
          <w:sz w:val="24"/>
        </w:rPr>
        <w:t xml:space="preserve">Corrupt or Fraudulent Practices and Mechanism to Debar/Blacklist the Defaulted </w:t>
      </w:r>
      <w:r>
        <w:rPr>
          <w:rFonts w:eastAsia="Arial"/>
          <w:sz w:val="24"/>
        </w:rPr>
        <w:t>B</w:t>
      </w:r>
      <w:r w:rsidRPr="00C02929">
        <w:rPr>
          <w:rFonts w:eastAsia="Arial"/>
          <w:sz w:val="24"/>
        </w:rPr>
        <w:t>idder</w:t>
      </w:r>
      <w:bookmarkEnd w:id="9"/>
    </w:p>
    <w:p w:rsidR="00C02929" w:rsidRPr="00C02929" w:rsidRDefault="00C02929" w:rsidP="00C02929">
      <w:pPr>
        <w:spacing w:line="18" w:lineRule="exact"/>
        <w:rPr>
          <w:rFonts w:ascii="Arial" w:eastAsia="Arial" w:hAnsi="Arial" w:cs="Arial"/>
          <w:b/>
          <w:bCs/>
        </w:rPr>
      </w:pPr>
    </w:p>
    <w:p w:rsidR="00C02929" w:rsidRPr="00C02929" w:rsidRDefault="00C02929" w:rsidP="00D11E72">
      <w:pPr>
        <w:numPr>
          <w:ilvl w:val="2"/>
          <w:numId w:val="3"/>
        </w:numPr>
        <w:tabs>
          <w:tab w:val="left" w:pos="1170"/>
        </w:tabs>
        <w:spacing w:line="275" w:lineRule="auto"/>
        <w:ind w:left="1170" w:hanging="450"/>
        <w:jc w:val="both"/>
        <w:rPr>
          <w:rFonts w:ascii="Arial" w:eastAsia="Arial" w:hAnsi="Arial" w:cs="Arial"/>
        </w:rPr>
      </w:pPr>
      <w:r w:rsidRPr="00C02929">
        <w:rPr>
          <w:rFonts w:ascii="Arial" w:eastAsia="Arial" w:hAnsi="Arial" w:cs="Arial"/>
        </w:rPr>
        <w:t xml:space="preserve">The Punjab Procurement Regulatory Authority, Government of Punjab, defines Corrupt and Fraudulent Practices as </w:t>
      </w:r>
      <w:r w:rsidRPr="00C02929">
        <w:rPr>
          <w:rFonts w:ascii="Arial" w:eastAsia="Arial" w:hAnsi="Arial" w:cs="Arial"/>
          <w:iCs/>
        </w:rPr>
        <w:t>“the offering, giving, receiving, or soliciting of anything of value to influence the action of a public official or the contractor in the procurement process or in contract execution to the detriment of the procuring agency; or misrepresentation of facts in order to influence a procurement process or the execution of a contract, collusive practices among bidders (prior to or after bid submission) designed to establish bid prices at artificial, non-competitive levels and to deprive the procuring agency of the benefits of free and open competition and any request for, or solicitation of anything of value by any public official in the course of the exercise of his duty; it may include any of the following practices:</w:t>
      </w:r>
    </w:p>
    <w:p w:rsidR="00C02929" w:rsidRPr="00C02929" w:rsidRDefault="00C02929" w:rsidP="00C02929">
      <w:pPr>
        <w:tabs>
          <w:tab w:val="left" w:pos="1170"/>
        </w:tabs>
        <w:spacing w:line="275" w:lineRule="auto"/>
        <w:ind w:left="1170"/>
        <w:jc w:val="both"/>
        <w:rPr>
          <w:rFonts w:ascii="Arial" w:eastAsia="Arial" w:hAnsi="Arial" w:cs="Arial"/>
        </w:rPr>
      </w:pPr>
    </w:p>
    <w:p w:rsidR="00C02929" w:rsidRPr="00C02929" w:rsidRDefault="00C02929" w:rsidP="00C02929">
      <w:pPr>
        <w:spacing w:line="11" w:lineRule="exact"/>
        <w:rPr>
          <w:rFonts w:ascii="Arial" w:eastAsia="Arial" w:hAnsi="Arial" w:cs="Arial"/>
        </w:rPr>
      </w:pPr>
    </w:p>
    <w:p w:rsidR="00C02929" w:rsidRPr="00C02929" w:rsidRDefault="00C02929" w:rsidP="00D11E72">
      <w:pPr>
        <w:numPr>
          <w:ilvl w:val="3"/>
          <w:numId w:val="3"/>
        </w:numPr>
        <w:tabs>
          <w:tab w:val="left" w:pos="3183"/>
        </w:tabs>
        <w:spacing w:line="272" w:lineRule="auto"/>
        <w:ind w:left="1620" w:right="20" w:hanging="450"/>
        <w:jc w:val="both"/>
        <w:rPr>
          <w:rFonts w:ascii="Arial" w:eastAsia="Arial" w:hAnsi="Arial" w:cs="Arial"/>
          <w:iCs/>
        </w:rPr>
      </w:pPr>
      <w:r w:rsidRPr="00C02929">
        <w:rPr>
          <w:rFonts w:ascii="Arial" w:eastAsia="Arial" w:hAnsi="Arial" w:cs="Arial"/>
          <w:iCs/>
        </w:rPr>
        <w:t>coercive practice by impairing or harming, or threatening to impair or harm, directly or indirectly, any party or the property of the party to influence the actions of a party to achieve a wrongful gain or to cause a wrongful loss to another party;</w:t>
      </w:r>
    </w:p>
    <w:p w:rsidR="00C02929" w:rsidRPr="00C02929" w:rsidRDefault="00C02929" w:rsidP="00D11E72">
      <w:pPr>
        <w:numPr>
          <w:ilvl w:val="3"/>
          <w:numId w:val="3"/>
        </w:numPr>
        <w:tabs>
          <w:tab w:val="left" w:pos="3183"/>
        </w:tabs>
        <w:spacing w:line="272" w:lineRule="auto"/>
        <w:ind w:left="1620" w:right="20" w:hanging="450"/>
        <w:jc w:val="both"/>
        <w:rPr>
          <w:rFonts w:ascii="Arial" w:eastAsia="Arial" w:hAnsi="Arial" w:cs="Arial"/>
          <w:iCs/>
        </w:rPr>
      </w:pPr>
      <w:r w:rsidRPr="00C02929">
        <w:rPr>
          <w:rFonts w:ascii="Arial" w:eastAsia="Arial" w:hAnsi="Arial" w:cs="Arial"/>
          <w:iCs/>
        </w:rPr>
        <w:t>collusive practice by arrangement between two or more parties to the procurement process or contract execution, designed to achieve with or without the knowledge of the procuring agency to establish prices at artificial, noncompetitive levels for any wrongful gain;</w:t>
      </w:r>
    </w:p>
    <w:p w:rsidR="00C02929" w:rsidRPr="00C02929" w:rsidRDefault="00C02929" w:rsidP="00D11E72">
      <w:pPr>
        <w:numPr>
          <w:ilvl w:val="3"/>
          <w:numId w:val="3"/>
        </w:numPr>
        <w:tabs>
          <w:tab w:val="left" w:pos="3183"/>
        </w:tabs>
        <w:spacing w:line="272" w:lineRule="auto"/>
        <w:ind w:left="1620" w:right="20" w:hanging="450"/>
        <w:jc w:val="both"/>
        <w:rPr>
          <w:rFonts w:ascii="Arial" w:eastAsia="Arial" w:hAnsi="Arial" w:cs="Arial"/>
          <w:iCs/>
        </w:rPr>
      </w:pPr>
      <w:r w:rsidRPr="00C02929">
        <w:rPr>
          <w:rFonts w:ascii="Arial" w:eastAsia="Arial" w:hAnsi="Arial" w:cs="Arial"/>
          <w:iCs/>
        </w:rPr>
        <w:t>corrupt practice by offering, giving, receiving or soliciting, directly or indirectly, of anything of value to influence the acts of another party for wrongful gain;</w:t>
      </w:r>
    </w:p>
    <w:p w:rsidR="00C02929" w:rsidRPr="00C02929" w:rsidRDefault="00C02929" w:rsidP="00D11E72">
      <w:pPr>
        <w:numPr>
          <w:ilvl w:val="3"/>
          <w:numId w:val="3"/>
        </w:numPr>
        <w:tabs>
          <w:tab w:val="left" w:pos="3183"/>
        </w:tabs>
        <w:spacing w:line="272" w:lineRule="auto"/>
        <w:ind w:left="1620" w:right="20" w:hanging="450"/>
        <w:jc w:val="both"/>
        <w:rPr>
          <w:rFonts w:ascii="Arial" w:eastAsia="Arial" w:hAnsi="Arial" w:cs="Arial"/>
          <w:iCs/>
        </w:rPr>
      </w:pPr>
      <w:r w:rsidRPr="00C02929">
        <w:rPr>
          <w:rFonts w:ascii="Arial" w:eastAsia="Arial" w:hAnsi="Arial" w:cs="Arial"/>
          <w:iCs/>
        </w:rPr>
        <w:t>fraudulent practice by any act or omission, including a misrepresentation, that knowingly or recklessly misleads, or attempts to mislead, a party to obtain a financial or other benefit or to avoid an obligation;</w:t>
      </w:r>
    </w:p>
    <w:p w:rsidR="00C02929" w:rsidRPr="00C02929" w:rsidRDefault="00C02929" w:rsidP="00D11E72">
      <w:pPr>
        <w:numPr>
          <w:ilvl w:val="3"/>
          <w:numId w:val="3"/>
        </w:numPr>
        <w:tabs>
          <w:tab w:val="left" w:pos="3183"/>
        </w:tabs>
        <w:spacing w:line="272" w:lineRule="auto"/>
        <w:ind w:left="1620" w:right="20" w:hanging="450"/>
        <w:jc w:val="both"/>
        <w:rPr>
          <w:rFonts w:ascii="Arial" w:eastAsia="Arial" w:hAnsi="Arial" w:cs="Arial"/>
          <w:iCs/>
        </w:rPr>
      </w:pPr>
      <w:r w:rsidRPr="00C02929">
        <w:rPr>
          <w:rFonts w:ascii="Arial" w:eastAsia="Arial" w:hAnsi="Arial" w:cs="Arial"/>
          <w:iCs/>
        </w:rPr>
        <w:lastRenderedPageBreak/>
        <w:t>obstructive practice by harming or threatening to harm, directly or indirectly, persons or their property to influence their participation in a procurement process, or affect the execution of a contract or deliberately destroying, falsifying, altering or concealing of evidence material to the investigation or making false statements before investigators in order to materially impede an investigation into allegations of a corrupt, fraudulent, coercive or collusive practice; or threatening, harassing or intimidating any party to prevent it from disclosing its knowledge of matters relevant to the investigation or from pursuing the investigation, or acts intended to materially impede the exercise of inspection and audit rights;</w:t>
      </w:r>
    </w:p>
    <w:p w:rsidR="00C02929" w:rsidRPr="00C02929" w:rsidRDefault="00C02929" w:rsidP="00C02929"/>
    <w:p w:rsidR="00C02929" w:rsidRDefault="00C02929" w:rsidP="00D11E72">
      <w:pPr>
        <w:numPr>
          <w:ilvl w:val="0"/>
          <w:numId w:val="4"/>
        </w:numPr>
        <w:tabs>
          <w:tab w:val="left" w:pos="-720"/>
          <w:tab w:val="left" w:pos="1170"/>
        </w:tabs>
        <w:spacing w:line="272" w:lineRule="auto"/>
        <w:ind w:left="1170" w:right="20" w:hanging="450"/>
        <w:jc w:val="both"/>
        <w:rPr>
          <w:rFonts w:ascii="Arial" w:eastAsia="Arial" w:hAnsi="Arial" w:cs="Arial"/>
        </w:rPr>
      </w:pPr>
      <w:r>
        <w:rPr>
          <w:rFonts w:ascii="Arial" w:eastAsia="Arial" w:hAnsi="Arial" w:cs="Arial"/>
        </w:rPr>
        <w:t xml:space="preserve">Indulgence in corruption and fraudulent practices is liable to result in rejection of </w:t>
      </w:r>
      <w:r>
        <w:rPr>
          <w:rFonts w:ascii="Arial" w:eastAsia="Arial" w:hAnsi="Arial" w:cs="Arial"/>
        </w:rPr>
        <w:tab/>
        <w:t xml:space="preserve">Bids, cancellation of contracts, debarring and blacklisting of the Bidder, for a stated </w:t>
      </w:r>
      <w:r>
        <w:rPr>
          <w:rFonts w:ascii="Arial" w:eastAsia="Arial" w:hAnsi="Arial" w:cs="Arial"/>
        </w:rPr>
        <w:tab/>
        <w:t>or indefinite period of time.</w:t>
      </w:r>
    </w:p>
    <w:p w:rsidR="00C02929" w:rsidRDefault="00C02929" w:rsidP="00C02929"/>
    <w:p w:rsidR="00C02929" w:rsidRDefault="00C02929" w:rsidP="00D11E72">
      <w:pPr>
        <w:numPr>
          <w:ilvl w:val="0"/>
          <w:numId w:val="4"/>
        </w:numPr>
        <w:tabs>
          <w:tab w:val="left" w:pos="711"/>
        </w:tabs>
        <w:spacing w:line="267" w:lineRule="auto"/>
        <w:ind w:left="1170" w:hanging="450"/>
        <w:jc w:val="both"/>
        <w:rPr>
          <w:rFonts w:ascii="Arial" w:eastAsia="Arial" w:hAnsi="Arial" w:cs="Arial"/>
        </w:rPr>
      </w:pPr>
      <w:r>
        <w:rPr>
          <w:rFonts w:ascii="Arial" w:eastAsia="Arial" w:hAnsi="Arial" w:cs="Arial"/>
        </w:rPr>
        <w:t>The following are the events which would lead to initiate under Rule 21 of PPRA Rules 2014 Blacklisting / Debarment process;</w:t>
      </w:r>
    </w:p>
    <w:p w:rsidR="00C02929" w:rsidRDefault="00C02929" w:rsidP="00C02929"/>
    <w:p w:rsidR="00C02929" w:rsidRDefault="00C02929" w:rsidP="00D11E72">
      <w:pPr>
        <w:numPr>
          <w:ilvl w:val="1"/>
          <w:numId w:val="4"/>
        </w:numPr>
        <w:tabs>
          <w:tab w:val="left" w:pos="1620"/>
        </w:tabs>
        <w:spacing w:line="267" w:lineRule="auto"/>
        <w:ind w:left="1620" w:right="20" w:hanging="450"/>
        <w:jc w:val="both"/>
        <w:rPr>
          <w:rFonts w:ascii="Arial" w:eastAsia="Arial" w:hAnsi="Arial" w:cs="Arial"/>
        </w:rPr>
      </w:pPr>
      <w:r>
        <w:rPr>
          <w:rFonts w:ascii="Arial" w:eastAsia="Arial" w:hAnsi="Arial" w:cs="Arial"/>
        </w:rPr>
        <w:t>Submission of false fabricated / forged documents for procurement in tender.</w:t>
      </w:r>
    </w:p>
    <w:p w:rsidR="00C02929" w:rsidRDefault="00C02929" w:rsidP="00C02929">
      <w:pPr>
        <w:tabs>
          <w:tab w:val="left" w:pos="1620"/>
        </w:tabs>
        <w:spacing w:line="9" w:lineRule="exact"/>
        <w:ind w:left="1620" w:hanging="450"/>
        <w:jc w:val="both"/>
        <w:rPr>
          <w:rFonts w:ascii="Arial" w:eastAsia="Arial" w:hAnsi="Arial" w:cs="Arial"/>
        </w:rPr>
      </w:pPr>
    </w:p>
    <w:p w:rsidR="00C02929" w:rsidRDefault="00C02929" w:rsidP="00D11E72">
      <w:pPr>
        <w:numPr>
          <w:ilvl w:val="1"/>
          <w:numId w:val="4"/>
        </w:numPr>
        <w:tabs>
          <w:tab w:val="left" w:pos="1620"/>
        </w:tabs>
        <w:ind w:left="1620" w:hanging="450"/>
        <w:jc w:val="both"/>
        <w:rPr>
          <w:rFonts w:ascii="Arial" w:eastAsia="Arial" w:hAnsi="Arial" w:cs="Arial"/>
        </w:rPr>
      </w:pPr>
      <w:r>
        <w:rPr>
          <w:rFonts w:ascii="Arial" w:eastAsia="Arial" w:hAnsi="Arial" w:cs="Arial"/>
        </w:rPr>
        <w:t>Not attaining required quality of work.</w:t>
      </w:r>
    </w:p>
    <w:p w:rsidR="00C02929" w:rsidRDefault="00C02929" w:rsidP="00C02929">
      <w:pPr>
        <w:tabs>
          <w:tab w:val="left" w:pos="1620"/>
        </w:tabs>
        <w:spacing w:line="48" w:lineRule="exact"/>
        <w:ind w:left="1620" w:hanging="450"/>
        <w:jc w:val="both"/>
        <w:rPr>
          <w:rFonts w:ascii="Arial" w:eastAsia="Arial" w:hAnsi="Arial" w:cs="Arial"/>
        </w:rPr>
      </w:pPr>
    </w:p>
    <w:p w:rsidR="00C02929" w:rsidRDefault="00C02929" w:rsidP="00D11E72">
      <w:pPr>
        <w:numPr>
          <w:ilvl w:val="1"/>
          <w:numId w:val="4"/>
        </w:numPr>
        <w:tabs>
          <w:tab w:val="left" w:pos="1620"/>
        </w:tabs>
        <w:spacing w:line="271" w:lineRule="auto"/>
        <w:ind w:left="1620" w:hanging="450"/>
        <w:jc w:val="both"/>
        <w:rPr>
          <w:rFonts w:ascii="Arial" w:eastAsia="Arial" w:hAnsi="Arial" w:cs="Arial"/>
        </w:rPr>
      </w:pPr>
      <w:r>
        <w:rPr>
          <w:rFonts w:ascii="Arial" w:eastAsia="Arial" w:hAnsi="Arial" w:cs="Arial"/>
        </w:rPr>
        <w:t>Inordinate tardiness in accomplishment of assigned/agreed responsibilities / contractual obligations resulting loss to procuring agency / Government.</w:t>
      </w:r>
    </w:p>
    <w:p w:rsidR="00C02929" w:rsidRDefault="00C02929" w:rsidP="00C02929">
      <w:pPr>
        <w:tabs>
          <w:tab w:val="left" w:pos="1620"/>
        </w:tabs>
        <w:spacing w:line="5" w:lineRule="exact"/>
        <w:ind w:left="1620" w:hanging="450"/>
        <w:jc w:val="both"/>
        <w:rPr>
          <w:rFonts w:ascii="Arial" w:eastAsia="Arial" w:hAnsi="Arial" w:cs="Arial"/>
        </w:rPr>
      </w:pPr>
    </w:p>
    <w:p w:rsidR="00C02929" w:rsidRDefault="00C02929" w:rsidP="00D11E72">
      <w:pPr>
        <w:numPr>
          <w:ilvl w:val="1"/>
          <w:numId w:val="4"/>
        </w:numPr>
        <w:tabs>
          <w:tab w:val="left" w:pos="1620"/>
        </w:tabs>
        <w:ind w:left="1620" w:hanging="450"/>
        <w:jc w:val="both"/>
        <w:rPr>
          <w:rFonts w:ascii="Arial" w:eastAsia="Arial" w:hAnsi="Arial" w:cs="Arial"/>
        </w:rPr>
      </w:pPr>
      <w:r>
        <w:rPr>
          <w:rFonts w:ascii="Arial" w:eastAsia="Arial" w:hAnsi="Arial" w:cs="Arial"/>
        </w:rPr>
        <w:t>Non execution of work as per terms &amp; condition of contract.</w:t>
      </w:r>
    </w:p>
    <w:p w:rsidR="00C02929" w:rsidRDefault="00C02929" w:rsidP="00C02929">
      <w:pPr>
        <w:tabs>
          <w:tab w:val="left" w:pos="1620"/>
        </w:tabs>
        <w:spacing w:line="45" w:lineRule="exact"/>
        <w:ind w:left="1620" w:hanging="450"/>
        <w:jc w:val="both"/>
        <w:rPr>
          <w:rFonts w:ascii="Arial" w:eastAsia="Arial" w:hAnsi="Arial" w:cs="Arial"/>
        </w:rPr>
      </w:pPr>
    </w:p>
    <w:p w:rsidR="00C02929" w:rsidRDefault="00C02929" w:rsidP="00D11E72">
      <w:pPr>
        <w:numPr>
          <w:ilvl w:val="1"/>
          <w:numId w:val="4"/>
        </w:numPr>
        <w:tabs>
          <w:tab w:val="left" w:pos="1620"/>
        </w:tabs>
        <w:spacing w:line="272" w:lineRule="auto"/>
        <w:ind w:left="1620" w:hanging="450"/>
        <w:jc w:val="both"/>
        <w:rPr>
          <w:rFonts w:ascii="Arial" w:eastAsia="Arial" w:hAnsi="Arial" w:cs="Arial"/>
        </w:rPr>
      </w:pPr>
      <w:r>
        <w:rPr>
          <w:rFonts w:ascii="Arial" w:eastAsia="Arial" w:hAnsi="Arial" w:cs="Arial"/>
        </w:rPr>
        <w:t>Any unethical or unlawful professional or business behavior detrimental to good conduct and integrity of the public procurement process.</w:t>
      </w:r>
    </w:p>
    <w:p w:rsidR="00C02929" w:rsidRDefault="00C02929" w:rsidP="00C02929">
      <w:pPr>
        <w:tabs>
          <w:tab w:val="left" w:pos="1620"/>
        </w:tabs>
        <w:spacing w:line="5" w:lineRule="exact"/>
        <w:ind w:left="1620" w:hanging="450"/>
        <w:jc w:val="both"/>
        <w:rPr>
          <w:rFonts w:ascii="Arial" w:eastAsia="Arial" w:hAnsi="Arial" w:cs="Arial"/>
        </w:rPr>
      </w:pPr>
    </w:p>
    <w:p w:rsidR="00C02929" w:rsidRDefault="00C02929" w:rsidP="00D11E72">
      <w:pPr>
        <w:numPr>
          <w:ilvl w:val="1"/>
          <w:numId w:val="4"/>
        </w:numPr>
        <w:tabs>
          <w:tab w:val="left" w:pos="1620"/>
        </w:tabs>
        <w:ind w:left="1620" w:hanging="450"/>
        <w:jc w:val="both"/>
        <w:rPr>
          <w:rFonts w:ascii="Arial" w:eastAsia="Arial" w:hAnsi="Arial" w:cs="Arial"/>
        </w:rPr>
      </w:pPr>
      <w:r>
        <w:rPr>
          <w:rFonts w:ascii="Arial" w:eastAsia="Arial" w:hAnsi="Arial" w:cs="Arial"/>
        </w:rPr>
        <w:t>Involvement in any sort of tender fixing.</w:t>
      </w:r>
    </w:p>
    <w:p w:rsidR="00C02929" w:rsidRDefault="00C02929" w:rsidP="00C02929">
      <w:pPr>
        <w:tabs>
          <w:tab w:val="left" w:pos="1620"/>
        </w:tabs>
        <w:spacing w:line="45" w:lineRule="exact"/>
        <w:ind w:left="1620" w:hanging="450"/>
        <w:jc w:val="both"/>
        <w:rPr>
          <w:rFonts w:ascii="Arial" w:eastAsia="Arial" w:hAnsi="Arial" w:cs="Arial"/>
        </w:rPr>
      </w:pPr>
    </w:p>
    <w:p w:rsidR="00C02929" w:rsidRDefault="00C02929" w:rsidP="00D11E72">
      <w:pPr>
        <w:numPr>
          <w:ilvl w:val="1"/>
          <w:numId w:val="4"/>
        </w:numPr>
        <w:tabs>
          <w:tab w:val="left" w:pos="1620"/>
        </w:tabs>
        <w:spacing w:line="269" w:lineRule="auto"/>
        <w:ind w:left="1620" w:right="20" w:hanging="450"/>
        <w:jc w:val="both"/>
        <w:rPr>
          <w:rFonts w:ascii="Arial" w:eastAsia="Arial" w:hAnsi="Arial" w:cs="Arial"/>
        </w:rPr>
      </w:pPr>
      <w:r>
        <w:rPr>
          <w:rFonts w:ascii="Arial" w:eastAsia="Arial" w:hAnsi="Arial" w:cs="Arial"/>
        </w:rPr>
        <w:t>Persistent and intentional violation of important conditions of contract</w:t>
      </w:r>
    </w:p>
    <w:p w:rsidR="00C02929" w:rsidRDefault="00C02929" w:rsidP="00C02929">
      <w:pPr>
        <w:tabs>
          <w:tab w:val="left" w:pos="1620"/>
        </w:tabs>
        <w:spacing w:line="16" w:lineRule="exact"/>
        <w:ind w:left="1620" w:hanging="450"/>
        <w:jc w:val="both"/>
        <w:rPr>
          <w:rFonts w:ascii="Arial" w:eastAsia="Arial" w:hAnsi="Arial" w:cs="Arial"/>
        </w:rPr>
      </w:pPr>
    </w:p>
    <w:p w:rsidR="00C02929" w:rsidRDefault="00C02929" w:rsidP="00D11E72">
      <w:pPr>
        <w:numPr>
          <w:ilvl w:val="1"/>
          <w:numId w:val="4"/>
        </w:numPr>
        <w:tabs>
          <w:tab w:val="left" w:pos="1620"/>
        </w:tabs>
        <w:spacing w:line="267" w:lineRule="auto"/>
        <w:ind w:left="1620" w:hanging="450"/>
        <w:jc w:val="both"/>
        <w:rPr>
          <w:rFonts w:ascii="Arial" w:eastAsia="Arial" w:hAnsi="Arial" w:cs="Arial"/>
        </w:rPr>
      </w:pPr>
      <w:r>
        <w:rPr>
          <w:rFonts w:ascii="Arial" w:eastAsia="Arial" w:hAnsi="Arial" w:cs="Arial"/>
        </w:rPr>
        <w:t>Non-adherence to quality specification despite being importunately pointed out.</w:t>
      </w:r>
    </w:p>
    <w:p w:rsidR="00C02929" w:rsidRDefault="00C02929" w:rsidP="00C02929">
      <w:pPr>
        <w:tabs>
          <w:tab w:val="left" w:pos="1620"/>
        </w:tabs>
        <w:spacing w:line="17" w:lineRule="exact"/>
        <w:ind w:left="1620" w:hanging="450"/>
        <w:jc w:val="both"/>
        <w:rPr>
          <w:rFonts w:ascii="Arial" w:eastAsia="Arial" w:hAnsi="Arial" w:cs="Arial"/>
        </w:rPr>
      </w:pPr>
    </w:p>
    <w:p w:rsidR="00C02929" w:rsidRDefault="00C02929" w:rsidP="00D11E72">
      <w:pPr>
        <w:numPr>
          <w:ilvl w:val="1"/>
          <w:numId w:val="4"/>
        </w:numPr>
        <w:tabs>
          <w:tab w:val="left" w:pos="1620"/>
        </w:tabs>
        <w:spacing w:line="272" w:lineRule="auto"/>
        <w:ind w:left="1620" w:hanging="450"/>
        <w:jc w:val="both"/>
        <w:rPr>
          <w:rFonts w:ascii="Arial" w:eastAsia="Arial" w:hAnsi="Arial" w:cs="Arial"/>
        </w:rPr>
      </w:pPr>
      <w:r>
        <w:rPr>
          <w:rFonts w:ascii="Arial" w:eastAsia="Arial" w:hAnsi="Arial" w:cs="Arial"/>
        </w:rPr>
        <w:t>Security consideration of the State i.e., any action that jeopardizes the security of the State or good repute of the procuring agency.</w:t>
      </w:r>
    </w:p>
    <w:p w:rsidR="00C02929" w:rsidRDefault="00C02929" w:rsidP="00C02929"/>
    <w:p w:rsidR="00C02929" w:rsidRDefault="00C02929" w:rsidP="00C02929">
      <w:pPr>
        <w:spacing w:line="275" w:lineRule="auto"/>
        <w:ind w:left="1170"/>
        <w:jc w:val="both"/>
        <w:rPr>
          <w:rFonts w:ascii="Arial" w:eastAsia="Arial" w:hAnsi="Arial" w:cs="Arial"/>
        </w:rPr>
      </w:pPr>
      <w:r>
        <w:rPr>
          <w:rFonts w:ascii="Arial" w:eastAsia="Arial" w:hAnsi="Arial" w:cs="Arial"/>
          <w:b/>
          <w:bCs/>
        </w:rPr>
        <w:t xml:space="preserve">PROCEDURE: </w:t>
      </w:r>
      <w:r>
        <w:rPr>
          <w:rFonts w:ascii="Arial" w:eastAsia="Arial" w:hAnsi="Arial" w:cs="Arial"/>
        </w:rPr>
        <w:t>A notice will be issued to the agency / individual seeking it/his explanation for the lapses committed by it/him. The explanation will be required within 07 days from the date of issue, (time will be fixed depending upon the intensity of lapses). In case its/his explanation is found unsatisfactory, a show cause notice shall be issued providing an opportunity of being heard followed by decision for blacklistment for a maximum period of three years depending upon the intensity of lapses. The letter for debarring the agency/individual will be published on PPRA website. Once the blacklisting order is issued it shall not be revoked ordinarily unless as provided under Rule-21 of the procurement Rules 2014.</w:t>
      </w:r>
    </w:p>
    <w:p w:rsidR="00CE6D1F" w:rsidRDefault="00CE6D1F" w:rsidP="0077001D">
      <w:pPr>
        <w:tabs>
          <w:tab w:val="left" w:pos="2581"/>
        </w:tabs>
      </w:pPr>
    </w:p>
    <w:p w:rsidR="00D44DAD" w:rsidRPr="00D44DAD" w:rsidRDefault="00D44DAD" w:rsidP="008B7EBC">
      <w:pPr>
        <w:pStyle w:val="Heading2"/>
        <w:numPr>
          <w:ilvl w:val="0"/>
          <w:numId w:val="45"/>
        </w:numPr>
        <w:rPr>
          <w:rFonts w:eastAsia="Arial"/>
          <w:sz w:val="24"/>
        </w:rPr>
      </w:pPr>
      <w:bookmarkStart w:id="10" w:name="_Toc99188275"/>
      <w:r w:rsidRPr="00D44DAD">
        <w:rPr>
          <w:rFonts w:eastAsia="Arial"/>
          <w:sz w:val="24"/>
        </w:rPr>
        <w:t>Eligible Goods and Services</w:t>
      </w:r>
      <w:bookmarkEnd w:id="10"/>
    </w:p>
    <w:p w:rsidR="00D44DAD" w:rsidRPr="005763A8" w:rsidRDefault="00D44DAD" w:rsidP="008B7EBC">
      <w:pPr>
        <w:pStyle w:val="ListParagraph"/>
        <w:numPr>
          <w:ilvl w:val="1"/>
          <w:numId w:val="42"/>
        </w:numPr>
        <w:tabs>
          <w:tab w:val="left" w:pos="990"/>
        </w:tabs>
        <w:suppressAutoHyphens/>
        <w:ind w:left="1170" w:hanging="450"/>
        <w:contextualSpacing w:val="0"/>
        <w:jc w:val="both"/>
        <w:rPr>
          <w:rFonts w:ascii="Arial" w:hAnsi="Arial" w:cs="Arial"/>
        </w:rPr>
      </w:pPr>
      <w:r w:rsidRPr="005763A8">
        <w:rPr>
          <w:rFonts w:ascii="Arial" w:hAnsi="Arial" w:cs="Arial"/>
        </w:rPr>
        <w:t>All goods and related services to be supplied under the contract shall have their origin in eligible source coun</w:t>
      </w:r>
      <w:r w:rsidRPr="005763A8">
        <w:rPr>
          <w:rFonts w:ascii="Arial" w:hAnsi="Arial" w:cs="Arial"/>
        </w:rPr>
        <w:softHyphen/>
        <w:t>tries, defined in the</w:t>
      </w:r>
      <w:r w:rsidRPr="005763A8">
        <w:rPr>
          <w:rFonts w:ascii="Arial" w:hAnsi="Arial" w:cs="Arial"/>
          <w:i/>
        </w:rPr>
        <w:t xml:space="preserve"> Bid Data Sheet (BDS)</w:t>
      </w:r>
      <w:r w:rsidRPr="005763A8">
        <w:rPr>
          <w:rFonts w:ascii="Arial" w:hAnsi="Arial" w:cs="Arial"/>
        </w:rPr>
        <w:t>, and all expenditures made under the contract will be limited to such goods and related services.</w:t>
      </w:r>
    </w:p>
    <w:p w:rsidR="00D44DAD" w:rsidRPr="005763A8" w:rsidRDefault="00D44DAD" w:rsidP="008B7EBC">
      <w:pPr>
        <w:pStyle w:val="ListParagraph"/>
        <w:numPr>
          <w:ilvl w:val="1"/>
          <w:numId w:val="42"/>
        </w:numPr>
        <w:tabs>
          <w:tab w:val="left" w:pos="990"/>
        </w:tabs>
        <w:suppressAutoHyphens/>
        <w:ind w:left="1170" w:hanging="450"/>
        <w:contextualSpacing w:val="0"/>
        <w:jc w:val="both"/>
        <w:rPr>
          <w:rFonts w:ascii="Arial" w:hAnsi="Arial" w:cs="Arial"/>
        </w:rPr>
      </w:pPr>
      <w:r w:rsidRPr="005763A8">
        <w:rPr>
          <w:rFonts w:ascii="Arial" w:hAnsi="Arial" w:cs="Arial"/>
        </w:rPr>
        <w:t>For purposes of this clause, “origin” means the place where the goods are mined, grown, or produced, or the place from which the related services are supplied.  Goods are produced when, through manufacturing, processing, or substantial and major assembly of components, a commercially-recognized product is obtained that is substantially different in basic characteristics or in purpose or utility from its components.</w:t>
      </w:r>
    </w:p>
    <w:p w:rsidR="00D44DAD" w:rsidRPr="005763A8" w:rsidRDefault="00D44DAD" w:rsidP="00D44DAD">
      <w:pPr>
        <w:pStyle w:val="ListParagraph"/>
        <w:tabs>
          <w:tab w:val="left" w:pos="990"/>
        </w:tabs>
        <w:ind w:left="1170" w:hanging="450"/>
        <w:rPr>
          <w:rFonts w:ascii="Arial" w:hAnsi="Arial" w:cs="Arial"/>
        </w:rPr>
      </w:pPr>
    </w:p>
    <w:p w:rsidR="00D44DAD" w:rsidRPr="005763A8" w:rsidRDefault="00D44DAD" w:rsidP="008B7EBC">
      <w:pPr>
        <w:pStyle w:val="ListParagraph"/>
        <w:numPr>
          <w:ilvl w:val="1"/>
          <w:numId w:val="42"/>
        </w:numPr>
        <w:tabs>
          <w:tab w:val="left" w:pos="990"/>
        </w:tabs>
        <w:suppressAutoHyphens/>
        <w:ind w:left="1170" w:hanging="450"/>
        <w:contextualSpacing w:val="0"/>
        <w:jc w:val="both"/>
        <w:rPr>
          <w:rFonts w:ascii="Arial" w:hAnsi="Arial" w:cs="Arial"/>
        </w:rPr>
      </w:pPr>
      <w:r w:rsidRPr="005763A8">
        <w:rPr>
          <w:rFonts w:ascii="Arial" w:hAnsi="Arial" w:cs="Arial"/>
        </w:rPr>
        <w:lastRenderedPageBreak/>
        <w:t>The origin of goods and services is distinct from the nationality of the Bidder. In any case, the requirements of rules 10 &amp; 26 of PPR-14, shall be followed.</w:t>
      </w:r>
    </w:p>
    <w:p w:rsidR="00D44DAD" w:rsidRDefault="00D44DAD" w:rsidP="00D44DAD">
      <w:pPr>
        <w:spacing w:line="129" w:lineRule="exact"/>
        <w:rPr>
          <w:rFonts w:ascii="Arial" w:eastAsia="Arial" w:hAnsi="Arial" w:cs="Arial"/>
        </w:rPr>
      </w:pPr>
    </w:p>
    <w:p w:rsidR="00D44DAD" w:rsidRPr="004C6CAF" w:rsidRDefault="00D44DAD" w:rsidP="008B7EBC">
      <w:pPr>
        <w:pStyle w:val="Heading2"/>
        <w:numPr>
          <w:ilvl w:val="0"/>
          <w:numId w:val="45"/>
        </w:numPr>
        <w:rPr>
          <w:rFonts w:eastAsia="Arial"/>
          <w:sz w:val="24"/>
        </w:rPr>
      </w:pPr>
      <w:bookmarkStart w:id="11" w:name="_Toc99188276"/>
      <w:r w:rsidRPr="004C6CAF">
        <w:rPr>
          <w:rFonts w:eastAsia="Arial"/>
          <w:sz w:val="24"/>
        </w:rPr>
        <w:t>Cost of Bidding</w:t>
      </w:r>
      <w:bookmarkEnd w:id="11"/>
    </w:p>
    <w:p w:rsidR="00D44DAD" w:rsidRPr="005763A8" w:rsidRDefault="00D44DAD" w:rsidP="008B7EBC">
      <w:pPr>
        <w:pStyle w:val="ListParagraph"/>
        <w:numPr>
          <w:ilvl w:val="1"/>
          <w:numId w:val="43"/>
        </w:numPr>
        <w:tabs>
          <w:tab w:val="left" w:pos="990"/>
        </w:tabs>
        <w:suppressAutoHyphens/>
        <w:ind w:left="1170" w:hanging="450"/>
        <w:contextualSpacing w:val="0"/>
        <w:jc w:val="both"/>
        <w:rPr>
          <w:rFonts w:ascii="Arial" w:hAnsi="Arial" w:cs="Arial"/>
        </w:rPr>
      </w:pPr>
      <w:r w:rsidRPr="005763A8">
        <w:rPr>
          <w:rFonts w:ascii="Arial" w:hAnsi="Arial" w:cs="Arial"/>
        </w:rPr>
        <w:t>The Bidder shall bear all costs associated with the preparation and submission of its Bid, and the Procuring Agency named in the Bid Data Sheet, hereinafter referred to as “the Procuring Agency,” will in no case be responsible or liable for those costs, regardless of the conduct or outcome of the Bidding process.</w:t>
      </w:r>
    </w:p>
    <w:p w:rsidR="00D44DAD" w:rsidRDefault="00D44DAD" w:rsidP="00D44DAD">
      <w:pPr>
        <w:spacing w:line="122" w:lineRule="exact"/>
        <w:rPr>
          <w:rFonts w:ascii="Arial" w:eastAsia="Arial" w:hAnsi="Arial" w:cs="Arial"/>
        </w:rPr>
      </w:pPr>
    </w:p>
    <w:p w:rsidR="00D44DAD" w:rsidRPr="004C6CAF" w:rsidRDefault="00D44DAD" w:rsidP="008B7EBC">
      <w:pPr>
        <w:pStyle w:val="Heading2"/>
        <w:numPr>
          <w:ilvl w:val="0"/>
          <w:numId w:val="45"/>
        </w:numPr>
        <w:rPr>
          <w:rFonts w:eastAsia="Arial"/>
          <w:sz w:val="24"/>
        </w:rPr>
      </w:pPr>
      <w:bookmarkStart w:id="12" w:name="_Toc99188277"/>
      <w:r w:rsidRPr="004C6CAF">
        <w:rPr>
          <w:rFonts w:eastAsia="Arial"/>
          <w:sz w:val="24"/>
        </w:rPr>
        <w:t>Bidding for Selective Items</w:t>
      </w:r>
      <w:bookmarkEnd w:id="12"/>
    </w:p>
    <w:p w:rsidR="00D44DAD" w:rsidRDefault="00D44DAD" w:rsidP="00D11E72">
      <w:pPr>
        <w:numPr>
          <w:ilvl w:val="1"/>
          <w:numId w:val="5"/>
        </w:numPr>
        <w:tabs>
          <w:tab w:val="left" w:pos="2880"/>
        </w:tabs>
        <w:spacing w:line="274" w:lineRule="auto"/>
        <w:ind w:left="1170" w:hanging="450"/>
        <w:jc w:val="both"/>
        <w:rPr>
          <w:rFonts w:ascii="Arial" w:eastAsia="Arial" w:hAnsi="Arial" w:cs="Arial"/>
        </w:rPr>
      </w:pPr>
      <w:r>
        <w:rPr>
          <w:rFonts w:ascii="Arial" w:eastAsia="Arial" w:hAnsi="Arial" w:cs="Arial"/>
        </w:rPr>
        <w:t>A Bidder, if he so chooses, can bid for selective items from the list of goods provided in the Section III i.e., Schedule of Requirements &amp; Technical Specifications. A Bidder is also at a liberty to bid for all the goods mentioned in the Section III i.e., Schedule of Requirements &amp; Technical Specifications.</w:t>
      </w:r>
    </w:p>
    <w:p w:rsidR="00D44DAD" w:rsidRDefault="00D44DAD" w:rsidP="002155E5">
      <w:pPr>
        <w:spacing w:line="7" w:lineRule="exact"/>
        <w:ind w:left="1170" w:hanging="450"/>
        <w:rPr>
          <w:rFonts w:ascii="Arial" w:eastAsia="Arial" w:hAnsi="Arial" w:cs="Arial"/>
        </w:rPr>
      </w:pPr>
    </w:p>
    <w:p w:rsidR="00D44DAD" w:rsidRDefault="00D44DAD" w:rsidP="002155E5">
      <w:pPr>
        <w:spacing w:line="274" w:lineRule="auto"/>
        <w:ind w:left="1170"/>
        <w:jc w:val="both"/>
        <w:rPr>
          <w:rFonts w:ascii="Arial" w:eastAsia="Arial" w:hAnsi="Arial" w:cs="Arial"/>
        </w:rPr>
      </w:pPr>
      <w:r>
        <w:rPr>
          <w:rFonts w:ascii="Arial" w:eastAsia="Arial" w:hAnsi="Arial" w:cs="Arial"/>
          <w:b/>
          <w:bCs/>
        </w:rPr>
        <w:t xml:space="preserve">However, Bidders cannot bid for partial quantities of an item mentioned in Section III </w:t>
      </w:r>
      <w:r>
        <w:rPr>
          <w:rFonts w:ascii="Arial" w:eastAsia="Arial" w:hAnsi="Arial" w:cs="Arial"/>
        </w:rPr>
        <w:t>i.e., Schedule of Requirements &amp; Technical Specifications. THE BID MUST BE FOR THE WHOLE QUANTITY OF AN ITEM REQUIRED IN THE SECTION III i.e., SCHEDULE OF REQUIREMENTS &amp; TECHNICAL SPECIFICATIONS.</w:t>
      </w:r>
    </w:p>
    <w:p w:rsidR="00D44DAD" w:rsidRDefault="00D44DAD" w:rsidP="00D44DAD">
      <w:pPr>
        <w:spacing w:line="155" w:lineRule="exact"/>
        <w:rPr>
          <w:sz w:val="20"/>
          <w:szCs w:val="20"/>
        </w:rPr>
      </w:pPr>
    </w:p>
    <w:p w:rsidR="00D44DAD" w:rsidRPr="006B4C51" w:rsidRDefault="00D44DAD" w:rsidP="001A451B">
      <w:pPr>
        <w:pStyle w:val="Heading2"/>
        <w:rPr>
          <w:sz w:val="12"/>
          <w:u w:val="single"/>
        </w:rPr>
      </w:pPr>
      <w:bookmarkStart w:id="13" w:name="_Toc99188278"/>
      <w:r w:rsidRPr="006B4C51">
        <w:rPr>
          <w:rFonts w:eastAsia="Arial"/>
          <w:sz w:val="24"/>
          <w:u w:val="single"/>
        </w:rPr>
        <w:t>THE BIDDING PROCEDURE</w:t>
      </w:r>
      <w:bookmarkEnd w:id="13"/>
    </w:p>
    <w:p w:rsidR="00D44DAD" w:rsidRDefault="00D44DAD" w:rsidP="00D44DAD">
      <w:pPr>
        <w:spacing w:line="158" w:lineRule="exact"/>
        <w:rPr>
          <w:sz w:val="20"/>
          <w:szCs w:val="20"/>
        </w:rPr>
      </w:pPr>
    </w:p>
    <w:p w:rsidR="00D44DAD" w:rsidRPr="0095724C" w:rsidRDefault="0095724C" w:rsidP="008B7EBC">
      <w:pPr>
        <w:pStyle w:val="Heading2"/>
        <w:numPr>
          <w:ilvl w:val="0"/>
          <w:numId w:val="45"/>
        </w:numPr>
        <w:rPr>
          <w:rFonts w:eastAsia="Arial"/>
          <w:sz w:val="24"/>
        </w:rPr>
      </w:pPr>
      <w:bookmarkStart w:id="14" w:name="_Toc99188279"/>
      <w:r>
        <w:rPr>
          <w:rFonts w:eastAsia="Arial"/>
          <w:sz w:val="24"/>
        </w:rPr>
        <w:t>The Governing Rules</w:t>
      </w:r>
      <w:bookmarkEnd w:id="14"/>
    </w:p>
    <w:p w:rsidR="00D44DAD" w:rsidRDefault="00D44DAD" w:rsidP="00D11E72">
      <w:pPr>
        <w:numPr>
          <w:ilvl w:val="1"/>
          <w:numId w:val="6"/>
        </w:numPr>
        <w:tabs>
          <w:tab w:val="left" w:pos="2880"/>
        </w:tabs>
        <w:spacing w:line="267" w:lineRule="auto"/>
        <w:ind w:left="1170" w:hanging="450"/>
        <w:jc w:val="both"/>
        <w:rPr>
          <w:rFonts w:ascii="Arial" w:eastAsia="Arial" w:hAnsi="Arial" w:cs="Arial"/>
        </w:rPr>
      </w:pPr>
      <w:r>
        <w:rPr>
          <w:rFonts w:ascii="Arial" w:eastAsia="Arial" w:hAnsi="Arial" w:cs="Arial"/>
        </w:rPr>
        <w:t>The Bidding procedure shall be governed by the Punjab Procurement Rules, 2014, of the Government of the Punjab.</w:t>
      </w:r>
    </w:p>
    <w:p w:rsidR="00D44DAD" w:rsidRDefault="00D44DAD" w:rsidP="0077001D">
      <w:pPr>
        <w:tabs>
          <w:tab w:val="left" w:pos="2581"/>
        </w:tabs>
      </w:pPr>
    </w:p>
    <w:p w:rsidR="001F02BA" w:rsidRPr="001F02BA" w:rsidRDefault="001F02BA" w:rsidP="008B7EBC">
      <w:pPr>
        <w:pStyle w:val="Heading2"/>
        <w:numPr>
          <w:ilvl w:val="0"/>
          <w:numId w:val="45"/>
        </w:numPr>
        <w:rPr>
          <w:rFonts w:eastAsia="Arial"/>
          <w:sz w:val="20"/>
        </w:rPr>
      </w:pPr>
      <w:bookmarkStart w:id="15" w:name="_Toc99188280"/>
      <w:r w:rsidRPr="001F02BA">
        <w:rPr>
          <w:rFonts w:eastAsia="Arial"/>
          <w:sz w:val="24"/>
        </w:rPr>
        <w:t>Applicable Bidding Procedure</w:t>
      </w:r>
      <w:bookmarkEnd w:id="15"/>
    </w:p>
    <w:p w:rsidR="001F02BA" w:rsidRPr="001F02BA" w:rsidRDefault="001F02BA" w:rsidP="00D11E72">
      <w:pPr>
        <w:numPr>
          <w:ilvl w:val="1"/>
          <w:numId w:val="7"/>
        </w:numPr>
        <w:tabs>
          <w:tab w:val="left" w:pos="2880"/>
          <w:tab w:val="left" w:pos="7560"/>
        </w:tabs>
        <w:spacing w:line="272" w:lineRule="auto"/>
        <w:ind w:left="1170" w:hanging="450"/>
        <w:jc w:val="both"/>
        <w:rPr>
          <w:rFonts w:ascii="Arial" w:eastAsia="Arial" w:hAnsi="Arial" w:cs="Arial"/>
        </w:rPr>
      </w:pPr>
      <w:r w:rsidRPr="001F02BA">
        <w:rPr>
          <w:rFonts w:ascii="Arial" w:eastAsia="Arial" w:hAnsi="Arial" w:cs="Arial"/>
        </w:rPr>
        <w:t>The bidding procedure is governed by Rule 38 “Procedures for Selection of Contractors” sub-rule (2)(a) “Single stage – Two Envelops bidding procedure”. Bidders are advised also to refer to the Bid Data</w:t>
      </w:r>
      <w:r>
        <w:rPr>
          <w:rFonts w:ascii="Arial" w:eastAsia="Arial" w:hAnsi="Arial" w:cs="Arial"/>
        </w:rPr>
        <w:t xml:space="preserve"> </w:t>
      </w:r>
      <w:r w:rsidRPr="001F02BA">
        <w:rPr>
          <w:rFonts w:ascii="Arial" w:eastAsia="Arial" w:hAnsi="Arial" w:cs="Arial"/>
        </w:rPr>
        <w:t>Sheet above to confirm the Bidding procedure applicable in the present bidding process</w:t>
      </w:r>
    </w:p>
    <w:p w:rsidR="001F02BA" w:rsidRPr="001F02BA" w:rsidRDefault="001F02BA" w:rsidP="001F02BA">
      <w:pPr>
        <w:spacing w:line="13" w:lineRule="exact"/>
        <w:ind w:left="1170" w:hanging="450"/>
        <w:rPr>
          <w:rFonts w:ascii="Arial" w:eastAsia="Arial" w:hAnsi="Arial" w:cs="Arial"/>
        </w:rPr>
      </w:pPr>
    </w:p>
    <w:p w:rsidR="001F02BA" w:rsidRPr="001F02BA" w:rsidRDefault="001F02BA" w:rsidP="001F02BA">
      <w:pPr>
        <w:spacing w:line="158" w:lineRule="exact"/>
        <w:ind w:left="1170" w:hanging="450"/>
        <w:rPr>
          <w:rFonts w:ascii="Arial" w:hAnsi="Arial" w:cs="Arial"/>
          <w:sz w:val="20"/>
          <w:szCs w:val="20"/>
        </w:rPr>
      </w:pPr>
    </w:p>
    <w:p w:rsidR="001F02BA" w:rsidRPr="001F02BA" w:rsidRDefault="001F02BA" w:rsidP="001F02BA">
      <w:pPr>
        <w:spacing w:line="267" w:lineRule="auto"/>
        <w:ind w:left="1170" w:right="20" w:hanging="450"/>
        <w:rPr>
          <w:rFonts w:ascii="Arial" w:hAnsi="Arial" w:cs="Arial"/>
          <w:sz w:val="20"/>
          <w:szCs w:val="20"/>
        </w:rPr>
      </w:pPr>
      <w:r w:rsidRPr="001F02BA">
        <w:rPr>
          <w:rFonts w:ascii="Arial" w:eastAsia="Arial" w:hAnsi="Arial" w:cs="Arial"/>
        </w:rPr>
        <w:t xml:space="preserve">9.2 </w:t>
      </w:r>
      <w:r>
        <w:rPr>
          <w:rFonts w:ascii="Arial" w:eastAsia="Arial" w:hAnsi="Arial" w:cs="Arial"/>
        </w:rPr>
        <w:t xml:space="preserve"> </w:t>
      </w:r>
      <w:r w:rsidRPr="001F02BA">
        <w:rPr>
          <w:rFonts w:ascii="Arial" w:eastAsia="Arial" w:hAnsi="Arial" w:cs="Arial"/>
        </w:rPr>
        <w:t>The bidding procedure prescribed in the Bid Data Sheet above is explained in the table below.</w:t>
      </w:r>
    </w:p>
    <w:p w:rsidR="001F02BA" w:rsidRPr="001F02BA" w:rsidRDefault="001F02BA" w:rsidP="001F02BA">
      <w:pPr>
        <w:rPr>
          <w:rFonts w:ascii="Arial" w:hAnsi="Arial" w:cs="Arial"/>
        </w:rPr>
      </w:pPr>
    </w:p>
    <w:p w:rsidR="001F02BA" w:rsidRPr="001F02BA" w:rsidRDefault="001F02BA" w:rsidP="001F02BA">
      <w:pPr>
        <w:spacing w:line="239" w:lineRule="auto"/>
        <w:ind w:left="990"/>
        <w:rPr>
          <w:rFonts w:ascii="Arial" w:hAnsi="Arial" w:cs="Arial"/>
          <w:sz w:val="20"/>
          <w:szCs w:val="20"/>
        </w:rPr>
      </w:pPr>
      <w:r w:rsidRPr="001F02BA">
        <w:rPr>
          <w:rFonts w:ascii="Arial" w:eastAsia="Arial" w:hAnsi="Arial" w:cs="Arial"/>
          <w:b/>
          <w:bCs/>
          <w:iCs/>
        </w:rPr>
        <w:t>Single Stage: Two Envelope Bidding Procedure</w:t>
      </w:r>
    </w:p>
    <w:p w:rsidR="001F02BA" w:rsidRPr="001F02BA" w:rsidRDefault="001F02BA" w:rsidP="001F02BA">
      <w:pPr>
        <w:spacing w:line="47" w:lineRule="exact"/>
        <w:ind w:left="990"/>
        <w:rPr>
          <w:rFonts w:ascii="Arial" w:hAnsi="Arial" w:cs="Arial"/>
          <w:sz w:val="20"/>
          <w:szCs w:val="20"/>
        </w:rPr>
      </w:pPr>
    </w:p>
    <w:p w:rsidR="001F02BA" w:rsidRPr="001F02BA" w:rsidRDefault="001F02BA" w:rsidP="001F02BA">
      <w:pPr>
        <w:spacing w:line="272" w:lineRule="auto"/>
        <w:ind w:left="990"/>
        <w:jc w:val="both"/>
        <w:rPr>
          <w:rFonts w:ascii="Arial" w:hAnsi="Arial" w:cs="Arial"/>
          <w:sz w:val="20"/>
          <w:szCs w:val="20"/>
        </w:rPr>
      </w:pPr>
      <w:r w:rsidRPr="001F02BA">
        <w:rPr>
          <w:rFonts w:ascii="Arial" w:eastAsia="Arial" w:hAnsi="Arial" w:cs="Arial"/>
          <w:iCs/>
        </w:rPr>
        <w:t>Single stage two envelopes bidding procedure shall be used for procurement of such goods where the bids are to be evaluated on technical and financial grounds and the procedure for single stage two envelopes shall be:</w:t>
      </w:r>
    </w:p>
    <w:p w:rsidR="001F02BA" w:rsidRPr="001F02BA" w:rsidRDefault="001F02BA" w:rsidP="001F02BA">
      <w:pPr>
        <w:spacing w:line="17" w:lineRule="exact"/>
        <w:ind w:left="990"/>
        <w:rPr>
          <w:rFonts w:ascii="Arial" w:hAnsi="Arial" w:cs="Arial"/>
          <w:sz w:val="20"/>
          <w:szCs w:val="20"/>
        </w:rPr>
      </w:pPr>
    </w:p>
    <w:p w:rsidR="001F02BA" w:rsidRPr="001F02BA" w:rsidRDefault="001F02BA" w:rsidP="00D11E72">
      <w:pPr>
        <w:numPr>
          <w:ilvl w:val="0"/>
          <w:numId w:val="8"/>
        </w:numPr>
        <w:tabs>
          <w:tab w:val="left" w:pos="1620"/>
        </w:tabs>
        <w:spacing w:line="270" w:lineRule="auto"/>
        <w:ind w:left="1620" w:hanging="630"/>
        <w:jc w:val="both"/>
        <w:rPr>
          <w:rFonts w:ascii="Arial" w:eastAsia="Arial" w:hAnsi="Arial" w:cs="Arial"/>
          <w:iCs/>
        </w:rPr>
      </w:pPr>
      <w:r w:rsidRPr="001F02BA">
        <w:rPr>
          <w:rFonts w:ascii="Arial" w:eastAsia="Arial" w:hAnsi="Arial" w:cs="Arial"/>
          <w:iCs/>
        </w:rPr>
        <w:t>the bid shall be a single package consisting of two separate envelopes, containing separately the financial and the technical proposals;</w:t>
      </w:r>
    </w:p>
    <w:p w:rsidR="001F02BA" w:rsidRPr="001F02BA" w:rsidRDefault="001F02BA" w:rsidP="00D11E72">
      <w:pPr>
        <w:numPr>
          <w:ilvl w:val="0"/>
          <w:numId w:val="8"/>
        </w:numPr>
        <w:tabs>
          <w:tab w:val="left" w:pos="1620"/>
        </w:tabs>
        <w:spacing w:line="270" w:lineRule="auto"/>
        <w:ind w:left="1620" w:hanging="630"/>
        <w:jc w:val="both"/>
        <w:rPr>
          <w:rFonts w:ascii="Arial" w:eastAsia="Arial" w:hAnsi="Arial" w:cs="Arial"/>
          <w:iCs/>
        </w:rPr>
      </w:pPr>
      <w:r w:rsidRPr="001F02BA">
        <w:rPr>
          <w:rFonts w:ascii="Arial" w:eastAsia="Arial" w:hAnsi="Arial" w:cs="Arial"/>
          <w:iCs/>
        </w:rPr>
        <w:t>the envelopes shall be marked as “Financial Proposal” and “Technical Proposal”;</w:t>
      </w:r>
    </w:p>
    <w:p w:rsidR="001F02BA" w:rsidRPr="001F02BA" w:rsidRDefault="001F02BA" w:rsidP="00D11E72">
      <w:pPr>
        <w:numPr>
          <w:ilvl w:val="0"/>
          <w:numId w:val="8"/>
        </w:numPr>
        <w:tabs>
          <w:tab w:val="left" w:pos="1620"/>
        </w:tabs>
        <w:spacing w:line="270" w:lineRule="auto"/>
        <w:ind w:left="1620" w:hanging="630"/>
        <w:jc w:val="both"/>
        <w:rPr>
          <w:rFonts w:ascii="Arial" w:eastAsia="Arial" w:hAnsi="Arial" w:cs="Arial"/>
          <w:iCs/>
        </w:rPr>
      </w:pPr>
      <w:r w:rsidRPr="001F02BA">
        <w:rPr>
          <w:rFonts w:ascii="Arial" w:eastAsia="Arial" w:hAnsi="Arial" w:cs="Arial"/>
          <w:iCs/>
        </w:rPr>
        <w:t>in the first instance, the “Technical Proposal” shall be opened and the envelope marked as “Financial Proposal” shall be retained unopened in the custody of the procuring agency;</w:t>
      </w:r>
    </w:p>
    <w:p w:rsidR="001F02BA" w:rsidRPr="001F02BA" w:rsidRDefault="001F02BA" w:rsidP="00D11E72">
      <w:pPr>
        <w:numPr>
          <w:ilvl w:val="0"/>
          <w:numId w:val="8"/>
        </w:numPr>
        <w:tabs>
          <w:tab w:val="left" w:pos="1620"/>
        </w:tabs>
        <w:spacing w:line="270" w:lineRule="auto"/>
        <w:ind w:left="1620" w:hanging="630"/>
        <w:jc w:val="both"/>
        <w:rPr>
          <w:rFonts w:ascii="Arial" w:eastAsia="Arial" w:hAnsi="Arial" w:cs="Arial"/>
          <w:iCs/>
        </w:rPr>
      </w:pPr>
      <w:r w:rsidRPr="001F02BA">
        <w:rPr>
          <w:rFonts w:ascii="Arial" w:eastAsia="Arial" w:hAnsi="Arial" w:cs="Arial"/>
          <w:iCs/>
        </w:rPr>
        <w:t>the procuring agency shall evaluate the technical proposal in the manner prescribed in advance, without reference to the price and shall reject any proposal which does not conform to the specified requirements;</w:t>
      </w:r>
    </w:p>
    <w:p w:rsidR="001F02BA" w:rsidRPr="001F02BA" w:rsidRDefault="001F02BA" w:rsidP="00D11E72">
      <w:pPr>
        <w:numPr>
          <w:ilvl w:val="0"/>
          <w:numId w:val="8"/>
        </w:numPr>
        <w:tabs>
          <w:tab w:val="left" w:pos="1620"/>
        </w:tabs>
        <w:spacing w:line="270" w:lineRule="auto"/>
        <w:ind w:left="1620" w:hanging="630"/>
        <w:jc w:val="both"/>
        <w:rPr>
          <w:rFonts w:ascii="Arial" w:eastAsia="Arial" w:hAnsi="Arial" w:cs="Arial"/>
          <w:iCs/>
        </w:rPr>
      </w:pPr>
      <w:r w:rsidRPr="001F02BA">
        <w:rPr>
          <w:rFonts w:ascii="Arial" w:eastAsia="Arial" w:hAnsi="Arial" w:cs="Arial"/>
          <w:iCs/>
        </w:rPr>
        <w:t>during the technical evaluation no amendments in the technical proposal shall be permitted;</w:t>
      </w:r>
    </w:p>
    <w:p w:rsidR="001F02BA" w:rsidRPr="001F02BA" w:rsidRDefault="001F02BA" w:rsidP="00D11E72">
      <w:pPr>
        <w:numPr>
          <w:ilvl w:val="0"/>
          <w:numId w:val="8"/>
        </w:numPr>
        <w:tabs>
          <w:tab w:val="left" w:pos="1620"/>
        </w:tabs>
        <w:spacing w:line="270" w:lineRule="auto"/>
        <w:ind w:left="1620" w:hanging="630"/>
        <w:jc w:val="both"/>
        <w:rPr>
          <w:rFonts w:ascii="Arial" w:eastAsia="Arial" w:hAnsi="Arial" w:cs="Arial"/>
          <w:iCs/>
        </w:rPr>
      </w:pPr>
      <w:r w:rsidRPr="001F02BA">
        <w:rPr>
          <w:rFonts w:ascii="Arial" w:eastAsia="Arial" w:hAnsi="Arial" w:cs="Arial"/>
          <w:iCs/>
        </w:rPr>
        <w:t>after the evaluation and approval of the technical proposals, the procuring agency shall open the financial proposals of the technically accepted bids, publically at a time, date and venue announced and communicated to the bidders in advance, within the bid validity period;</w:t>
      </w:r>
    </w:p>
    <w:p w:rsidR="001F02BA" w:rsidRPr="001F02BA" w:rsidRDefault="001F02BA" w:rsidP="00D11E72">
      <w:pPr>
        <w:numPr>
          <w:ilvl w:val="0"/>
          <w:numId w:val="8"/>
        </w:numPr>
        <w:tabs>
          <w:tab w:val="left" w:pos="1620"/>
        </w:tabs>
        <w:spacing w:line="270" w:lineRule="auto"/>
        <w:ind w:left="1620" w:hanging="630"/>
        <w:jc w:val="both"/>
        <w:rPr>
          <w:rFonts w:ascii="Arial" w:eastAsia="Arial" w:hAnsi="Arial" w:cs="Arial"/>
          <w:iCs/>
        </w:rPr>
      </w:pPr>
      <w:r w:rsidRPr="001F02BA">
        <w:rPr>
          <w:rFonts w:ascii="Arial" w:eastAsia="Arial" w:hAnsi="Arial" w:cs="Arial"/>
          <w:iCs/>
        </w:rPr>
        <w:lastRenderedPageBreak/>
        <w:t>the financial bids found technically nonresponsive shall be returned un-opened to the respective bidders; and</w:t>
      </w:r>
    </w:p>
    <w:p w:rsidR="001F02BA" w:rsidRPr="001F02BA" w:rsidRDefault="001F02BA" w:rsidP="001F02BA">
      <w:pPr>
        <w:tabs>
          <w:tab w:val="left" w:pos="1620"/>
        </w:tabs>
        <w:spacing w:line="10" w:lineRule="exact"/>
        <w:ind w:left="990"/>
        <w:rPr>
          <w:rFonts w:ascii="Arial" w:eastAsia="Arial" w:hAnsi="Arial" w:cs="Arial"/>
          <w:iCs/>
        </w:rPr>
      </w:pPr>
    </w:p>
    <w:p w:rsidR="001F02BA" w:rsidRPr="001F02BA" w:rsidRDefault="001F02BA" w:rsidP="00D11E72">
      <w:pPr>
        <w:numPr>
          <w:ilvl w:val="0"/>
          <w:numId w:val="8"/>
        </w:numPr>
        <w:tabs>
          <w:tab w:val="left" w:pos="1620"/>
          <w:tab w:val="left" w:pos="2740"/>
        </w:tabs>
        <w:ind w:left="990"/>
        <w:jc w:val="both"/>
        <w:rPr>
          <w:rFonts w:ascii="Arial" w:eastAsia="Arial" w:hAnsi="Arial" w:cs="Arial"/>
          <w:iCs/>
        </w:rPr>
      </w:pPr>
      <w:r w:rsidRPr="001F02BA">
        <w:rPr>
          <w:rFonts w:ascii="Arial" w:eastAsia="Arial" w:hAnsi="Arial" w:cs="Arial"/>
          <w:iCs/>
        </w:rPr>
        <w:t>the lowest evaluated bidder shall be awarded the contract;</w:t>
      </w:r>
    </w:p>
    <w:p w:rsidR="001F02BA" w:rsidRDefault="001F02BA" w:rsidP="0077001D">
      <w:pPr>
        <w:tabs>
          <w:tab w:val="left" w:pos="2581"/>
        </w:tabs>
      </w:pPr>
    </w:p>
    <w:p w:rsidR="00534553" w:rsidRPr="006B4C51" w:rsidRDefault="00534553" w:rsidP="001A451B">
      <w:pPr>
        <w:pStyle w:val="Heading2"/>
        <w:rPr>
          <w:rFonts w:eastAsia="Arial"/>
          <w:sz w:val="24"/>
          <w:u w:val="single"/>
        </w:rPr>
      </w:pPr>
      <w:bookmarkStart w:id="16" w:name="_Toc99188281"/>
      <w:r w:rsidRPr="006B4C51">
        <w:rPr>
          <w:rFonts w:eastAsia="Arial"/>
          <w:sz w:val="24"/>
          <w:u w:val="single"/>
        </w:rPr>
        <w:t>THE BIDDING DOCUMENTS</w:t>
      </w:r>
      <w:bookmarkEnd w:id="16"/>
    </w:p>
    <w:p w:rsidR="00534553" w:rsidRDefault="00534553" w:rsidP="00534553">
      <w:pPr>
        <w:spacing w:line="239" w:lineRule="exact"/>
        <w:rPr>
          <w:sz w:val="20"/>
          <w:szCs w:val="20"/>
        </w:rPr>
      </w:pPr>
    </w:p>
    <w:p w:rsidR="00534553" w:rsidRPr="006B4C51" w:rsidRDefault="00534553" w:rsidP="008B7EBC">
      <w:pPr>
        <w:pStyle w:val="Heading2"/>
        <w:numPr>
          <w:ilvl w:val="0"/>
          <w:numId w:val="45"/>
        </w:numPr>
        <w:rPr>
          <w:rFonts w:eastAsia="Arial"/>
          <w:sz w:val="24"/>
        </w:rPr>
      </w:pPr>
      <w:bookmarkStart w:id="17" w:name="_Toc99188282"/>
      <w:r w:rsidRPr="006B4C51">
        <w:rPr>
          <w:rFonts w:eastAsia="Arial"/>
          <w:sz w:val="24"/>
        </w:rPr>
        <w:t>Contents of the Bidding Documents</w:t>
      </w:r>
      <w:bookmarkEnd w:id="17"/>
    </w:p>
    <w:p w:rsidR="00534553" w:rsidRDefault="00534553" w:rsidP="00D11E72">
      <w:pPr>
        <w:numPr>
          <w:ilvl w:val="1"/>
          <w:numId w:val="9"/>
        </w:numPr>
        <w:ind w:left="1170" w:hanging="450"/>
        <w:jc w:val="both"/>
        <w:rPr>
          <w:rFonts w:ascii="Arial" w:eastAsia="Arial" w:hAnsi="Arial" w:cs="Arial"/>
        </w:rPr>
      </w:pPr>
      <w:r>
        <w:rPr>
          <w:rFonts w:ascii="Arial" w:eastAsia="Arial" w:hAnsi="Arial" w:cs="Arial"/>
        </w:rPr>
        <w:t>The goods required, applicable bidding procedures, and Contract terms are prescribed in the Bidding Documents. The bidding documents includes</w:t>
      </w:r>
      <w:r w:rsidR="0062736E">
        <w:rPr>
          <w:rFonts w:ascii="Arial" w:eastAsia="Arial" w:hAnsi="Arial" w:cs="Arial"/>
        </w:rPr>
        <w:t>;</w:t>
      </w:r>
    </w:p>
    <w:p w:rsidR="0062736E" w:rsidRDefault="0062736E" w:rsidP="0062736E">
      <w:pPr>
        <w:spacing w:line="48" w:lineRule="exact"/>
        <w:rPr>
          <w:sz w:val="20"/>
          <w:szCs w:val="20"/>
        </w:rPr>
      </w:pPr>
    </w:p>
    <w:p w:rsidR="00534553" w:rsidRDefault="00534553" w:rsidP="00534553">
      <w:pPr>
        <w:spacing w:line="10" w:lineRule="exact"/>
        <w:rPr>
          <w:sz w:val="20"/>
          <w:szCs w:val="20"/>
        </w:rPr>
      </w:pPr>
    </w:p>
    <w:p w:rsidR="0062736E" w:rsidRDefault="0062736E" w:rsidP="00D11E72">
      <w:pPr>
        <w:numPr>
          <w:ilvl w:val="0"/>
          <w:numId w:val="10"/>
        </w:numPr>
        <w:tabs>
          <w:tab w:val="left" w:pos="1440"/>
        </w:tabs>
        <w:spacing w:line="239" w:lineRule="auto"/>
        <w:ind w:left="1800" w:hanging="451"/>
        <w:jc w:val="both"/>
        <w:rPr>
          <w:rFonts w:ascii="Arial" w:eastAsia="Arial" w:hAnsi="Arial" w:cs="Arial"/>
        </w:rPr>
      </w:pPr>
      <w:r>
        <w:rPr>
          <w:rFonts w:ascii="Arial" w:eastAsia="Arial" w:hAnsi="Arial" w:cs="Arial"/>
        </w:rPr>
        <w:t>Invitation to bids</w:t>
      </w:r>
    </w:p>
    <w:p w:rsidR="00534553" w:rsidRDefault="00534553" w:rsidP="00D11E72">
      <w:pPr>
        <w:numPr>
          <w:ilvl w:val="0"/>
          <w:numId w:val="10"/>
        </w:numPr>
        <w:tabs>
          <w:tab w:val="left" w:pos="1440"/>
        </w:tabs>
        <w:spacing w:line="239" w:lineRule="auto"/>
        <w:ind w:left="1800" w:hanging="451"/>
        <w:jc w:val="both"/>
        <w:rPr>
          <w:rFonts w:ascii="Arial" w:eastAsia="Arial" w:hAnsi="Arial" w:cs="Arial"/>
        </w:rPr>
      </w:pPr>
      <w:r>
        <w:rPr>
          <w:rFonts w:ascii="Arial" w:eastAsia="Arial" w:hAnsi="Arial" w:cs="Arial"/>
        </w:rPr>
        <w:t>Instructions to Bidders (ITB) (Section-II)</w:t>
      </w:r>
    </w:p>
    <w:p w:rsidR="00534553" w:rsidRDefault="00534553" w:rsidP="00534553">
      <w:pPr>
        <w:tabs>
          <w:tab w:val="left" w:pos="1440"/>
        </w:tabs>
        <w:spacing w:line="112" w:lineRule="exact"/>
        <w:ind w:left="1800" w:hanging="451"/>
        <w:rPr>
          <w:rFonts w:ascii="Arial" w:eastAsia="Arial" w:hAnsi="Arial" w:cs="Arial"/>
        </w:rPr>
      </w:pPr>
    </w:p>
    <w:p w:rsidR="00534553" w:rsidRDefault="00534553" w:rsidP="00D11E72">
      <w:pPr>
        <w:numPr>
          <w:ilvl w:val="0"/>
          <w:numId w:val="10"/>
        </w:numPr>
        <w:tabs>
          <w:tab w:val="left" w:pos="1440"/>
        </w:tabs>
        <w:ind w:left="1800" w:hanging="451"/>
        <w:jc w:val="both"/>
        <w:rPr>
          <w:rFonts w:ascii="Arial" w:eastAsia="Arial" w:hAnsi="Arial" w:cs="Arial"/>
        </w:rPr>
      </w:pPr>
      <w:r>
        <w:rPr>
          <w:rFonts w:ascii="Arial" w:eastAsia="Arial" w:hAnsi="Arial" w:cs="Arial"/>
        </w:rPr>
        <w:t>Schedule of Requirements &amp; Technical Specifications (Section-III)</w:t>
      </w:r>
    </w:p>
    <w:p w:rsidR="00534553" w:rsidRDefault="00534553" w:rsidP="00534553">
      <w:pPr>
        <w:tabs>
          <w:tab w:val="left" w:pos="1440"/>
        </w:tabs>
        <w:spacing w:line="37" w:lineRule="exact"/>
        <w:ind w:left="1800" w:hanging="451"/>
        <w:rPr>
          <w:rFonts w:ascii="Arial" w:eastAsia="Arial" w:hAnsi="Arial" w:cs="Arial"/>
        </w:rPr>
      </w:pPr>
    </w:p>
    <w:p w:rsidR="00534553" w:rsidRDefault="00534553" w:rsidP="00D11E72">
      <w:pPr>
        <w:numPr>
          <w:ilvl w:val="0"/>
          <w:numId w:val="10"/>
        </w:numPr>
        <w:tabs>
          <w:tab w:val="left" w:pos="1440"/>
          <w:tab w:val="left" w:pos="2680"/>
        </w:tabs>
        <w:ind w:left="1800" w:hanging="451"/>
        <w:jc w:val="both"/>
        <w:rPr>
          <w:rFonts w:ascii="Arial" w:eastAsia="Arial" w:hAnsi="Arial" w:cs="Arial"/>
        </w:rPr>
      </w:pPr>
      <w:r>
        <w:rPr>
          <w:rFonts w:ascii="Arial" w:eastAsia="Arial" w:hAnsi="Arial" w:cs="Arial"/>
        </w:rPr>
        <w:t>Evaluation Criteria (Section-IV)</w:t>
      </w:r>
    </w:p>
    <w:p w:rsidR="00534553" w:rsidRDefault="00534553" w:rsidP="00534553">
      <w:pPr>
        <w:tabs>
          <w:tab w:val="left" w:pos="1440"/>
        </w:tabs>
        <w:spacing w:line="37" w:lineRule="exact"/>
        <w:ind w:left="1800" w:hanging="451"/>
        <w:rPr>
          <w:rFonts w:ascii="Arial" w:eastAsia="Arial" w:hAnsi="Arial" w:cs="Arial"/>
        </w:rPr>
      </w:pPr>
    </w:p>
    <w:p w:rsidR="00534553" w:rsidRDefault="00534553" w:rsidP="00D11E72">
      <w:pPr>
        <w:numPr>
          <w:ilvl w:val="0"/>
          <w:numId w:val="10"/>
        </w:numPr>
        <w:tabs>
          <w:tab w:val="left" w:pos="1440"/>
          <w:tab w:val="left" w:pos="2680"/>
        </w:tabs>
        <w:ind w:left="1800" w:hanging="451"/>
        <w:jc w:val="both"/>
        <w:rPr>
          <w:rFonts w:ascii="Arial" w:eastAsia="Arial" w:hAnsi="Arial" w:cs="Arial"/>
        </w:rPr>
      </w:pPr>
      <w:r>
        <w:rPr>
          <w:rFonts w:ascii="Arial" w:eastAsia="Arial" w:hAnsi="Arial" w:cs="Arial"/>
        </w:rPr>
        <w:t>Bid Forms (Section-V)</w:t>
      </w:r>
    </w:p>
    <w:p w:rsidR="00534553" w:rsidRDefault="00534553" w:rsidP="00534553">
      <w:pPr>
        <w:tabs>
          <w:tab w:val="left" w:pos="1440"/>
        </w:tabs>
        <w:spacing w:line="40" w:lineRule="exact"/>
        <w:ind w:left="1800" w:hanging="451"/>
        <w:rPr>
          <w:rFonts w:ascii="Arial" w:eastAsia="Arial" w:hAnsi="Arial" w:cs="Arial"/>
        </w:rPr>
      </w:pPr>
    </w:p>
    <w:p w:rsidR="00534553" w:rsidRDefault="00534553" w:rsidP="00D11E72">
      <w:pPr>
        <w:numPr>
          <w:ilvl w:val="1"/>
          <w:numId w:val="10"/>
        </w:numPr>
        <w:tabs>
          <w:tab w:val="left" w:pos="1440"/>
          <w:tab w:val="left" w:pos="2250"/>
          <w:tab w:val="left" w:pos="3140"/>
        </w:tabs>
        <w:ind w:left="2250" w:hanging="450"/>
        <w:jc w:val="both"/>
        <w:rPr>
          <w:rFonts w:ascii="Arial" w:eastAsia="Arial" w:hAnsi="Arial" w:cs="Arial"/>
        </w:rPr>
      </w:pPr>
      <w:r>
        <w:rPr>
          <w:rFonts w:ascii="Arial" w:eastAsia="Arial" w:hAnsi="Arial" w:cs="Arial"/>
        </w:rPr>
        <w:t>Letter of Intention</w:t>
      </w:r>
    </w:p>
    <w:p w:rsidR="00534553" w:rsidRDefault="00534553" w:rsidP="00534553">
      <w:pPr>
        <w:tabs>
          <w:tab w:val="left" w:pos="1440"/>
          <w:tab w:val="left" w:pos="2250"/>
        </w:tabs>
        <w:spacing w:line="37" w:lineRule="exact"/>
        <w:ind w:left="2250" w:hanging="450"/>
        <w:rPr>
          <w:rFonts w:ascii="Arial" w:eastAsia="Arial" w:hAnsi="Arial" w:cs="Arial"/>
        </w:rPr>
      </w:pPr>
    </w:p>
    <w:p w:rsidR="00534553" w:rsidRDefault="00534553" w:rsidP="00D11E72">
      <w:pPr>
        <w:numPr>
          <w:ilvl w:val="1"/>
          <w:numId w:val="10"/>
        </w:numPr>
        <w:tabs>
          <w:tab w:val="left" w:pos="1440"/>
          <w:tab w:val="left" w:pos="2250"/>
          <w:tab w:val="left" w:pos="3180"/>
        </w:tabs>
        <w:ind w:left="2250" w:hanging="450"/>
        <w:jc w:val="both"/>
        <w:rPr>
          <w:rFonts w:ascii="Arial" w:eastAsia="Arial" w:hAnsi="Arial" w:cs="Arial"/>
        </w:rPr>
      </w:pPr>
      <w:r>
        <w:rPr>
          <w:rFonts w:ascii="Arial" w:eastAsia="Arial" w:hAnsi="Arial" w:cs="Arial"/>
        </w:rPr>
        <w:t>Affidavit</w:t>
      </w:r>
    </w:p>
    <w:p w:rsidR="00534553" w:rsidRDefault="00534553" w:rsidP="00534553">
      <w:pPr>
        <w:tabs>
          <w:tab w:val="left" w:pos="1440"/>
          <w:tab w:val="left" w:pos="2250"/>
        </w:tabs>
        <w:spacing w:line="37" w:lineRule="exact"/>
        <w:ind w:left="2250" w:hanging="450"/>
        <w:rPr>
          <w:rFonts w:ascii="Arial" w:eastAsia="Arial" w:hAnsi="Arial" w:cs="Arial"/>
        </w:rPr>
      </w:pPr>
    </w:p>
    <w:p w:rsidR="00534553" w:rsidRDefault="00534553" w:rsidP="00D11E72">
      <w:pPr>
        <w:numPr>
          <w:ilvl w:val="1"/>
          <w:numId w:val="10"/>
        </w:numPr>
        <w:tabs>
          <w:tab w:val="left" w:pos="1440"/>
          <w:tab w:val="left" w:pos="2250"/>
          <w:tab w:val="left" w:pos="3160"/>
        </w:tabs>
        <w:ind w:left="2250" w:hanging="450"/>
        <w:jc w:val="both"/>
        <w:rPr>
          <w:rFonts w:ascii="Arial" w:eastAsia="Arial" w:hAnsi="Arial" w:cs="Arial"/>
        </w:rPr>
      </w:pPr>
      <w:r>
        <w:rPr>
          <w:rFonts w:ascii="Arial" w:eastAsia="Arial" w:hAnsi="Arial" w:cs="Arial"/>
        </w:rPr>
        <w:t>Technical Forms</w:t>
      </w:r>
    </w:p>
    <w:p w:rsidR="00534553" w:rsidRDefault="00534553" w:rsidP="00534553">
      <w:pPr>
        <w:tabs>
          <w:tab w:val="left" w:pos="1440"/>
          <w:tab w:val="left" w:pos="2250"/>
        </w:tabs>
        <w:spacing w:line="37" w:lineRule="exact"/>
        <w:ind w:left="2250" w:hanging="450"/>
        <w:rPr>
          <w:rFonts w:ascii="Arial" w:eastAsia="Arial" w:hAnsi="Arial" w:cs="Arial"/>
        </w:rPr>
      </w:pPr>
    </w:p>
    <w:p w:rsidR="00534553" w:rsidRDefault="00534553" w:rsidP="00D11E72">
      <w:pPr>
        <w:numPr>
          <w:ilvl w:val="1"/>
          <w:numId w:val="10"/>
        </w:numPr>
        <w:tabs>
          <w:tab w:val="left" w:pos="1440"/>
          <w:tab w:val="left" w:pos="2250"/>
          <w:tab w:val="left" w:pos="3180"/>
        </w:tabs>
        <w:ind w:left="2250" w:hanging="450"/>
        <w:jc w:val="both"/>
        <w:rPr>
          <w:rFonts w:ascii="Arial" w:eastAsia="Arial" w:hAnsi="Arial" w:cs="Arial"/>
        </w:rPr>
      </w:pPr>
      <w:r>
        <w:rPr>
          <w:rFonts w:ascii="Arial" w:eastAsia="Arial" w:hAnsi="Arial" w:cs="Arial"/>
        </w:rPr>
        <w:t>Financial Forms</w:t>
      </w:r>
    </w:p>
    <w:p w:rsidR="00534553" w:rsidRDefault="00534553" w:rsidP="00534553">
      <w:pPr>
        <w:tabs>
          <w:tab w:val="left" w:pos="1440"/>
        </w:tabs>
        <w:spacing w:line="37" w:lineRule="exact"/>
        <w:ind w:left="1800" w:hanging="451"/>
        <w:rPr>
          <w:sz w:val="20"/>
          <w:szCs w:val="20"/>
        </w:rPr>
      </w:pPr>
    </w:p>
    <w:p w:rsidR="00534553" w:rsidRDefault="00534553" w:rsidP="00D11E72">
      <w:pPr>
        <w:numPr>
          <w:ilvl w:val="0"/>
          <w:numId w:val="11"/>
        </w:numPr>
        <w:tabs>
          <w:tab w:val="left" w:pos="1440"/>
          <w:tab w:val="left" w:pos="2880"/>
        </w:tabs>
        <w:ind w:left="1800" w:hanging="451"/>
        <w:jc w:val="both"/>
        <w:rPr>
          <w:rFonts w:ascii="Arial" w:eastAsia="Arial" w:hAnsi="Arial" w:cs="Arial"/>
        </w:rPr>
      </w:pPr>
      <w:r>
        <w:rPr>
          <w:rFonts w:ascii="Arial" w:eastAsia="Arial" w:hAnsi="Arial" w:cs="Arial"/>
        </w:rPr>
        <w:t>Draft Standard Contract (Section-VI)</w:t>
      </w:r>
    </w:p>
    <w:p w:rsidR="00534553" w:rsidRDefault="00534553" w:rsidP="00534553">
      <w:pPr>
        <w:tabs>
          <w:tab w:val="left" w:pos="1440"/>
        </w:tabs>
        <w:spacing w:line="160" w:lineRule="exact"/>
        <w:ind w:left="1800" w:hanging="451"/>
        <w:rPr>
          <w:sz w:val="20"/>
          <w:szCs w:val="20"/>
        </w:rPr>
      </w:pPr>
    </w:p>
    <w:p w:rsidR="00534553" w:rsidRDefault="00534553" w:rsidP="00D11E72">
      <w:pPr>
        <w:numPr>
          <w:ilvl w:val="1"/>
          <w:numId w:val="12"/>
        </w:numPr>
        <w:tabs>
          <w:tab w:val="left" w:pos="1440"/>
          <w:tab w:val="left" w:pos="2250"/>
          <w:tab w:val="left" w:pos="3240"/>
        </w:tabs>
        <w:ind w:left="2250" w:hanging="451"/>
        <w:jc w:val="both"/>
        <w:rPr>
          <w:rFonts w:ascii="Arial" w:eastAsia="Arial" w:hAnsi="Arial" w:cs="Arial"/>
        </w:rPr>
      </w:pPr>
      <w:r>
        <w:rPr>
          <w:rFonts w:ascii="Arial" w:eastAsia="Arial" w:hAnsi="Arial" w:cs="Arial"/>
        </w:rPr>
        <w:t>Contract Form</w:t>
      </w:r>
    </w:p>
    <w:p w:rsidR="00534553" w:rsidRDefault="00534553" w:rsidP="00D11E72">
      <w:pPr>
        <w:numPr>
          <w:ilvl w:val="1"/>
          <w:numId w:val="12"/>
        </w:numPr>
        <w:tabs>
          <w:tab w:val="left" w:pos="1440"/>
          <w:tab w:val="left" w:pos="2250"/>
          <w:tab w:val="left" w:pos="3240"/>
        </w:tabs>
        <w:spacing w:line="239" w:lineRule="auto"/>
        <w:ind w:left="2250" w:hanging="451"/>
        <w:jc w:val="both"/>
        <w:rPr>
          <w:rFonts w:ascii="Arial" w:eastAsia="Arial" w:hAnsi="Arial" w:cs="Arial"/>
        </w:rPr>
      </w:pPr>
      <w:r>
        <w:rPr>
          <w:rFonts w:ascii="Arial" w:eastAsia="Arial" w:hAnsi="Arial" w:cs="Arial"/>
        </w:rPr>
        <w:t>General Conditions of the Contract</w:t>
      </w:r>
    </w:p>
    <w:p w:rsidR="00534553" w:rsidRDefault="00534553" w:rsidP="00D11E72">
      <w:pPr>
        <w:numPr>
          <w:ilvl w:val="1"/>
          <w:numId w:val="12"/>
        </w:numPr>
        <w:tabs>
          <w:tab w:val="left" w:pos="1440"/>
          <w:tab w:val="left" w:pos="2250"/>
          <w:tab w:val="left" w:pos="3240"/>
        </w:tabs>
        <w:spacing w:line="239" w:lineRule="auto"/>
        <w:ind w:left="2250" w:hanging="451"/>
        <w:jc w:val="both"/>
        <w:rPr>
          <w:rFonts w:ascii="Arial" w:eastAsia="Arial" w:hAnsi="Arial" w:cs="Arial"/>
        </w:rPr>
      </w:pPr>
      <w:r>
        <w:rPr>
          <w:rFonts w:ascii="Arial" w:eastAsia="Arial" w:hAnsi="Arial" w:cs="Arial"/>
        </w:rPr>
        <w:t>Special Conditions of Contract,</w:t>
      </w:r>
    </w:p>
    <w:p w:rsidR="00534553" w:rsidRDefault="00534553" w:rsidP="00534553">
      <w:pPr>
        <w:spacing w:line="121" w:lineRule="exact"/>
        <w:rPr>
          <w:rFonts w:ascii="Arial" w:eastAsia="Arial" w:hAnsi="Arial" w:cs="Arial"/>
        </w:rPr>
      </w:pPr>
    </w:p>
    <w:p w:rsidR="00534553" w:rsidRDefault="00534553" w:rsidP="00534553">
      <w:pPr>
        <w:spacing w:line="267" w:lineRule="auto"/>
        <w:ind w:left="1170" w:hanging="450"/>
        <w:rPr>
          <w:sz w:val="20"/>
          <w:szCs w:val="20"/>
        </w:rPr>
      </w:pPr>
      <w:r>
        <w:rPr>
          <w:rFonts w:ascii="Arial" w:eastAsia="Arial" w:hAnsi="Arial" w:cs="Arial"/>
        </w:rPr>
        <w:t>10.2</w:t>
      </w:r>
      <w:r>
        <w:rPr>
          <w:rFonts w:ascii="Arial" w:eastAsia="Arial" w:hAnsi="Arial" w:cs="Arial"/>
        </w:rPr>
        <w:tab/>
        <w:t>The  “Invitation  for  Bids”  is  not  a  formal  part  of  the  Bidding Documents and is included as a reference only. In case of discrepancies between the Invitation for Bid and the Bidding Documents listed in 10.1 above, the Bidding Documents shall take precedence.</w:t>
      </w:r>
    </w:p>
    <w:p w:rsidR="00534553" w:rsidRDefault="00534553" w:rsidP="00534553">
      <w:pPr>
        <w:spacing w:line="21" w:lineRule="exact"/>
        <w:ind w:left="1170" w:hanging="450"/>
        <w:rPr>
          <w:sz w:val="20"/>
          <w:szCs w:val="20"/>
        </w:rPr>
      </w:pPr>
    </w:p>
    <w:p w:rsidR="00534553" w:rsidRDefault="00534553" w:rsidP="00D11E72">
      <w:pPr>
        <w:numPr>
          <w:ilvl w:val="1"/>
          <w:numId w:val="13"/>
        </w:numPr>
        <w:tabs>
          <w:tab w:val="left" w:pos="2880"/>
        </w:tabs>
        <w:spacing w:line="273" w:lineRule="auto"/>
        <w:ind w:left="1170" w:hanging="450"/>
        <w:jc w:val="both"/>
        <w:rPr>
          <w:rFonts w:ascii="Arial" w:eastAsia="Arial" w:hAnsi="Arial" w:cs="Arial"/>
        </w:rPr>
      </w:pPr>
      <w:r>
        <w:rPr>
          <w:rFonts w:ascii="Arial" w:eastAsia="Arial" w:hAnsi="Arial" w:cs="Arial"/>
        </w:rPr>
        <w:t>The Bidder is expected to examine all instructions, forms, terms and specifications in the Bidding Documents. Failure to furnish all information required by the Bidding Documents or to submit a bid not substantially responsive to the Bidding Documents in every respect shall be at the Bidder’s risk and may result in the rejection of its bid.</w:t>
      </w:r>
    </w:p>
    <w:p w:rsidR="00534553" w:rsidRDefault="00534553" w:rsidP="0077001D">
      <w:pPr>
        <w:tabs>
          <w:tab w:val="left" w:pos="2581"/>
        </w:tabs>
      </w:pPr>
    </w:p>
    <w:p w:rsidR="00A41CA3" w:rsidRPr="006B4C51" w:rsidRDefault="00A41CA3" w:rsidP="008B7EBC">
      <w:pPr>
        <w:pStyle w:val="Heading2"/>
        <w:numPr>
          <w:ilvl w:val="0"/>
          <w:numId w:val="45"/>
        </w:numPr>
        <w:rPr>
          <w:rFonts w:eastAsia="Arial"/>
          <w:sz w:val="24"/>
        </w:rPr>
      </w:pPr>
      <w:bookmarkStart w:id="18" w:name="_Toc99188283"/>
      <w:r w:rsidRPr="006B4C51">
        <w:rPr>
          <w:rFonts w:eastAsia="Arial"/>
          <w:sz w:val="24"/>
        </w:rPr>
        <w:t>Clarification(s) on Bidding Documents</w:t>
      </w:r>
      <w:bookmarkEnd w:id="18"/>
    </w:p>
    <w:p w:rsidR="00B36F2D" w:rsidRDefault="00A41CA3" w:rsidP="008B7EBC">
      <w:pPr>
        <w:pStyle w:val="B"/>
        <w:numPr>
          <w:ilvl w:val="0"/>
          <w:numId w:val="44"/>
        </w:numPr>
        <w:tabs>
          <w:tab w:val="clear" w:pos="540"/>
          <w:tab w:val="left" w:pos="-180"/>
        </w:tabs>
        <w:ind w:left="1350" w:hanging="540"/>
        <w:rPr>
          <w:rFonts w:ascii="Arial" w:hAnsi="Arial" w:cs="Arial"/>
          <w:sz w:val="22"/>
          <w:szCs w:val="22"/>
        </w:rPr>
      </w:pPr>
      <w:r w:rsidRPr="00B36F2D">
        <w:rPr>
          <w:rFonts w:ascii="Arial" w:hAnsi="Arial" w:cs="Arial"/>
          <w:sz w:val="22"/>
          <w:szCs w:val="22"/>
        </w:rPr>
        <w:t>A prospective Bidder requiring any clarification of the Bidding documents may notify the Procuring Agency in writing or by email at the Procuring Agency’s address indicated in Invitation to Bid/ Tender Notice/ Advertisement. The Procuring Agency will respond in writing to any request for clarification of the Bidding documents which it receives no later than seven (7) days prior to the deadline for the submission of Bids prescribed in the Bid Data Sheet. Written copies of the Procuring Agency’s response (including an explanation of the query but without identifying) will be sent to all prospective Bidders that have received the Bidding documents.</w:t>
      </w:r>
    </w:p>
    <w:p w:rsidR="00A41CA3" w:rsidRPr="00B36F2D" w:rsidRDefault="00A41CA3" w:rsidP="008B7EBC">
      <w:pPr>
        <w:pStyle w:val="B"/>
        <w:numPr>
          <w:ilvl w:val="0"/>
          <w:numId w:val="44"/>
        </w:numPr>
        <w:tabs>
          <w:tab w:val="clear" w:pos="540"/>
          <w:tab w:val="left" w:pos="-180"/>
        </w:tabs>
        <w:ind w:left="1350" w:hanging="540"/>
        <w:rPr>
          <w:rFonts w:ascii="Arial" w:hAnsi="Arial" w:cs="Arial"/>
          <w:sz w:val="22"/>
          <w:szCs w:val="22"/>
        </w:rPr>
      </w:pPr>
      <w:r w:rsidRPr="00B36F2D">
        <w:rPr>
          <w:rFonts w:ascii="Arial" w:hAnsi="Arial" w:cs="Arial"/>
          <w:sz w:val="22"/>
          <w:szCs w:val="22"/>
        </w:rPr>
        <w:t xml:space="preserve">A prospective Bidder requiring any clarification of the Bidding Documents may notify the Procuring Agency in writing or in electronic form that provides record of the content of communication at the Procuring Agency's address indicated in the </w:t>
      </w:r>
      <w:r w:rsidRPr="00B36F2D">
        <w:rPr>
          <w:rFonts w:ascii="Arial" w:hAnsi="Arial" w:cs="Arial"/>
          <w:b/>
          <w:sz w:val="22"/>
          <w:szCs w:val="22"/>
        </w:rPr>
        <w:t>BDS.</w:t>
      </w:r>
    </w:p>
    <w:p w:rsidR="00A41CA3" w:rsidRPr="00176367" w:rsidRDefault="00A41CA3" w:rsidP="008B7EBC">
      <w:pPr>
        <w:pStyle w:val="B"/>
        <w:numPr>
          <w:ilvl w:val="0"/>
          <w:numId w:val="44"/>
        </w:numPr>
        <w:tabs>
          <w:tab w:val="clear" w:pos="540"/>
          <w:tab w:val="left" w:pos="-180"/>
        </w:tabs>
        <w:ind w:left="1350" w:hanging="540"/>
        <w:rPr>
          <w:rFonts w:ascii="Arial" w:hAnsi="Arial" w:cs="Arial"/>
          <w:sz w:val="22"/>
          <w:szCs w:val="22"/>
        </w:rPr>
      </w:pPr>
      <w:r w:rsidRPr="00176367">
        <w:rPr>
          <w:rFonts w:ascii="Arial" w:hAnsi="Arial" w:cs="Arial"/>
          <w:sz w:val="22"/>
          <w:szCs w:val="22"/>
        </w:rPr>
        <w:t>The Procuring Agency will within three (3) working days after receiving the request for clarification, respond in writing or in electronic form to any request for clarification provided that such request is received not later than seven (7) days prior to the deadline for the submission of Bids</w:t>
      </w:r>
      <w:r w:rsidRPr="00176367">
        <w:rPr>
          <w:rFonts w:ascii="Arial" w:hAnsi="Arial" w:cs="Arial"/>
          <w:b/>
          <w:sz w:val="22"/>
          <w:szCs w:val="22"/>
        </w:rPr>
        <w:t xml:space="preserve">. </w:t>
      </w:r>
      <w:r w:rsidRPr="00176367">
        <w:rPr>
          <w:rFonts w:ascii="Arial" w:hAnsi="Arial" w:cs="Arial"/>
          <w:sz w:val="22"/>
          <w:szCs w:val="22"/>
        </w:rPr>
        <w:t>However, this clause shall not apply in case of alternate methods of Procurement.</w:t>
      </w:r>
    </w:p>
    <w:p w:rsidR="00A41CA3" w:rsidRPr="00176367" w:rsidRDefault="00A41CA3" w:rsidP="008B7EBC">
      <w:pPr>
        <w:pStyle w:val="B"/>
        <w:numPr>
          <w:ilvl w:val="0"/>
          <w:numId w:val="44"/>
        </w:numPr>
        <w:tabs>
          <w:tab w:val="clear" w:pos="540"/>
          <w:tab w:val="left" w:pos="-180"/>
        </w:tabs>
        <w:ind w:left="1350" w:hanging="540"/>
        <w:rPr>
          <w:rFonts w:ascii="Arial" w:hAnsi="Arial" w:cs="Arial"/>
          <w:sz w:val="22"/>
          <w:szCs w:val="22"/>
        </w:rPr>
      </w:pPr>
      <w:r w:rsidRPr="00176367">
        <w:rPr>
          <w:rFonts w:ascii="Arial" w:hAnsi="Arial" w:cs="Arial"/>
          <w:sz w:val="22"/>
          <w:szCs w:val="22"/>
        </w:rPr>
        <w:lastRenderedPageBreak/>
        <w:t>Copies of the Procuring Agency's response will be forwarded to all identified Prospective Bidders through an expeditious identified source of communication, e.g. e-mail etc., including a description of the inquiry, but without identifying its source.</w:t>
      </w:r>
    </w:p>
    <w:p w:rsidR="00A41CA3" w:rsidRPr="00176367" w:rsidRDefault="00A41CA3" w:rsidP="008B7EBC">
      <w:pPr>
        <w:pStyle w:val="B"/>
        <w:numPr>
          <w:ilvl w:val="0"/>
          <w:numId w:val="44"/>
        </w:numPr>
        <w:tabs>
          <w:tab w:val="clear" w:pos="540"/>
          <w:tab w:val="left" w:pos="-180"/>
        </w:tabs>
        <w:spacing w:line="239" w:lineRule="auto"/>
        <w:ind w:left="1350" w:hanging="540"/>
        <w:rPr>
          <w:rFonts w:ascii="Arial" w:hAnsi="Arial" w:cs="Arial"/>
          <w:sz w:val="22"/>
          <w:szCs w:val="22"/>
        </w:rPr>
      </w:pPr>
      <w:r w:rsidRPr="00176367">
        <w:rPr>
          <w:rFonts w:ascii="Arial" w:hAnsi="Arial" w:cs="Arial"/>
          <w:sz w:val="22"/>
          <w:szCs w:val="22"/>
        </w:rPr>
        <w:t>Should the Procuring Agency deem it necessary to amend the Bidding Documents as a result of a clarification</w:t>
      </w:r>
    </w:p>
    <w:p w:rsidR="00A41CA3" w:rsidRPr="00176367" w:rsidRDefault="00A41CA3" w:rsidP="008B7EBC">
      <w:pPr>
        <w:pStyle w:val="B"/>
        <w:numPr>
          <w:ilvl w:val="0"/>
          <w:numId w:val="44"/>
        </w:numPr>
        <w:tabs>
          <w:tab w:val="clear" w:pos="540"/>
          <w:tab w:val="left" w:pos="-180"/>
        </w:tabs>
        <w:spacing w:line="239" w:lineRule="auto"/>
        <w:ind w:left="1350" w:hanging="540"/>
        <w:rPr>
          <w:rFonts w:ascii="Arial" w:eastAsia="Arial" w:hAnsi="Arial" w:cs="Arial"/>
          <w:b/>
          <w:bCs/>
          <w:sz w:val="22"/>
          <w:szCs w:val="22"/>
        </w:rPr>
      </w:pPr>
      <w:r w:rsidRPr="00176367">
        <w:rPr>
          <w:rFonts w:ascii="Arial" w:hAnsi="Arial" w:cs="Arial"/>
          <w:sz w:val="22"/>
          <w:szCs w:val="22"/>
        </w:rPr>
        <w:t>If indicated</w:t>
      </w:r>
      <w:r w:rsidRPr="00176367">
        <w:rPr>
          <w:rFonts w:ascii="Arial" w:hAnsi="Arial" w:cs="Arial"/>
          <w:b/>
          <w:sz w:val="22"/>
          <w:szCs w:val="22"/>
        </w:rPr>
        <w:t xml:space="preserve"> in the BDS</w:t>
      </w:r>
      <w:r w:rsidRPr="00176367">
        <w:rPr>
          <w:rFonts w:ascii="Arial" w:hAnsi="Arial" w:cs="Arial"/>
          <w:sz w:val="22"/>
          <w:szCs w:val="22"/>
        </w:rPr>
        <w:t>, the Bidder’s designated representative is invited at the Bidder’s cost to attend a pre-Bid meeting at the place, date and time mentioned</w:t>
      </w:r>
      <w:r w:rsidRPr="00176367">
        <w:rPr>
          <w:rFonts w:ascii="Arial" w:hAnsi="Arial" w:cs="Arial"/>
          <w:b/>
          <w:sz w:val="22"/>
          <w:szCs w:val="22"/>
        </w:rPr>
        <w:t xml:space="preserve"> in the BDS</w:t>
      </w:r>
      <w:r w:rsidRPr="00176367">
        <w:rPr>
          <w:rFonts w:ascii="Arial" w:hAnsi="Arial" w:cs="Arial"/>
          <w:sz w:val="22"/>
          <w:szCs w:val="22"/>
        </w:rPr>
        <w:t>. During this pre-Bid meeting, prospective Bidders may request clarification of the schedule of requirement, the Evaluation Criteria or any other aspects of the Bidding Documents</w:t>
      </w:r>
      <w:r w:rsidRPr="00176367">
        <w:rPr>
          <w:rFonts w:ascii="Arial" w:eastAsia="Arial" w:hAnsi="Arial" w:cs="Arial"/>
          <w:b/>
          <w:bCs/>
          <w:sz w:val="22"/>
          <w:szCs w:val="22"/>
        </w:rPr>
        <w:t>.</w:t>
      </w:r>
    </w:p>
    <w:p w:rsidR="00A41CA3" w:rsidRPr="00176367" w:rsidRDefault="00A41CA3" w:rsidP="008B7EBC">
      <w:pPr>
        <w:pStyle w:val="B"/>
        <w:numPr>
          <w:ilvl w:val="0"/>
          <w:numId w:val="44"/>
        </w:numPr>
        <w:tabs>
          <w:tab w:val="clear" w:pos="540"/>
          <w:tab w:val="left" w:pos="-180"/>
        </w:tabs>
        <w:spacing w:line="239" w:lineRule="auto"/>
        <w:ind w:left="1350" w:hanging="540"/>
        <w:rPr>
          <w:rFonts w:ascii="Arial" w:eastAsia="Arial" w:hAnsi="Arial" w:cs="Arial"/>
          <w:b/>
          <w:bCs/>
          <w:sz w:val="22"/>
          <w:szCs w:val="22"/>
        </w:rPr>
      </w:pPr>
      <w:r w:rsidRPr="00176367">
        <w:rPr>
          <w:rFonts w:ascii="Arial" w:hAnsi="Arial" w:cs="Arial"/>
          <w:sz w:val="22"/>
          <w:szCs w:val="22"/>
        </w:rPr>
        <w:t>Minutes of the pre-Bid meeting, if applicable, including the text of the questions asked by Bidders, including those during the meeting (without identifying the source) and the responses given, together with any responses prepared after the meeting will be transmitted promptly to all prospective Bidders who have obtained the Bidding Documents. Any modification to the Bidding Documents that may become necessary as a result of the pre-Bid meeting shall be made by the Procuring Agency exclusively through th</w:t>
      </w:r>
      <w:r>
        <w:rPr>
          <w:rFonts w:ascii="Arial" w:hAnsi="Arial" w:cs="Arial"/>
          <w:sz w:val="22"/>
          <w:szCs w:val="22"/>
        </w:rPr>
        <w:t>e use of an Addendum pursuant</w:t>
      </w:r>
      <w:r w:rsidRPr="00176367">
        <w:rPr>
          <w:rFonts w:ascii="Arial" w:hAnsi="Arial" w:cs="Arial"/>
          <w:sz w:val="22"/>
          <w:szCs w:val="22"/>
        </w:rPr>
        <w:t>. Non-attendance at the pre-Bid meeting will not be a cause for disqualification of a Bidder.</w:t>
      </w:r>
    </w:p>
    <w:p w:rsidR="00A41CA3" w:rsidRPr="006B4C51" w:rsidRDefault="00A41CA3" w:rsidP="008B7EBC">
      <w:pPr>
        <w:pStyle w:val="Heading2"/>
        <w:numPr>
          <w:ilvl w:val="0"/>
          <w:numId w:val="45"/>
        </w:numPr>
        <w:rPr>
          <w:rFonts w:eastAsia="Arial"/>
          <w:sz w:val="24"/>
        </w:rPr>
      </w:pPr>
      <w:bookmarkStart w:id="19" w:name="_Toc99188284"/>
      <w:r w:rsidRPr="006B4C51">
        <w:rPr>
          <w:rFonts w:eastAsia="Arial"/>
          <w:sz w:val="24"/>
        </w:rPr>
        <w:t>Amendment(s) to the Bidding Documents</w:t>
      </w:r>
      <w:bookmarkEnd w:id="19"/>
    </w:p>
    <w:p w:rsidR="00A41CA3" w:rsidRDefault="00A41CA3" w:rsidP="00D11E72">
      <w:pPr>
        <w:numPr>
          <w:ilvl w:val="1"/>
          <w:numId w:val="14"/>
        </w:numPr>
        <w:tabs>
          <w:tab w:val="left" w:pos="1440"/>
        </w:tabs>
        <w:spacing w:line="273" w:lineRule="auto"/>
        <w:ind w:left="1440" w:hanging="720"/>
        <w:jc w:val="both"/>
        <w:rPr>
          <w:rFonts w:ascii="Arial" w:eastAsia="Arial" w:hAnsi="Arial" w:cs="Arial"/>
        </w:rPr>
      </w:pPr>
      <w:r>
        <w:rPr>
          <w:rFonts w:ascii="Arial" w:eastAsia="Arial" w:hAnsi="Arial" w:cs="Arial"/>
        </w:rPr>
        <w:t>At any time prior to the deadline for submission of bids, the Procuring Agency, for any reason, whether at its own initiative or in response to a clarification(s) requested by a prospective Bidder, may modify the Bidding Documents by amendment(s).</w:t>
      </w:r>
    </w:p>
    <w:p w:rsidR="00A41CA3" w:rsidRDefault="00A41CA3" w:rsidP="00A41CA3">
      <w:pPr>
        <w:spacing w:line="13" w:lineRule="exact"/>
        <w:ind w:left="1440" w:hanging="720"/>
        <w:rPr>
          <w:rFonts w:ascii="Arial" w:eastAsia="Arial" w:hAnsi="Arial" w:cs="Arial"/>
        </w:rPr>
      </w:pPr>
    </w:p>
    <w:p w:rsidR="00A41CA3" w:rsidRDefault="00A41CA3" w:rsidP="00D11E72">
      <w:pPr>
        <w:numPr>
          <w:ilvl w:val="1"/>
          <w:numId w:val="14"/>
        </w:numPr>
        <w:tabs>
          <w:tab w:val="left" w:pos="1440"/>
          <w:tab w:val="left" w:pos="2880"/>
        </w:tabs>
        <w:spacing w:line="272" w:lineRule="auto"/>
        <w:ind w:left="1440" w:hanging="720"/>
        <w:jc w:val="both"/>
        <w:rPr>
          <w:rFonts w:ascii="Arial" w:eastAsia="Arial" w:hAnsi="Arial" w:cs="Arial"/>
        </w:rPr>
      </w:pPr>
      <w:r>
        <w:rPr>
          <w:rFonts w:ascii="Arial" w:eastAsia="Arial" w:hAnsi="Arial" w:cs="Arial"/>
        </w:rPr>
        <w:t>All prospective Bidders that have received the Bidding Documents shall be notified of the amendment(s) in writing through Post, E-mail or Fax, and shall be binding on them.</w:t>
      </w:r>
    </w:p>
    <w:p w:rsidR="00A41CA3" w:rsidRDefault="00A41CA3" w:rsidP="00A41CA3">
      <w:pPr>
        <w:spacing w:line="13" w:lineRule="exact"/>
        <w:ind w:left="1440" w:hanging="720"/>
        <w:rPr>
          <w:rFonts w:ascii="Arial" w:eastAsia="Arial" w:hAnsi="Arial" w:cs="Arial"/>
        </w:rPr>
      </w:pPr>
    </w:p>
    <w:p w:rsidR="00A41CA3" w:rsidRDefault="00A41CA3" w:rsidP="00D11E72">
      <w:pPr>
        <w:numPr>
          <w:ilvl w:val="1"/>
          <w:numId w:val="14"/>
        </w:numPr>
        <w:tabs>
          <w:tab w:val="left" w:pos="1440"/>
        </w:tabs>
        <w:spacing w:line="273" w:lineRule="auto"/>
        <w:ind w:left="1440" w:hanging="720"/>
        <w:jc w:val="both"/>
        <w:rPr>
          <w:rFonts w:ascii="Arial" w:eastAsia="Arial" w:hAnsi="Arial" w:cs="Arial"/>
        </w:rPr>
      </w:pPr>
      <w:r>
        <w:rPr>
          <w:rFonts w:ascii="Arial" w:eastAsia="Arial" w:hAnsi="Arial" w:cs="Arial"/>
        </w:rPr>
        <w:t>In order to allow prospective Bidders reasonable time for taking the amendment(s) into account in preparing their bids, the Procuring Agency, at its discretion, may extend the deadline for the submission of bids.</w:t>
      </w:r>
    </w:p>
    <w:p w:rsidR="006B4C51" w:rsidRDefault="006B4C51" w:rsidP="00A41CA3">
      <w:pPr>
        <w:rPr>
          <w:rFonts w:ascii="Arial" w:eastAsia="Arial" w:hAnsi="Arial" w:cs="Arial"/>
          <w:b/>
          <w:bCs/>
          <w:u w:val="single"/>
        </w:rPr>
      </w:pPr>
    </w:p>
    <w:p w:rsidR="00A41CA3" w:rsidRPr="006B4C51" w:rsidRDefault="00A41CA3" w:rsidP="006B4C51">
      <w:pPr>
        <w:pStyle w:val="Heading2"/>
        <w:rPr>
          <w:rFonts w:eastAsia="Arial"/>
          <w:sz w:val="24"/>
          <w:u w:val="single"/>
        </w:rPr>
      </w:pPr>
      <w:bookmarkStart w:id="20" w:name="_Toc99188285"/>
      <w:r w:rsidRPr="006B4C51">
        <w:rPr>
          <w:rFonts w:eastAsia="Arial"/>
          <w:sz w:val="24"/>
          <w:u w:val="single"/>
        </w:rPr>
        <w:t>PREPARATION OF BIDS</w:t>
      </w:r>
      <w:bookmarkEnd w:id="20"/>
    </w:p>
    <w:p w:rsidR="00A41CA3" w:rsidRDefault="00A41CA3" w:rsidP="00A41CA3">
      <w:pPr>
        <w:spacing w:line="157" w:lineRule="exact"/>
        <w:rPr>
          <w:sz w:val="20"/>
          <w:szCs w:val="20"/>
        </w:rPr>
      </w:pPr>
    </w:p>
    <w:p w:rsidR="00A41CA3" w:rsidRPr="006B4C51" w:rsidRDefault="00A41CA3" w:rsidP="008B7EBC">
      <w:pPr>
        <w:pStyle w:val="Heading2"/>
        <w:numPr>
          <w:ilvl w:val="0"/>
          <w:numId w:val="45"/>
        </w:numPr>
        <w:rPr>
          <w:rFonts w:eastAsia="Arial"/>
          <w:sz w:val="24"/>
        </w:rPr>
      </w:pPr>
      <w:bookmarkStart w:id="21" w:name="_Toc99188286"/>
      <w:r w:rsidRPr="006B4C51">
        <w:rPr>
          <w:rFonts w:eastAsia="Arial"/>
          <w:sz w:val="24"/>
        </w:rPr>
        <w:t>Language of Bids</w:t>
      </w:r>
      <w:bookmarkEnd w:id="21"/>
    </w:p>
    <w:p w:rsidR="00A41CA3" w:rsidRDefault="00A41CA3" w:rsidP="00D11E72">
      <w:pPr>
        <w:numPr>
          <w:ilvl w:val="1"/>
          <w:numId w:val="15"/>
        </w:numPr>
        <w:tabs>
          <w:tab w:val="left" w:pos="2880"/>
        </w:tabs>
        <w:spacing w:line="275" w:lineRule="auto"/>
        <w:ind w:left="1440" w:hanging="720"/>
        <w:jc w:val="both"/>
        <w:rPr>
          <w:rFonts w:ascii="Arial" w:eastAsia="Arial" w:hAnsi="Arial" w:cs="Arial"/>
        </w:rPr>
      </w:pPr>
      <w:r>
        <w:rPr>
          <w:rFonts w:ascii="Arial" w:eastAsia="Arial" w:hAnsi="Arial" w:cs="Arial"/>
        </w:rPr>
        <w:t>All correspondences, communications, associated with preparation of Bids, clarifications, amendments, submissions shall be written either in English or Urdu or both languages. Supporting documents and printed literature furnished by the Bidder may be in another language provided they are accompanied by an accurate translation of the relevant passages in English or Urdu, in which case, for purposes of interpretation of the Bid, the said translation shall take precedence.</w:t>
      </w:r>
    </w:p>
    <w:p w:rsidR="00A41CA3" w:rsidRDefault="00A41CA3" w:rsidP="00A41CA3">
      <w:pPr>
        <w:spacing w:line="118" w:lineRule="exact"/>
        <w:rPr>
          <w:rFonts w:ascii="Arial" w:eastAsia="Arial" w:hAnsi="Arial" w:cs="Arial"/>
        </w:rPr>
      </w:pPr>
    </w:p>
    <w:p w:rsidR="00A41CA3" w:rsidRPr="006B4C51" w:rsidRDefault="00A41CA3" w:rsidP="008B7EBC">
      <w:pPr>
        <w:pStyle w:val="Heading2"/>
        <w:numPr>
          <w:ilvl w:val="0"/>
          <w:numId w:val="45"/>
        </w:numPr>
        <w:rPr>
          <w:rFonts w:eastAsia="Arial"/>
          <w:sz w:val="24"/>
        </w:rPr>
      </w:pPr>
      <w:bookmarkStart w:id="22" w:name="_Toc99188287"/>
      <w:r w:rsidRPr="006B4C51">
        <w:rPr>
          <w:rFonts w:eastAsia="Arial"/>
          <w:sz w:val="24"/>
        </w:rPr>
        <w:t>Documents comprising the Bids</w:t>
      </w:r>
      <w:bookmarkEnd w:id="22"/>
    </w:p>
    <w:p w:rsidR="00E41C9A" w:rsidRDefault="00A41CA3" w:rsidP="00D11E72">
      <w:pPr>
        <w:numPr>
          <w:ilvl w:val="1"/>
          <w:numId w:val="16"/>
        </w:numPr>
        <w:tabs>
          <w:tab w:val="left" w:pos="2664"/>
        </w:tabs>
        <w:spacing w:line="273" w:lineRule="auto"/>
        <w:ind w:left="1440" w:hanging="720"/>
        <w:jc w:val="both"/>
        <w:rPr>
          <w:rFonts w:ascii="Arial" w:eastAsia="Arial" w:hAnsi="Arial" w:cs="Arial"/>
        </w:rPr>
      </w:pPr>
      <w:r>
        <w:rPr>
          <w:rFonts w:ascii="Arial" w:eastAsia="Arial" w:hAnsi="Arial" w:cs="Arial"/>
        </w:rPr>
        <w:t>The Bid shall comprise of the Bid Forms of this Bidding Documents and all those ancillary documentation that are prescribed for the eligibility of the bidders and goods and ancillary services that are found necessary and highlighted in the Bid Forms in Section V.</w:t>
      </w:r>
    </w:p>
    <w:p w:rsidR="00E41C9A" w:rsidRDefault="00E41C9A" w:rsidP="00D11E72">
      <w:pPr>
        <w:numPr>
          <w:ilvl w:val="1"/>
          <w:numId w:val="16"/>
        </w:numPr>
        <w:tabs>
          <w:tab w:val="left" w:pos="2664"/>
        </w:tabs>
        <w:spacing w:line="273" w:lineRule="auto"/>
        <w:ind w:left="1440" w:hanging="720"/>
        <w:jc w:val="both"/>
        <w:rPr>
          <w:rFonts w:ascii="Arial" w:eastAsia="Arial" w:hAnsi="Arial" w:cs="Arial"/>
        </w:rPr>
      </w:pPr>
      <w:r w:rsidRPr="00E41C9A">
        <w:rPr>
          <w:rFonts w:ascii="Arial" w:eastAsia="Arial" w:hAnsi="Arial" w:cs="Arial"/>
        </w:rPr>
        <w:t xml:space="preserve">The Bidder shall complete the Bid Forms and an appropriate Price Schedule (Financial Bid) furnished in the bidding documents, indicating the goods to be supplied, a brief description of the goods, their general and specific </w:t>
      </w:r>
      <w:r w:rsidRPr="00E41C9A">
        <w:rPr>
          <w:rFonts w:ascii="Arial" w:eastAsia="Arial" w:hAnsi="Arial" w:cs="Arial"/>
        </w:rPr>
        <w:lastRenderedPageBreak/>
        <w:t>characteristics, ancillary services that the bidder is willing or required to provide along with the proposed price.</w:t>
      </w:r>
    </w:p>
    <w:p w:rsidR="00DB103E" w:rsidRPr="00E41C9A" w:rsidRDefault="00DB103E" w:rsidP="00DB103E">
      <w:pPr>
        <w:tabs>
          <w:tab w:val="left" w:pos="2664"/>
        </w:tabs>
        <w:spacing w:line="273" w:lineRule="auto"/>
        <w:ind w:left="1440"/>
        <w:jc w:val="both"/>
        <w:rPr>
          <w:rFonts w:ascii="Arial" w:eastAsia="Arial" w:hAnsi="Arial" w:cs="Arial"/>
        </w:rPr>
      </w:pPr>
    </w:p>
    <w:p w:rsidR="00E41C9A" w:rsidRPr="006B4C51" w:rsidRDefault="00E41C9A" w:rsidP="008B7EBC">
      <w:pPr>
        <w:pStyle w:val="Heading2"/>
        <w:numPr>
          <w:ilvl w:val="0"/>
          <w:numId w:val="45"/>
        </w:numPr>
        <w:rPr>
          <w:rFonts w:eastAsia="Arial"/>
          <w:sz w:val="24"/>
        </w:rPr>
      </w:pPr>
      <w:bookmarkStart w:id="23" w:name="_Toc99188288"/>
      <w:r w:rsidRPr="006B4C51">
        <w:rPr>
          <w:rFonts w:eastAsia="Arial"/>
          <w:sz w:val="24"/>
        </w:rPr>
        <w:t>Bid Price.</w:t>
      </w:r>
      <w:bookmarkEnd w:id="23"/>
    </w:p>
    <w:p w:rsidR="00E41C9A" w:rsidRDefault="00E41C9A" w:rsidP="00D11E72">
      <w:pPr>
        <w:numPr>
          <w:ilvl w:val="1"/>
          <w:numId w:val="17"/>
        </w:numPr>
        <w:tabs>
          <w:tab w:val="left" w:pos="2872"/>
        </w:tabs>
        <w:spacing w:line="272" w:lineRule="auto"/>
        <w:ind w:left="1440" w:hanging="720"/>
        <w:jc w:val="both"/>
        <w:rPr>
          <w:rFonts w:ascii="Arial" w:eastAsia="Arial" w:hAnsi="Arial" w:cs="Arial"/>
        </w:rPr>
      </w:pPr>
      <w:r>
        <w:rPr>
          <w:rFonts w:ascii="Arial" w:eastAsia="Arial" w:hAnsi="Arial" w:cs="Arial"/>
        </w:rPr>
        <w:t>The Bidder shall indicate on the appropriate form, prescribed in this Bidding Documents, the unit prices and total bid price of the goods, it proposes to supply under the Contract.</w:t>
      </w:r>
    </w:p>
    <w:p w:rsidR="00E41C9A" w:rsidRDefault="00E41C9A" w:rsidP="00E41C9A">
      <w:pPr>
        <w:spacing w:line="13" w:lineRule="exact"/>
        <w:ind w:left="1440" w:hanging="720"/>
        <w:rPr>
          <w:rFonts w:ascii="Arial" w:eastAsia="Arial" w:hAnsi="Arial" w:cs="Arial"/>
        </w:rPr>
      </w:pPr>
    </w:p>
    <w:p w:rsidR="00E41C9A" w:rsidRDefault="00E41C9A" w:rsidP="00D11E72">
      <w:pPr>
        <w:numPr>
          <w:ilvl w:val="1"/>
          <w:numId w:val="17"/>
        </w:numPr>
        <w:tabs>
          <w:tab w:val="left" w:pos="2872"/>
        </w:tabs>
        <w:spacing w:line="273" w:lineRule="auto"/>
        <w:ind w:left="1440" w:hanging="720"/>
        <w:jc w:val="both"/>
        <w:rPr>
          <w:rFonts w:ascii="Arial" w:eastAsia="Arial" w:hAnsi="Arial" w:cs="Arial"/>
        </w:rPr>
      </w:pPr>
      <w:r>
        <w:rPr>
          <w:rFonts w:ascii="Arial" w:eastAsia="Arial" w:hAnsi="Arial" w:cs="Arial"/>
        </w:rPr>
        <w:t>Form prescribed for quoting of prices is to be filled in very carefully, preferably typed. Any alteration/correction must be initialed. Every page is to be signed and stamped at the bottom. Tender Enquiry Number of the quoted item may be marked with red/yellow marker.</w:t>
      </w:r>
    </w:p>
    <w:p w:rsidR="00E41C9A" w:rsidRDefault="00E41C9A" w:rsidP="00E41C9A">
      <w:pPr>
        <w:spacing w:line="13" w:lineRule="exact"/>
        <w:ind w:left="1440" w:hanging="720"/>
        <w:rPr>
          <w:rFonts w:ascii="Arial" w:eastAsia="Arial" w:hAnsi="Arial" w:cs="Arial"/>
        </w:rPr>
      </w:pPr>
    </w:p>
    <w:p w:rsidR="00E41C9A" w:rsidRDefault="00E41C9A" w:rsidP="00D11E72">
      <w:pPr>
        <w:numPr>
          <w:ilvl w:val="1"/>
          <w:numId w:val="17"/>
        </w:numPr>
        <w:tabs>
          <w:tab w:val="left" w:pos="2872"/>
        </w:tabs>
        <w:spacing w:line="273" w:lineRule="auto"/>
        <w:ind w:left="1440" w:hanging="720"/>
        <w:jc w:val="both"/>
        <w:rPr>
          <w:rFonts w:ascii="Arial" w:eastAsia="Arial" w:hAnsi="Arial" w:cs="Arial"/>
        </w:rPr>
      </w:pPr>
      <w:r>
        <w:rPr>
          <w:rFonts w:ascii="Arial" w:eastAsia="Arial" w:hAnsi="Arial" w:cs="Arial"/>
        </w:rPr>
        <w:t>The Bidder should quote the prices of goods according to the technical specifications as provided in Section III of this document. The technical specifications of goods, different from the required specifications, shall straightway be rejected.</w:t>
      </w:r>
    </w:p>
    <w:p w:rsidR="00E41C9A" w:rsidRDefault="00E41C9A" w:rsidP="00E41C9A">
      <w:pPr>
        <w:spacing w:line="13" w:lineRule="exact"/>
        <w:ind w:left="1440" w:hanging="720"/>
        <w:rPr>
          <w:rFonts w:ascii="Arial" w:eastAsia="Arial" w:hAnsi="Arial" w:cs="Arial"/>
        </w:rPr>
      </w:pPr>
    </w:p>
    <w:p w:rsidR="00E41C9A" w:rsidRDefault="00E41C9A" w:rsidP="00D11E72">
      <w:pPr>
        <w:numPr>
          <w:ilvl w:val="1"/>
          <w:numId w:val="17"/>
        </w:numPr>
        <w:tabs>
          <w:tab w:val="left" w:pos="2872"/>
        </w:tabs>
        <w:spacing w:line="274" w:lineRule="auto"/>
        <w:ind w:left="1440" w:hanging="720"/>
        <w:jc w:val="both"/>
        <w:rPr>
          <w:rFonts w:ascii="Arial" w:eastAsia="Arial" w:hAnsi="Arial" w:cs="Arial"/>
        </w:rPr>
      </w:pPr>
      <w:r>
        <w:rPr>
          <w:rFonts w:ascii="Arial" w:eastAsia="Arial" w:hAnsi="Arial" w:cs="Arial"/>
        </w:rPr>
        <w:t xml:space="preserve">The Bidder is required to offer a competitive price. All prices must </w:t>
      </w:r>
      <w:r w:rsidRPr="005A5D9A">
        <w:rPr>
          <w:rFonts w:ascii="Arial" w:eastAsia="Arial" w:hAnsi="Arial" w:cs="Arial"/>
          <w:b/>
        </w:rPr>
        <w:t>include the taxes and duties</w:t>
      </w:r>
      <w:r>
        <w:rPr>
          <w:rFonts w:ascii="Arial" w:eastAsia="Arial" w:hAnsi="Arial" w:cs="Arial"/>
        </w:rPr>
        <w:t xml:space="preserve">, </w:t>
      </w:r>
      <w:r w:rsidRPr="005A5D9A">
        <w:rPr>
          <w:rFonts w:ascii="Arial" w:eastAsia="Arial" w:hAnsi="Arial" w:cs="Arial"/>
          <w:b/>
        </w:rPr>
        <w:t>where applicable</w:t>
      </w:r>
      <w:r>
        <w:rPr>
          <w:rFonts w:ascii="Arial" w:eastAsia="Arial" w:hAnsi="Arial" w:cs="Arial"/>
        </w:rPr>
        <w:t xml:space="preserve"> and all Ex-work &amp; inland transportation &amp; storage charges till the destination (on free delivery to Consignee’s end basis). If there is no mention of taxes, the offered/quoted price shall be considered as inclusive of all prevailing taxes/duties.</w:t>
      </w:r>
    </w:p>
    <w:p w:rsidR="00E41C9A" w:rsidRDefault="00E41C9A" w:rsidP="00E41C9A">
      <w:pPr>
        <w:spacing w:line="11" w:lineRule="exact"/>
        <w:ind w:left="1440" w:hanging="720"/>
        <w:rPr>
          <w:rFonts w:ascii="Arial" w:eastAsia="Arial" w:hAnsi="Arial" w:cs="Arial"/>
        </w:rPr>
      </w:pPr>
    </w:p>
    <w:p w:rsidR="00E41C9A" w:rsidRDefault="00E41C9A" w:rsidP="00D11E72">
      <w:pPr>
        <w:numPr>
          <w:ilvl w:val="1"/>
          <w:numId w:val="17"/>
        </w:numPr>
        <w:tabs>
          <w:tab w:val="left" w:pos="2872"/>
        </w:tabs>
        <w:spacing w:line="267" w:lineRule="auto"/>
        <w:ind w:left="1440" w:right="20" w:hanging="720"/>
        <w:jc w:val="both"/>
        <w:rPr>
          <w:rFonts w:ascii="Arial" w:eastAsia="Arial" w:hAnsi="Arial" w:cs="Arial"/>
        </w:rPr>
      </w:pPr>
      <w:r>
        <w:rPr>
          <w:rFonts w:ascii="Arial" w:eastAsia="Arial" w:hAnsi="Arial" w:cs="Arial"/>
        </w:rPr>
        <w:t>The benefit of exemption from or reduction in the taxes and duties shall be passed on to the Procuring Agency.</w:t>
      </w:r>
    </w:p>
    <w:p w:rsidR="00E41C9A" w:rsidRDefault="00E41C9A" w:rsidP="00E41C9A">
      <w:pPr>
        <w:spacing w:line="20" w:lineRule="exact"/>
        <w:ind w:left="1440" w:hanging="720"/>
        <w:rPr>
          <w:rFonts w:ascii="Arial" w:eastAsia="Arial" w:hAnsi="Arial" w:cs="Arial"/>
        </w:rPr>
      </w:pPr>
    </w:p>
    <w:p w:rsidR="00E41C9A" w:rsidRDefault="00E41C9A" w:rsidP="00D11E72">
      <w:pPr>
        <w:numPr>
          <w:ilvl w:val="1"/>
          <w:numId w:val="17"/>
        </w:numPr>
        <w:tabs>
          <w:tab w:val="left" w:pos="2872"/>
        </w:tabs>
        <w:spacing w:line="272" w:lineRule="auto"/>
        <w:ind w:left="1440" w:hanging="720"/>
        <w:jc w:val="both"/>
        <w:rPr>
          <w:rFonts w:ascii="Arial" w:eastAsia="Arial" w:hAnsi="Arial" w:cs="Arial"/>
        </w:rPr>
      </w:pPr>
      <w:r>
        <w:rPr>
          <w:rFonts w:ascii="Arial" w:eastAsia="Arial" w:hAnsi="Arial" w:cs="Arial"/>
        </w:rPr>
        <w:t>Prices offered should be for the entire quantity of an item demanded in the Section III i.e., Schedule of Requirement &amp; Technical Specifications; partial quantity offers shall straightaway be rejected. Conditional offer shall also be considered as non-responsive bid.</w:t>
      </w:r>
    </w:p>
    <w:p w:rsidR="00E41C9A" w:rsidRDefault="00E41C9A" w:rsidP="00E41C9A">
      <w:pPr>
        <w:spacing w:line="17" w:lineRule="exact"/>
        <w:ind w:left="1440" w:hanging="720"/>
        <w:rPr>
          <w:rFonts w:ascii="Arial" w:eastAsia="Arial" w:hAnsi="Arial" w:cs="Arial"/>
        </w:rPr>
      </w:pPr>
    </w:p>
    <w:p w:rsidR="00E41C9A" w:rsidRDefault="00E41C9A" w:rsidP="00D11E72">
      <w:pPr>
        <w:numPr>
          <w:ilvl w:val="1"/>
          <w:numId w:val="17"/>
        </w:numPr>
        <w:tabs>
          <w:tab w:val="left" w:pos="2872"/>
        </w:tabs>
        <w:spacing w:line="267" w:lineRule="auto"/>
        <w:ind w:left="1440" w:right="20" w:hanging="720"/>
        <w:jc w:val="both"/>
        <w:rPr>
          <w:rFonts w:ascii="Arial" w:eastAsia="Arial" w:hAnsi="Arial" w:cs="Arial"/>
        </w:rPr>
      </w:pPr>
      <w:r>
        <w:rPr>
          <w:rFonts w:ascii="Arial" w:eastAsia="Arial" w:hAnsi="Arial" w:cs="Arial"/>
        </w:rPr>
        <w:t>No request for increase in price due to market fluctuation in the cost of goods and services shall be entertained.</w:t>
      </w:r>
    </w:p>
    <w:p w:rsidR="00E41C9A" w:rsidRDefault="00E41C9A" w:rsidP="00E41C9A">
      <w:pPr>
        <w:spacing w:line="127" w:lineRule="exact"/>
        <w:rPr>
          <w:rFonts w:ascii="Arial" w:eastAsia="Arial" w:hAnsi="Arial" w:cs="Arial"/>
        </w:rPr>
      </w:pPr>
    </w:p>
    <w:p w:rsidR="00E41C9A" w:rsidRPr="00827DCA" w:rsidRDefault="00E41C9A" w:rsidP="008B7EBC">
      <w:pPr>
        <w:pStyle w:val="Heading2"/>
        <w:numPr>
          <w:ilvl w:val="0"/>
          <w:numId w:val="45"/>
        </w:numPr>
        <w:rPr>
          <w:rFonts w:eastAsia="Arial"/>
          <w:sz w:val="24"/>
        </w:rPr>
      </w:pPr>
      <w:bookmarkStart w:id="24" w:name="_Toc99188289"/>
      <w:r w:rsidRPr="00827DCA">
        <w:rPr>
          <w:rFonts w:eastAsia="Arial"/>
          <w:sz w:val="24"/>
        </w:rPr>
        <w:t>Bid Currencies.</w:t>
      </w:r>
      <w:bookmarkEnd w:id="24"/>
    </w:p>
    <w:p w:rsidR="00E41C9A" w:rsidRDefault="00E41C9A" w:rsidP="00D11E72">
      <w:pPr>
        <w:numPr>
          <w:ilvl w:val="1"/>
          <w:numId w:val="18"/>
        </w:numPr>
        <w:ind w:left="1440" w:hanging="711"/>
        <w:jc w:val="both"/>
        <w:rPr>
          <w:rFonts w:ascii="Arial" w:eastAsia="Arial" w:hAnsi="Arial" w:cs="Arial"/>
        </w:rPr>
      </w:pPr>
      <w:r>
        <w:rPr>
          <w:rFonts w:ascii="Arial" w:eastAsia="Arial" w:hAnsi="Arial" w:cs="Arial"/>
        </w:rPr>
        <w:t>Prices shall be quoted in Pak Rupees.</w:t>
      </w:r>
    </w:p>
    <w:p w:rsidR="00DB103E" w:rsidRDefault="00DB103E" w:rsidP="00DB103E">
      <w:pPr>
        <w:ind w:left="1440"/>
        <w:jc w:val="both"/>
        <w:rPr>
          <w:rFonts w:ascii="Arial" w:eastAsia="Arial" w:hAnsi="Arial" w:cs="Arial"/>
        </w:rPr>
      </w:pPr>
    </w:p>
    <w:p w:rsidR="00E41C9A" w:rsidRPr="00827DCA" w:rsidRDefault="00E41C9A" w:rsidP="008B7EBC">
      <w:pPr>
        <w:pStyle w:val="Heading2"/>
        <w:numPr>
          <w:ilvl w:val="0"/>
          <w:numId w:val="45"/>
        </w:numPr>
        <w:rPr>
          <w:rFonts w:ascii="Arial" w:eastAsia="Arial" w:hAnsi="Arial" w:cs="Arial"/>
          <w:b w:val="0"/>
          <w:bCs/>
          <w:sz w:val="24"/>
        </w:rPr>
      </w:pPr>
      <w:bookmarkStart w:id="25" w:name="_Toc99188290"/>
      <w:r w:rsidRPr="00827DCA">
        <w:rPr>
          <w:rFonts w:eastAsia="Arial"/>
          <w:sz w:val="24"/>
        </w:rPr>
        <w:t>Samples</w:t>
      </w:r>
      <w:bookmarkEnd w:id="25"/>
    </w:p>
    <w:p w:rsidR="00E41C9A" w:rsidRDefault="00E41C9A" w:rsidP="00D11E72">
      <w:pPr>
        <w:numPr>
          <w:ilvl w:val="1"/>
          <w:numId w:val="19"/>
        </w:numPr>
        <w:tabs>
          <w:tab w:val="left" w:pos="2872"/>
        </w:tabs>
        <w:spacing w:line="271" w:lineRule="auto"/>
        <w:ind w:left="1440" w:hanging="720"/>
        <w:jc w:val="both"/>
        <w:rPr>
          <w:rFonts w:ascii="Arial" w:eastAsia="Arial" w:hAnsi="Arial" w:cs="Arial"/>
        </w:rPr>
      </w:pPr>
      <w:r>
        <w:rPr>
          <w:rFonts w:ascii="Arial" w:eastAsia="Arial" w:hAnsi="Arial" w:cs="Arial"/>
        </w:rPr>
        <w:t>The Bidder shall provide samples of quoted goods along with the bid at his own cost and in a quantity prescribed by the Procuring Agency in Section III.</w:t>
      </w:r>
    </w:p>
    <w:p w:rsidR="00E41C9A" w:rsidRDefault="00E41C9A" w:rsidP="00E41C9A">
      <w:pPr>
        <w:spacing w:line="124" w:lineRule="exact"/>
        <w:rPr>
          <w:rFonts w:ascii="Arial" w:eastAsia="Arial" w:hAnsi="Arial" w:cs="Arial"/>
        </w:rPr>
      </w:pPr>
    </w:p>
    <w:p w:rsidR="00E41C9A" w:rsidRPr="00827DCA" w:rsidRDefault="00E41C9A" w:rsidP="008B7EBC">
      <w:pPr>
        <w:pStyle w:val="Heading2"/>
        <w:numPr>
          <w:ilvl w:val="0"/>
          <w:numId w:val="45"/>
        </w:numPr>
        <w:rPr>
          <w:rFonts w:eastAsia="Arial"/>
          <w:sz w:val="24"/>
        </w:rPr>
      </w:pPr>
      <w:bookmarkStart w:id="26" w:name="_Toc99188291"/>
      <w:r w:rsidRPr="00827DCA">
        <w:rPr>
          <w:rFonts w:eastAsia="Arial"/>
          <w:sz w:val="24"/>
        </w:rPr>
        <w:t>Documentation on Eligibility of Bidders</w:t>
      </w:r>
      <w:bookmarkEnd w:id="26"/>
    </w:p>
    <w:p w:rsidR="00E41C9A" w:rsidRDefault="00E41C9A" w:rsidP="00E41C9A">
      <w:pPr>
        <w:tabs>
          <w:tab w:val="left" w:pos="1440"/>
        </w:tabs>
        <w:spacing w:line="17" w:lineRule="exact"/>
        <w:ind w:left="1440" w:hanging="720"/>
        <w:rPr>
          <w:rFonts w:ascii="Arial" w:eastAsia="Arial" w:hAnsi="Arial" w:cs="Arial"/>
        </w:rPr>
      </w:pPr>
    </w:p>
    <w:p w:rsidR="00E41C9A" w:rsidRPr="00E41C9A" w:rsidRDefault="00E41C9A" w:rsidP="00D11E72">
      <w:pPr>
        <w:numPr>
          <w:ilvl w:val="1"/>
          <w:numId w:val="20"/>
        </w:numPr>
        <w:tabs>
          <w:tab w:val="left" w:pos="1440"/>
          <w:tab w:val="left" w:pos="2872"/>
        </w:tabs>
        <w:spacing w:line="267" w:lineRule="auto"/>
        <w:ind w:left="1440" w:right="20" w:hanging="720"/>
        <w:jc w:val="both"/>
        <w:rPr>
          <w:rFonts w:ascii="Arial" w:eastAsia="Arial" w:hAnsi="Arial" w:cs="Arial"/>
        </w:rPr>
      </w:pPr>
      <w:r w:rsidRPr="00E41C9A">
        <w:rPr>
          <w:rFonts w:ascii="Arial" w:eastAsia="Arial" w:hAnsi="Arial" w:cs="Arial"/>
        </w:rPr>
        <w:t>Bidder shall furnish, as part of its bid (Bid Form) as specified in Section V, documents establishing the Bidder’s eligibility to bid and its qualifications to perform the Contract if its bid is accepted.</w:t>
      </w:r>
    </w:p>
    <w:p w:rsidR="00E41C9A" w:rsidRDefault="00E41C9A" w:rsidP="00D11E72">
      <w:pPr>
        <w:numPr>
          <w:ilvl w:val="1"/>
          <w:numId w:val="20"/>
        </w:numPr>
        <w:tabs>
          <w:tab w:val="left" w:pos="1440"/>
          <w:tab w:val="left" w:pos="2872"/>
        </w:tabs>
        <w:spacing w:line="267" w:lineRule="auto"/>
        <w:ind w:left="1440" w:right="20" w:hanging="720"/>
        <w:jc w:val="both"/>
        <w:rPr>
          <w:rFonts w:ascii="Arial" w:eastAsia="Arial" w:hAnsi="Arial" w:cs="Arial"/>
        </w:rPr>
      </w:pPr>
      <w:r w:rsidRPr="00E41C9A">
        <w:rPr>
          <w:rFonts w:ascii="Arial" w:eastAsia="Arial" w:hAnsi="Arial" w:cs="Arial"/>
        </w:rPr>
        <w:t>The documentary evidence of the Bidder’s eligibility to bid shall establish to the Procuring Agency’s satisfaction that the Bidder, at the time of submission of its bid, is an eligible as defined under ITB Clause 3 above.</w:t>
      </w:r>
    </w:p>
    <w:p w:rsidR="00E41C9A" w:rsidRDefault="00E41C9A" w:rsidP="00E41C9A">
      <w:pPr>
        <w:spacing w:line="200" w:lineRule="exact"/>
        <w:rPr>
          <w:sz w:val="20"/>
          <w:szCs w:val="20"/>
        </w:rPr>
      </w:pPr>
    </w:p>
    <w:p w:rsidR="00E41C9A" w:rsidRPr="00B36F2D" w:rsidRDefault="00E41C9A" w:rsidP="008B7EBC">
      <w:pPr>
        <w:pStyle w:val="Heading2"/>
        <w:numPr>
          <w:ilvl w:val="0"/>
          <w:numId w:val="45"/>
        </w:numPr>
        <w:rPr>
          <w:rFonts w:eastAsia="Arial"/>
          <w:sz w:val="24"/>
        </w:rPr>
      </w:pPr>
      <w:bookmarkStart w:id="27" w:name="page16"/>
      <w:bookmarkStart w:id="28" w:name="_Toc99188292"/>
      <w:bookmarkEnd w:id="27"/>
      <w:r w:rsidRPr="00B36F2D">
        <w:rPr>
          <w:rFonts w:eastAsia="Arial"/>
          <w:sz w:val="24"/>
        </w:rPr>
        <w:t>Documentation on Eligibility of Goods</w:t>
      </w:r>
      <w:bookmarkEnd w:id="28"/>
    </w:p>
    <w:p w:rsidR="00E41C9A" w:rsidRDefault="00E41C9A" w:rsidP="00D11E72">
      <w:pPr>
        <w:numPr>
          <w:ilvl w:val="1"/>
          <w:numId w:val="21"/>
        </w:numPr>
        <w:tabs>
          <w:tab w:val="left" w:pos="2872"/>
        </w:tabs>
        <w:spacing w:line="273" w:lineRule="auto"/>
        <w:ind w:left="1440" w:hanging="720"/>
        <w:jc w:val="both"/>
        <w:rPr>
          <w:rFonts w:ascii="Arial" w:eastAsia="Arial" w:hAnsi="Arial" w:cs="Arial"/>
        </w:rPr>
      </w:pPr>
      <w:r>
        <w:rPr>
          <w:rFonts w:ascii="Arial" w:eastAsia="Arial" w:hAnsi="Arial" w:cs="Arial"/>
        </w:rPr>
        <w:t>The Bidder shall furnish, as part of its bid (Bid Form) as specified in Section V, documents establishing the eligibility and conformity to the bidding documents of all goods, which the Bidder proposes to supply under the Contract.</w:t>
      </w:r>
    </w:p>
    <w:p w:rsidR="00E41C9A" w:rsidRDefault="00E41C9A" w:rsidP="00E41C9A">
      <w:pPr>
        <w:spacing w:line="122" w:lineRule="exact"/>
        <w:rPr>
          <w:rFonts w:ascii="Arial" w:eastAsia="Arial" w:hAnsi="Arial" w:cs="Arial"/>
        </w:rPr>
      </w:pPr>
    </w:p>
    <w:p w:rsidR="00E41C9A" w:rsidRPr="00031DC4" w:rsidRDefault="00E41C9A" w:rsidP="008B7EBC">
      <w:pPr>
        <w:pStyle w:val="Heading2"/>
        <w:numPr>
          <w:ilvl w:val="0"/>
          <w:numId w:val="45"/>
        </w:numPr>
        <w:rPr>
          <w:rFonts w:eastAsia="Arial"/>
          <w:sz w:val="24"/>
        </w:rPr>
      </w:pPr>
      <w:bookmarkStart w:id="29" w:name="_Toc99188293"/>
      <w:r w:rsidRPr="00B36F2D">
        <w:rPr>
          <w:rFonts w:eastAsia="Arial"/>
          <w:sz w:val="24"/>
        </w:rPr>
        <w:t>Bid Security.</w:t>
      </w:r>
      <w:bookmarkEnd w:id="29"/>
    </w:p>
    <w:p w:rsidR="00E41C9A" w:rsidRDefault="00E41C9A" w:rsidP="00D11E72">
      <w:pPr>
        <w:numPr>
          <w:ilvl w:val="1"/>
          <w:numId w:val="22"/>
        </w:numPr>
        <w:tabs>
          <w:tab w:val="left" w:pos="2872"/>
        </w:tabs>
        <w:spacing w:line="275" w:lineRule="auto"/>
        <w:ind w:left="1440" w:hanging="720"/>
        <w:jc w:val="both"/>
        <w:rPr>
          <w:rFonts w:ascii="Arial" w:eastAsia="Arial" w:hAnsi="Arial" w:cs="Arial"/>
        </w:rPr>
      </w:pPr>
      <w:r>
        <w:rPr>
          <w:rFonts w:ascii="Arial" w:eastAsia="Arial" w:hAnsi="Arial" w:cs="Arial"/>
        </w:rPr>
        <w:t xml:space="preserve">The Bidder shall furnish separately against each quoted item/ Tender Enquiry, as part of its financial bid, a Bid Security of </w:t>
      </w:r>
      <w:r w:rsidRPr="00B5788D">
        <w:rPr>
          <w:rFonts w:ascii="Arial" w:eastAsia="Arial" w:hAnsi="Arial" w:cs="Arial"/>
        </w:rPr>
        <w:t>2% of the estimated price (denominated in Pak Rupees) in the shap</w:t>
      </w:r>
      <w:r>
        <w:rPr>
          <w:rFonts w:ascii="Arial" w:eastAsia="Arial" w:hAnsi="Arial" w:cs="Arial"/>
        </w:rPr>
        <w:t xml:space="preserve">e of Pay Order/Bank Draft/Deposit at Call/Irrevocable </w:t>
      </w:r>
      <w:r>
        <w:rPr>
          <w:rFonts w:ascii="Arial" w:eastAsia="Arial" w:hAnsi="Arial" w:cs="Arial"/>
        </w:rPr>
        <w:lastRenderedPageBreak/>
        <w:t xml:space="preserve">Bank Guarantee from any scheduled bank (as per the format provided in the Bidding Documents) in the name of the Purchaser. Failure to furnish the prescribed Bid Security shall result in the rejection of bid. Bid Security must have a minimum validity period of </w:t>
      </w:r>
      <w:r>
        <w:rPr>
          <w:rFonts w:ascii="Arial" w:eastAsia="Arial" w:hAnsi="Arial" w:cs="Arial"/>
          <w:b/>
          <w:bCs/>
        </w:rPr>
        <w:t>One Hundred &amp;Twenty (120) Days</w:t>
      </w:r>
      <w:r>
        <w:rPr>
          <w:rFonts w:ascii="Arial" w:eastAsia="Arial" w:hAnsi="Arial" w:cs="Arial"/>
        </w:rPr>
        <w:t xml:space="preserve"> from the last date for submission of the Bids or until furnishing of the Performance Security, whichever is later.</w:t>
      </w:r>
    </w:p>
    <w:p w:rsidR="00E41C9A" w:rsidRDefault="00E41C9A" w:rsidP="00B36F2D">
      <w:pPr>
        <w:spacing w:line="133" w:lineRule="exact"/>
        <w:ind w:left="1440" w:hanging="720"/>
        <w:rPr>
          <w:rFonts w:ascii="Arial" w:eastAsia="Arial" w:hAnsi="Arial" w:cs="Arial"/>
        </w:rPr>
      </w:pPr>
    </w:p>
    <w:p w:rsidR="00E41C9A" w:rsidRDefault="00E41C9A" w:rsidP="00D11E72">
      <w:pPr>
        <w:numPr>
          <w:ilvl w:val="1"/>
          <w:numId w:val="22"/>
        </w:numPr>
        <w:tabs>
          <w:tab w:val="left" w:pos="2872"/>
        </w:tabs>
        <w:spacing w:line="235" w:lineRule="auto"/>
        <w:ind w:left="1440" w:hanging="720"/>
        <w:jc w:val="both"/>
        <w:rPr>
          <w:rFonts w:ascii="Arial" w:eastAsia="Arial" w:hAnsi="Arial" w:cs="Arial"/>
        </w:rPr>
      </w:pPr>
      <w:r>
        <w:rPr>
          <w:rFonts w:ascii="Arial" w:eastAsia="Arial" w:hAnsi="Arial" w:cs="Arial"/>
        </w:rPr>
        <w:t>The Bid Security shall be forfeited by the Purchaser, on the occurrence of any/all of the following conditions</w:t>
      </w:r>
    </w:p>
    <w:p w:rsidR="00E41C9A" w:rsidRDefault="00E41C9A" w:rsidP="00B36F2D">
      <w:pPr>
        <w:spacing w:line="11" w:lineRule="exact"/>
        <w:ind w:left="1440" w:hanging="720"/>
        <w:rPr>
          <w:rFonts w:ascii="Arial" w:eastAsia="Arial" w:hAnsi="Arial" w:cs="Arial"/>
        </w:rPr>
      </w:pPr>
    </w:p>
    <w:p w:rsidR="00E41C9A" w:rsidRDefault="00E41C9A" w:rsidP="00D11E72">
      <w:pPr>
        <w:numPr>
          <w:ilvl w:val="3"/>
          <w:numId w:val="22"/>
        </w:numPr>
        <w:tabs>
          <w:tab w:val="left" w:pos="3592"/>
        </w:tabs>
        <w:spacing w:line="235" w:lineRule="auto"/>
        <w:ind w:left="1710" w:hanging="270"/>
        <w:jc w:val="both"/>
        <w:rPr>
          <w:rFonts w:ascii="Arial" w:eastAsia="Arial" w:hAnsi="Arial" w:cs="Arial"/>
        </w:rPr>
      </w:pPr>
      <w:r>
        <w:rPr>
          <w:rFonts w:ascii="Arial" w:eastAsia="Arial" w:hAnsi="Arial" w:cs="Arial"/>
        </w:rPr>
        <w:t>If the Bidder withdraws its bid during the period of bid validity specified in the bidding documents; or</w:t>
      </w:r>
    </w:p>
    <w:p w:rsidR="00E41C9A" w:rsidRDefault="00E41C9A" w:rsidP="00B36F2D">
      <w:pPr>
        <w:spacing w:line="8" w:lineRule="exact"/>
        <w:ind w:left="1710" w:hanging="270"/>
        <w:rPr>
          <w:rFonts w:ascii="Arial" w:eastAsia="Arial" w:hAnsi="Arial" w:cs="Arial"/>
        </w:rPr>
      </w:pPr>
    </w:p>
    <w:p w:rsidR="00E41C9A" w:rsidRDefault="00E41C9A" w:rsidP="00D11E72">
      <w:pPr>
        <w:numPr>
          <w:ilvl w:val="3"/>
          <w:numId w:val="22"/>
        </w:numPr>
        <w:tabs>
          <w:tab w:val="left" w:pos="3592"/>
        </w:tabs>
        <w:spacing w:line="236" w:lineRule="auto"/>
        <w:ind w:left="1710" w:hanging="270"/>
        <w:jc w:val="both"/>
        <w:rPr>
          <w:rFonts w:ascii="Arial" w:eastAsia="Arial" w:hAnsi="Arial" w:cs="Arial"/>
        </w:rPr>
      </w:pPr>
      <w:r>
        <w:rPr>
          <w:rFonts w:ascii="Arial" w:eastAsia="Arial" w:hAnsi="Arial" w:cs="Arial"/>
        </w:rPr>
        <w:t>If the bidder does not accept the corrections of his Total Bid Price; or</w:t>
      </w:r>
    </w:p>
    <w:p w:rsidR="00E41C9A" w:rsidRDefault="00E41C9A" w:rsidP="00B36F2D">
      <w:pPr>
        <w:spacing w:line="8" w:lineRule="exact"/>
        <w:ind w:left="1710" w:hanging="270"/>
        <w:rPr>
          <w:rFonts w:ascii="Arial" w:eastAsia="Arial" w:hAnsi="Arial" w:cs="Arial"/>
        </w:rPr>
      </w:pPr>
    </w:p>
    <w:p w:rsidR="00E41C9A" w:rsidRDefault="00E41C9A" w:rsidP="00D11E72">
      <w:pPr>
        <w:numPr>
          <w:ilvl w:val="3"/>
          <w:numId w:val="22"/>
        </w:numPr>
        <w:tabs>
          <w:tab w:val="left" w:pos="3592"/>
        </w:tabs>
        <w:spacing w:line="237" w:lineRule="auto"/>
        <w:ind w:left="1710" w:hanging="270"/>
        <w:jc w:val="both"/>
        <w:rPr>
          <w:rFonts w:ascii="Arial" w:eastAsia="Arial" w:hAnsi="Arial" w:cs="Arial"/>
        </w:rPr>
      </w:pPr>
      <w:r>
        <w:rPr>
          <w:rFonts w:ascii="Arial" w:eastAsia="Arial" w:hAnsi="Arial" w:cs="Arial"/>
        </w:rPr>
        <w:t>If the Bidder, having been notified for the acceptance of the bid by the Purchaser during the period of the bid validity, fails or refuses to furnish the Performance Security, in accordance with the Bidding Documents.</w:t>
      </w:r>
    </w:p>
    <w:p w:rsidR="00E41C9A" w:rsidRDefault="00E41C9A" w:rsidP="00B36F2D">
      <w:pPr>
        <w:spacing w:line="133" w:lineRule="exact"/>
        <w:ind w:left="1440" w:hanging="720"/>
        <w:rPr>
          <w:rFonts w:ascii="Arial" w:eastAsia="Arial" w:hAnsi="Arial" w:cs="Arial"/>
        </w:rPr>
      </w:pPr>
    </w:p>
    <w:p w:rsidR="00E41C9A" w:rsidRDefault="00E41C9A" w:rsidP="00D11E72">
      <w:pPr>
        <w:numPr>
          <w:ilvl w:val="1"/>
          <w:numId w:val="22"/>
        </w:numPr>
        <w:tabs>
          <w:tab w:val="left" w:pos="2872"/>
        </w:tabs>
        <w:spacing w:line="272" w:lineRule="auto"/>
        <w:ind w:left="1440" w:hanging="720"/>
        <w:jc w:val="both"/>
        <w:rPr>
          <w:rFonts w:ascii="Arial" w:eastAsia="Arial" w:hAnsi="Arial" w:cs="Arial"/>
        </w:rPr>
      </w:pPr>
      <w:r>
        <w:rPr>
          <w:rFonts w:ascii="Arial" w:eastAsia="Arial" w:hAnsi="Arial" w:cs="Arial"/>
        </w:rPr>
        <w:t>Unsuccessful bidder’s bid security shall be discharged or returned soon after announcement of the successful bids. The successful Bidder’s bid security shall be discharged upon signing of contract and furnishing the performance guarantee.</w:t>
      </w:r>
    </w:p>
    <w:p w:rsidR="00DB103E" w:rsidRDefault="00DB103E" w:rsidP="00DB103E">
      <w:pPr>
        <w:tabs>
          <w:tab w:val="left" w:pos="2872"/>
        </w:tabs>
        <w:spacing w:line="272" w:lineRule="auto"/>
        <w:ind w:left="1440"/>
        <w:jc w:val="both"/>
        <w:rPr>
          <w:rFonts w:ascii="Arial" w:eastAsia="Arial" w:hAnsi="Arial" w:cs="Arial"/>
        </w:rPr>
      </w:pPr>
    </w:p>
    <w:p w:rsidR="00031DC4" w:rsidRPr="00031DC4" w:rsidRDefault="00031DC4" w:rsidP="008B7EBC">
      <w:pPr>
        <w:pStyle w:val="Heading2"/>
        <w:numPr>
          <w:ilvl w:val="0"/>
          <w:numId w:val="45"/>
        </w:numPr>
        <w:rPr>
          <w:rFonts w:eastAsia="Arial"/>
          <w:sz w:val="24"/>
        </w:rPr>
      </w:pPr>
      <w:bookmarkStart w:id="30" w:name="_Toc99188294"/>
      <w:r w:rsidRPr="00031DC4">
        <w:rPr>
          <w:rFonts w:eastAsia="Arial"/>
          <w:sz w:val="24"/>
        </w:rPr>
        <w:t>Bid Validity</w:t>
      </w:r>
      <w:bookmarkEnd w:id="30"/>
    </w:p>
    <w:p w:rsidR="00031DC4" w:rsidRDefault="00031DC4" w:rsidP="00D11E72">
      <w:pPr>
        <w:numPr>
          <w:ilvl w:val="1"/>
          <w:numId w:val="23"/>
        </w:numPr>
        <w:tabs>
          <w:tab w:val="left" w:pos="2872"/>
        </w:tabs>
        <w:spacing w:line="273" w:lineRule="auto"/>
        <w:ind w:left="1440" w:hanging="720"/>
        <w:jc w:val="both"/>
        <w:rPr>
          <w:rFonts w:ascii="Arial" w:eastAsia="Arial" w:hAnsi="Arial" w:cs="Arial"/>
        </w:rPr>
      </w:pPr>
      <w:r>
        <w:rPr>
          <w:rFonts w:ascii="Arial" w:eastAsia="Arial" w:hAnsi="Arial" w:cs="Arial"/>
        </w:rPr>
        <w:t>Bids shall remain valid for the period identified in the Bid Data Sheet after the date of opening of technical bid prescribed by the Procuring Agency. A bid valid for a shorter period shall be rejected by the Procuring Agency as non-responsive.</w:t>
      </w:r>
    </w:p>
    <w:p w:rsidR="00031DC4" w:rsidRDefault="00031DC4" w:rsidP="00031DC4">
      <w:pPr>
        <w:spacing w:line="13" w:lineRule="exact"/>
        <w:ind w:left="1440" w:hanging="720"/>
        <w:rPr>
          <w:rFonts w:ascii="Arial" w:eastAsia="Arial" w:hAnsi="Arial" w:cs="Arial"/>
        </w:rPr>
      </w:pPr>
    </w:p>
    <w:p w:rsidR="00031DC4" w:rsidRDefault="00031DC4" w:rsidP="00D11E72">
      <w:pPr>
        <w:numPr>
          <w:ilvl w:val="1"/>
          <w:numId w:val="23"/>
        </w:numPr>
        <w:tabs>
          <w:tab w:val="left" w:pos="2872"/>
        </w:tabs>
        <w:spacing w:line="274" w:lineRule="auto"/>
        <w:ind w:left="1440" w:hanging="720"/>
        <w:jc w:val="both"/>
        <w:rPr>
          <w:rFonts w:ascii="Arial" w:eastAsia="Arial" w:hAnsi="Arial" w:cs="Arial"/>
        </w:rPr>
      </w:pPr>
      <w:r>
        <w:rPr>
          <w:rFonts w:ascii="Arial" w:eastAsia="Arial" w:hAnsi="Arial" w:cs="Arial"/>
        </w:rPr>
        <w:t>A procuring agency shall ordinarily be under an obligation to process and evaluate the bids within the stipulated bid validity period but, under exceptional circumstances and for reasons to be recorded in writing, if an extension is considered necessary, all the bidders shall be requested to extend their respective bid validity period but such extension shall not be for more than the original period of bid validity.</w:t>
      </w:r>
    </w:p>
    <w:p w:rsidR="00031DC4" w:rsidRDefault="00031DC4" w:rsidP="00031DC4">
      <w:pPr>
        <w:spacing w:line="4" w:lineRule="exact"/>
        <w:rPr>
          <w:rFonts w:ascii="Arial" w:eastAsia="Arial" w:hAnsi="Arial" w:cs="Arial"/>
        </w:rPr>
      </w:pPr>
    </w:p>
    <w:p w:rsidR="00031DC4" w:rsidRDefault="00031DC4" w:rsidP="00D11E72">
      <w:pPr>
        <w:numPr>
          <w:ilvl w:val="1"/>
          <w:numId w:val="23"/>
        </w:numPr>
        <w:tabs>
          <w:tab w:val="left" w:pos="1440"/>
        </w:tabs>
        <w:ind w:left="1440" w:hanging="711"/>
        <w:jc w:val="both"/>
        <w:rPr>
          <w:rFonts w:ascii="Arial" w:eastAsia="Arial" w:hAnsi="Arial" w:cs="Arial"/>
        </w:rPr>
      </w:pPr>
      <w:r>
        <w:rPr>
          <w:rFonts w:ascii="Arial" w:eastAsia="Arial" w:hAnsi="Arial" w:cs="Arial"/>
        </w:rPr>
        <w:t>A Bidder who,-</w:t>
      </w:r>
    </w:p>
    <w:p w:rsidR="00031DC4" w:rsidRDefault="00031DC4" w:rsidP="00031DC4">
      <w:pPr>
        <w:spacing w:line="165" w:lineRule="exact"/>
        <w:rPr>
          <w:rFonts w:ascii="Arial" w:eastAsia="Arial" w:hAnsi="Arial" w:cs="Arial"/>
        </w:rPr>
      </w:pPr>
    </w:p>
    <w:p w:rsidR="00031DC4" w:rsidRDefault="00031DC4" w:rsidP="00D11E72">
      <w:pPr>
        <w:numPr>
          <w:ilvl w:val="2"/>
          <w:numId w:val="23"/>
        </w:numPr>
        <w:tabs>
          <w:tab w:val="left" w:pos="1890"/>
        </w:tabs>
        <w:spacing w:line="237" w:lineRule="auto"/>
        <w:ind w:left="1800" w:hanging="351"/>
        <w:jc w:val="both"/>
        <w:rPr>
          <w:rFonts w:ascii="Arial" w:eastAsia="Arial" w:hAnsi="Arial" w:cs="Arial"/>
        </w:rPr>
      </w:pPr>
      <w:r>
        <w:rPr>
          <w:rFonts w:ascii="Arial" w:eastAsia="Arial" w:hAnsi="Arial" w:cs="Arial"/>
        </w:rPr>
        <w:t>agrees to the extension of the bid validity period shall also extend the validity of the bid bond or security for the extended period of the bid validity;</w:t>
      </w:r>
    </w:p>
    <w:p w:rsidR="00031DC4" w:rsidRDefault="00031DC4" w:rsidP="00031DC4">
      <w:pPr>
        <w:tabs>
          <w:tab w:val="left" w:pos="1890"/>
        </w:tabs>
        <w:spacing w:line="11" w:lineRule="exact"/>
        <w:ind w:left="1800"/>
        <w:rPr>
          <w:rFonts w:ascii="Arial" w:eastAsia="Arial" w:hAnsi="Arial" w:cs="Arial"/>
        </w:rPr>
      </w:pPr>
    </w:p>
    <w:p w:rsidR="00031DC4" w:rsidRDefault="00031DC4" w:rsidP="00D11E72">
      <w:pPr>
        <w:numPr>
          <w:ilvl w:val="2"/>
          <w:numId w:val="23"/>
        </w:numPr>
        <w:tabs>
          <w:tab w:val="left" w:pos="1890"/>
        </w:tabs>
        <w:spacing w:line="236" w:lineRule="auto"/>
        <w:ind w:left="1800" w:hanging="351"/>
        <w:jc w:val="both"/>
        <w:rPr>
          <w:rFonts w:ascii="Arial" w:eastAsia="Arial" w:hAnsi="Arial" w:cs="Arial"/>
        </w:rPr>
      </w:pPr>
      <w:r>
        <w:rPr>
          <w:rFonts w:ascii="Arial" w:eastAsia="Arial" w:hAnsi="Arial" w:cs="Arial"/>
        </w:rPr>
        <w:t>agrees to the procuring agency’s request for extension of bid validity period shall not be permitted to change the substance of the bid; and</w:t>
      </w:r>
    </w:p>
    <w:p w:rsidR="00031DC4" w:rsidRDefault="00031DC4" w:rsidP="00D11E72">
      <w:pPr>
        <w:numPr>
          <w:ilvl w:val="2"/>
          <w:numId w:val="24"/>
        </w:numPr>
        <w:tabs>
          <w:tab w:val="left" w:pos="1800"/>
        </w:tabs>
        <w:spacing w:line="237" w:lineRule="auto"/>
        <w:ind w:left="1800" w:right="20" w:hanging="351"/>
        <w:jc w:val="both"/>
        <w:rPr>
          <w:rFonts w:ascii="Arial" w:eastAsia="Arial" w:hAnsi="Arial" w:cs="Arial"/>
        </w:rPr>
      </w:pPr>
      <w:r>
        <w:rPr>
          <w:rFonts w:ascii="Arial" w:eastAsia="Arial" w:hAnsi="Arial" w:cs="Arial"/>
        </w:rPr>
        <w:t>does not agree to an extension of the bid validity period shall be allowed to withdraw the bid without forfeiture of the bid bond or security.</w:t>
      </w:r>
    </w:p>
    <w:p w:rsidR="00031DC4" w:rsidRDefault="00031DC4" w:rsidP="00031DC4">
      <w:pPr>
        <w:spacing w:line="118" w:lineRule="exact"/>
        <w:rPr>
          <w:rFonts w:ascii="Arial" w:eastAsia="Arial" w:hAnsi="Arial" w:cs="Arial"/>
        </w:rPr>
      </w:pPr>
    </w:p>
    <w:p w:rsidR="00031DC4" w:rsidRPr="00031DC4" w:rsidRDefault="00031DC4" w:rsidP="008B7EBC">
      <w:pPr>
        <w:pStyle w:val="Heading2"/>
        <w:numPr>
          <w:ilvl w:val="0"/>
          <w:numId w:val="45"/>
        </w:numPr>
        <w:rPr>
          <w:rFonts w:eastAsia="Arial"/>
          <w:sz w:val="24"/>
        </w:rPr>
      </w:pPr>
      <w:bookmarkStart w:id="31" w:name="_Toc99188295"/>
      <w:r w:rsidRPr="00031DC4">
        <w:rPr>
          <w:rFonts w:eastAsia="Arial"/>
          <w:sz w:val="24"/>
        </w:rPr>
        <w:t>Format and Signing of Bids.</w:t>
      </w:r>
      <w:bookmarkEnd w:id="31"/>
    </w:p>
    <w:p w:rsidR="00031DC4" w:rsidRDefault="00031DC4" w:rsidP="00D11E72">
      <w:pPr>
        <w:numPr>
          <w:ilvl w:val="1"/>
          <w:numId w:val="25"/>
        </w:numPr>
        <w:tabs>
          <w:tab w:val="left" w:pos="2880"/>
        </w:tabs>
        <w:spacing w:line="271" w:lineRule="auto"/>
        <w:ind w:left="1440" w:hanging="720"/>
        <w:jc w:val="both"/>
        <w:rPr>
          <w:rFonts w:ascii="Arial" w:eastAsia="Arial" w:hAnsi="Arial" w:cs="Arial"/>
        </w:rPr>
      </w:pPr>
      <w:r>
        <w:rPr>
          <w:rFonts w:ascii="Arial" w:eastAsia="Arial" w:hAnsi="Arial" w:cs="Arial"/>
        </w:rPr>
        <w:t>The Bidder shall prepare and submit its bid and provide original documents, as appropriate. Copies of any documents must be signed and stamped by the bidder.</w:t>
      </w:r>
    </w:p>
    <w:p w:rsidR="00031DC4" w:rsidRDefault="00031DC4" w:rsidP="005106B4">
      <w:pPr>
        <w:spacing w:line="14" w:lineRule="exact"/>
        <w:ind w:left="1440" w:hanging="720"/>
        <w:rPr>
          <w:rFonts w:ascii="Arial" w:eastAsia="Arial" w:hAnsi="Arial" w:cs="Arial"/>
        </w:rPr>
      </w:pPr>
    </w:p>
    <w:p w:rsidR="00031DC4" w:rsidRDefault="00031DC4" w:rsidP="00D11E72">
      <w:pPr>
        <w:numPr>
          <w:ilvl w:val="1"/>
          <w:numId w:val="25"/>
        </w:numPr>
        <w:tabs>
          <w:tab w:val="left" w:pos="2880"/>
        </w:tabs>
        <w:spacing w:line="274" w:lineRule="auto"/>
        <w:ind w:left="1440" w:hanging="720"/>
        <w:jc w:val="both"/>
        <w:rPr>
          <w:rFonts w:ascii="Arial" w:eastAsia="Arial" w:hAnsi="Arial" w:cs="Arial"/>
        </w:rPr>
      </w:pPr>
      <w:r>
        <w:rPr>
          <w:rFonts w:ascii="Arial" w:eastAsia="Arial" w:hAnsi="Arial" w:cs="Arial"/>
        </w:rPr>
        <w:t>The Bid shall be accompanied by the original receipt for payment made for the purchase of the bidding documents. In an event where the Bidder has downloaded the bidding documents from the web, he will require to get the original payment receipt of the prescribed fee from the Procuring Agency well before the date of submission of bid.</w:t>
      </w:r>
    </w:p>
    <w:p w:rsidR="00031DC4" w:rsidRDefault="00031DC4" w:rsidP="005106B4">
      <w:pPr>
        <w:spacing w:line="10" w:lineRule="exact"/>
        <w:ind w:left="1440" w:hanging="720"/>
        <w:rPr>
          <w:rFonts w:ascii="Arial" w:eastAsia="Arial" w:hAnsi="Arial" w:cs="Arial"/>
        </w:rPr>
      </w:pPr>
    </w:p>
    <w:p w:rsidR="00031DC4" w:rsidRDefault="00031DC4" w:rsidP="00D11E72">
      <w:pPr>
        <w:numPr>
          <w:ilvl w:val="1"/>
          <w:numId w:val="25"/>
        </w:numPr>
        <w:tabs>
          <w:tab w:val="left" w:pos="2880"/>
        </w:tabs>
        <w:spacing w:line="274" w:lineRule="auto"/>
        <w:ind w:left="1440" w:hanging="720"/>
        <w:jc w:val="both"/>
        <w:rPr>
          <w:rFonts w:ascii="Arial" w:eastAsia="Arial" w:hAnsi="Arial" w:cs="Arial"/>
        </w:rPr>
      </w:pPr>
      <w:r>
        <w:rPr>
          <w:rFonts w:ascii="Arial" w:eastAsia="Arial" w:hAnsi="Arial" w:cs="Arial"/>
        </w:rPr>
        <w:t>The original bid shall be typed or written in indelible ink. All documents should contain proper page marking, attached in sequence as indicated for evaluation in the bidding document and signatures of authorized person. Moreover, signing and stamping of each page of bidding document/form is mandatory.</w:t>
      </w:r>
    </w:p>
    <w:p w:rsidR="00031DC4" w:rsidRDefault="00031DC4" w:rsidP="005106B4">
      <w:pPr>
        <w:spacing w:line="10" w:lineRule="exact"/>
        <w:ind w:left="1440" w:hanging="720"/>
        <w:rPr>
          <w:rFonts w:ascii="Arial" w:eastAsia="Arial" w:hAnsi="Arial" w:cs="Arial"/>
        </w:rPr>
      </w:pPr>
    </w:p>
    <w:p w:rsidR="00031DC4" w:rsidRDefault="00031DC4" w:rsidP="00D11E72">
      <w:pPr>
        <w:numPr>
          <w:ilvl w:val="1"/>
          <w:numId w:val="25"/>
        </w:numPr>
        <w:tabs>
          <w:tab w:val="left" w:pos="2880"/>
        </w:tabs>
        <w:spacing w:line="269" w:lineRule="auto"/>
        <w:ind w:left="1440" w:right="20" w:hanging="720"/>
        <w:jc w:val="both"/>
        <w:rPr>
          <w:rFonts w:ascii="Arial" w:eastAsia="Arial" w:hAnsi="Arial" w:cs="Arial"/>
        </w:rPr>
      </w:pPr>
      <w:r>
        <w:rPr>
          <w:rFonts w:ascii="Arial" w:eastAsia="Arial" w:hAnsi="Arial" w:cs="Arial"/>
        </w:rPr>
        <w:t>Any interlineations, erasures, or overwriting shall be valid only if they are initialed by the person or persons signing the bid.</w:t>
      </w:r>
    </w:p>
    <w:p w:rsidR="00031DC4" w:rsidRPr="00031DC4" w:rsidRDefault="00031DC4" w:rsidP="00031DC4">
      <w:pPr>
        <w:pStyle w:val="Heading2"/>
        <w:rPr>
          <w:rFonts w:eastAsia="Arial"/>
          <w:sz w:val="24"/>
          <w:u w:val="single"/>
        </w:rPr>
      </w:pPr>
      <w:bookmarkStart w:id="32" w:name="_Toc99188296"/>
      <w:r w:rsidRPr="00031DC4">
        <w:rPr>
          <w:rFonts w:eastAsia="Arial"/>
          <w:sz w:val="24"/>
          <w:u w:val="single"/>
        </w:rPr>
        <w:lastRenderedPageBreak/>
        <w:t>SUBMISSION OF BIDS</w:t>
      </w:r>
      <w:bookmarkEnd w:id="32"/>
    </w:p>
    <w:p w:rsidR="00031DC4" w:rsidRDefault="00031DC4" w:rsidP="00031DC4">
      <w:pPr>
        <w:spacing w:line="157" w:lineRule="exact"/>
        <w:rPr>
          <w:sz w:val="20"/>
          <w:szCs w:val="20"/>
        </w:rPr>
      </w:pPr>
    </w:p>
    <w:p w:rsidR="00031DC4" w:rsidRPr="00031DC4" w:rsidRDefault="00031DC4" w:rsidP="008B7EBC">
      <w:pPr>
        <w:pStyle w:val="Heading2"/>
        <w:numPr>
          <w:ilvl w:val="0"/>
          <w:numId w:val="45"/>
        </w:numPr>
        <w:rPr>
          <w:rFonts w:eastAsia="Arial"/>
          <w:sz w:val="24"/>
        </w:rPr>
      </w:pPr>
      <w:bookmarkStart w:id="33" w:name="_Toc99188297"/>
      <w:r w:rsidRPr="00031DC4">
        <w:rPr>
          <w:rFonts w:eastAsia="Arial"/>
          <w:sz w:val="24"/>
        </w:rPr>
        <w:t>Sealing and Marking of Bids</w:t>
      </w:r>
      <w:bookmarkEnd w:id="33"/>
    </w:p>
    <w:p w:rsidR="00031DC4" w:rsidRDefault="00031DC4" w:rsidP="00D11E72">
      <w:pPr>
        <w:numPr>
          <w:ilvl w:val="1"/>
          <w:numId w:val="26"/>
        </w:numPr>
        <w:tabs>
          <w:tab w:val="left" w:pos="2880"/>
        </w:tabs>
        <w:spacing w:line="267" w:lineRule="auto"/>
        <w:ind w:left="1440" w:hanging="720"/>
        <w:jc w:val="both"/>
        <w:rPr>
          <w:rFonts w:ascii="Arial" w:eastAsia="Arial" w:hAnsi="Arial" w:cs="Arial"/>
        </w:rPr>
      </w:pPr>
      <w:r>
        <w:rPr>
          <w:rFonts w:ascii="Arial" w:eastAsia="Arial" w:hAnsi="Arial" w:cs="Arial"/>
        </w:rPr>
        <w:t>The envelopes shall be marked as “</w:t>
      </w:r>
      <w:r w:rsidRPr="007F0EB2">
        <w:rPr>
          <w:rFonts w:ascii="Arial" w:eastAsia="Arial" w:hAnsi="Arial" w:cs="Arial"/>
          <w:b/>
        </w:rPr>
        <w:t>FINANCIAL PROPOSAL</w:t>
      </w:r>
      <w:r>
        <w:rPr>
          <w:rFonts w:ascii="Arial" w:eastAsia="Arial" w:hAnsi="Arial" w:cs="Arial"/>
        </w:rPr>
        <w:t>” and “</w:t>
      </w:r>
      <w:r w:rsidRPr="007F0EB2">
        <w:rPr>
          <w:rFonts w:ascii="Arial" w:eastAsia="Arial" w:hAnsi="Arial" w:cs="Arial"/>
          <w:b/>
        </w:rPr>
        <w:t>TECHNICAL PROPOSAL</w:t>
      </w:r>
      <w:r>
        <w:rPr>
          <w:rFonts w:ascii="Arial" w:eastAsia="Arial" w:hAnsi="Arial" w:cs="Arial"/>
        </w:rPr>
        <w:t>” in bold and legible letters to avoid confusion.</w:t>
      </w:r>
    </w:p>
    <w:p w:rsidR="00031DC4" w:rsidRDefault="00031DC4" w:rsidP="00E87264">
      <w:pPr>
        <w:spacing w:line="17" w:lineRule="exact"/>
        <w:ind w:left="1440" w:hanging="720"/>
        <w:rPr>
          <w:rFonts w:ascii="Arial" w:eastAsia="Arial" w:hAnsi="Arial" w:cs="Arial"/>
        </w:rPr>
      </w:pPr>
    </w:p>
    <w:p w:rsidR="00031DC4" w:rsidRDefault="00031DC4" w:rsidP="00BF123F">
      <w:pPr>
        <w:spacing w:line="267" w:lineRule="auto"/>
        <w:ind w:left="1440" w:right="20"/>
        <w:jc w:val="both"/>
        <w:rPr>
          <w:rFonts w:ascii="Arial" w:eastAsia="Arial" w:hAnsi="Arial" w:cs="Arial"/>
        </w:rPr>
      </w:pPr>
      <w:r>
        <w:rPr>
          <w:rFonts w:ascii="Arial" w:eastAsia="Arial" w:hAnsi="Arial" w:cs="Arial"/>
        </w:rPr>
        <w:t>Similarly, the Bidder shall seal the proposals/bids in separate envelopes. The envelopes shall then be sealed in an outer envelope.</w:t>
      </w:r>
    </w:p>
    <w:p w:rsidR="00031DC4" w:rsidRDefault="00031DC4" w:rsidP="00E87264">
      <w:pPr>
        <w:spacing w:line="9" w:lineRule="exact"/>
        <w:ind w:left="1440" w:hanging="720"/>
        <w:rPr>
          <w:rFonts w:ascii="Arial" w:eastAsia="Arial" w:hAnsi="Arial" w:cs="Arial"/>
        </w:rPr>
      </w:pPr>
    </w:p>
    <w:p w:rsidR="00031DC4" w:rsidRDefault="00031DC4" w:rsidP="00D11E72">
      <w:pPr>
        <w:numPr>
          <w:ilvl w:val="1"/>
          <w:numId w:val="26"/>
        </w:numPr>
        <w:tabs>
          <w:tab w:val="left" w:pos="2880"/>
        </w:tabs>
        <w:ind w:left="1440" w:hanging="720"/>
        <w:jc w:val="both"/>
        <w:rPr>
          <w:rFonts w:ascii="Arial" w:eastAsia="Arial" w:hAnsi="Arial" w:cs="Arial"/>
        </w:rPr>
      </w:pPr>
      <w:r>
        <w:rPr>
          <w:rFonts w:ascii="Arial" w:eastAsia="Arial" w:hAnsi="Arial" w:cs="Arial"/>
        </w:rPr>
        <w:t>The inner and outer envelopes shall:</w:t>
      </w:r>
    </w:p>
    <w:p w:rsidR="00031DC4" w:rsidRDefault="00031DC4" w:rsidP="00E87264">
      <w:pPr>
        <w:spacing w:line="48" w:lineRule="exact"/>
        <w:ind w:left="1440" w:hanging="720"/>
        <w:rPr>
          <w:rFonts w:ascii="Arial" w:eastAsia="Arial" w:hAnsi="Arial" w:cs="Arial"/>
        </w:rPr>
      </w:pPr>
    </w:p>
    <w:p w:rsidR="00031DC4" w:rsidRDefault="00031DC4" w:rsidP="00D11E72">
      <w:pPr>
        <w:numPr>
          <w:ilvl w:val="2"/>
          <w:numId w:val="26"/>
        </w:numPr>
        <w:tabs>
          <w:tab w:val="left" w:pos="3600"/>
        </w:tabs>
        <w:spacing w:line="267" w:lineRule="auto"/>
        <w:ind w:left="2250" w:right="20" w:hanging="720"/>
        <w:jc w:val="both"/>
        <w:rPr>
          <w:rFonts w:ascii="Arial" w:eastAsia="Arial" w:hAnsi="Arial" w:cs="Arial"/>
        </w:rPr>
      </w:pPr>
      <w:r>
        <w:rPr>
          <w:rFonts w:ascii="Arial" w:eastAsia="Arial" w:hAnsi="Arial" w:cs="Arial"/>
        </w:rPr>
        <w:t>be addressed to the Procuring Agency at the address given in the Invitation for Bids; and</w:t>
      </w:r>
    </w:p>
    <w:p w:rsidR="00031DC4" w:rsidRDefault="00031DC4" w:rsidP="00E87264">
      <w:pPr>
        <w:spacing w:line="17" w:lineRule="exact"/>
        <w:ind w:left="2250" w:hanging="720"/>
        <w:rPr>
          <w:rFonts w:ascii="Arial" w:eastAsia="Arial" w:hAnsi="Arial" w:cs="Arial"/>
        </w:rPr>
      </w:pPr>
    </w:p>
    <w:p w:rsidR="00031DC4" w:rsidRDefault="00031DC4" w:rsidP="00D11E72">
      <w:pPr>
        <w:numPr>
          <w:ilvl w:val="2"/>
          <w:numId w:val="26"/>
        </w:numPr>
        <w:tabs>
          <w:tab w:val="left" w:pos="3600"/>
        </w:tabs>
        <w:spacing w:line="274" w:lineRule="auto"/>
        <w:ind w:left="2250" w:hanging="720"/>
        <w:jc w:val="both"/>
        <w:rPr>
          <w:rFonts w:ascii="Arial" w:eastAsia="Arial" w:hAnsi="Arial" w:cs="Arial"/>
        </w:rPr>
      </w:pPr>
      <w:r>
        <w:rPr>
          <w:rFonts w:ascii="Arial" w:eastAsia="Arial" w:hAnsi="Arial" w:cs="Arial"/>
        </w:rPr>
        <w:t>Bid Reference No. indicated in the Bid Data Sheet, Tender Enquiry No. indicated in Section III, Schedule of Requirements &amp; Technical Specifications and a statement: “DO NOT OPEN BEFORE,” the time and the date specified in the Bid Data Sheet for opening of Bids.</w:t>
      </w:r>
    </w:p>
    <w:p w:rsidR="00031DC4" w:rsidRDefault="00031DC4" w:rsidP="00E87264">
      <w:pPr>
        <w:spacing w:line="10" w:lineRule="exact"/>
        <w:ind w:left="1440" w:hanging="720"/>
        <w:rPr>
          <w:rFonts w:ascii="Arial" w:eastAsia="Arial" w:hAnsi="Arial" w:cs="Arial"/>
        </w:rPr>
      </w:pPr>
    </w:p>
    <w:p w:rsidR="00031DC4" w:rsidRDefault="00031DC4" w:rsidP="00D11E72">
      <w:pPr>
        <w:numPr>
          <w:ilvl w:val="1"/>
          <w:numId w:val="26"/>
        </w:numPr>
        <w:tabs>
          <w:tab w:val="left" w:pos="2880"/>
        </w:tabs>
        <w:spacing w:line="272" w:lineRule="auto"/>
        <w:ind w:left="1440" w:hanging="720"/>
        <w:jc w:val="both"/>
        <w:rPr>
          <w:rFonts w:ascii="Arial" w:eastAsia="Arial" w:hAnsi="Arial" w:cs="Arial"/>
        </w:rPr>
      </w:pPr>
      <w:r>
        <w:rPr>
          <w:rFonts w:ascii="Arial" w:eastAsia="Arial" w:hAnsi="Arial" w:cs="Arial"/>
        </w:rPr>
        <w:t>The inner envelopes shall also indicate the name and address of the Bidder to enable the bid to be returned unopened in case it is declared as “non-responsive” or “late”.</w:t>
      </w:r>
    </w:p>
    <w:p w:rsidR="00031DC4" w:rsidRDefault="00031DC4" w:rsidP="00E87264">
      <w:pPr>
        <w:spacing w:line="14" w:lineRule="exact"/>
        <w:ind w:left="1440" w:hanging="720"/>
        <w:rPr>
          <w:rFonts w:ascii="Arial" w:eastAsia="Arial" w:hAnsi="Arial" w:cs="Arial"/>
        </w:rPr>
      </w:pPr>
    </w:p>
    <w:p w:rsidR="00031DC4" w:rsidRDefault="00031DC4" w:rsidP="00D11E72">
      <w:pPr>
        <w:numPr>
          <w:ilvl w:val="1"/>
          <w:numId w:val="26"/>
        </w:numPr>
        <w:tabs>
          <w:tab w:val="left" w:pos="2880"/>
        </w:tabs>
        <w:spacing w:line="271" w:lineRule="auto"/>
        <w:ind w:left="1440" w:hanging="720"/>
        <w:jc w:val="both"/>
        <w:rPr>
          <w:rFonts w:ascii="Arial" w:eastAsia="Arial" w:hAnsi="Arial" w:cs="Arial"/>
        </w:rPr>
      </w:pPr>
      <w:r>
        <w:rPr>
          <w:rFonts w:ascii="Arial" w:eastAsia="Arial" w:hAnsi="Arial" w:cs="Arial"/>
        </w:rPr>
        <w:t>If the outer as well as inner envelope is not sealed and marked as required by 23.1 to 23.4 above the Procuring Agency shall assume no responsibility for the bid’s misplacement or premature opening.</w:t>
      </w:r>
    </w:p>
    <w:p w:rsidR="00BF123F" w:rsidRDefault="00BF123F" w:rsidP="00BF123F">
      <w:pPr>
        <w:pStyle w:val="ListParagraph"/>
        <w:rPr>
          <w:rFonts w:ascii="Arial" w:eastAsia="Arial" w:hAnsi="Arial" w:cs="Arial"/>
        </w:rPr>
      </w:pPr>
    </w:p>
    <w:p w:rsidR="00031DC4" w:rsidRDefault="00031DC4" w:rsidP="008B7EBC">
      <w:pPr>
        <w:pStyle w:val="Heading2"/>
        <w:numPr>
          <w:ilvl w:val="0"/>
          <w:numId w:val="45"/>
        </w:numPr>
        <w:rPr>
          <w:rFonts w:ascii="Arial" w:eastAsia="Arial" w:hAnsi="Arial" w:cs="Arial"/>
          <w:b w:val="0"/>
          <w:bCs/>
        </w:rPr>
      </w:pPr>
      <w:bookmarkStart w:id="34" w:name="_Toc99188298"/>
      <w:r w:rsidRPr="00031DC4">
        <w:rPr>
          <w:rFonts w:eastAsia="Arial"/>
          <w:sz w:val="24"/>
        </w:rPr>
        <w:t>Deadline for Submission of Bids</w:t>
      </w:r>
      <w:bookmarkEnd w:id="34"/>
    </w:p>
    <w:p w:rsidR="00031DC4" w:rsidRDefault="00031DC4" w:rsidP="00D11E72">
      <w:pPr>
        <w:numPr>
          <w:ilvl w:val="1"/>
          <w:numId w:val="27"/>
        </w:numPr>
        <w:tabs>
          <w:tab w:val="left" w:pos="2880"/>
        </w:tabs>
        <w:spacing w:line="274" w:lineRule="auto"/>
        <w:ind w:left="1440" w:hanging="720"/>
        <w:jc w:val="both"/>
        <w:rPr>
          <w:rFonts w:ascii="Arial" w:eastAsia="Arial" w:hAnsi="Arial" w:cs="Arial"/>
        </w:rPr>
      </w:pPr>
      <w:r>
        <w:rPr>
          <w:rFonts w:ascii="Arial" w:eastAsia="Arial" w:hAnsi="Arial" w:cs="Arial"/>
          <w:b/>
          <w:bCs/>
        </w:rPr>
        <w:t xml:space="preserve">All bids should be submitted in tape binding. </w:t>
      </w:r>
      <w:r w:rsidRPr="00E1580E">
        <w:rPr>
          <w:rFonts w:ascii="Arial" w:eastAsia="Arial" w:hAnsi="Arial" w:cs="Arial"/>
        </w:rPr>
        <w:t>All documents should contain proper page marking</w:t>
      </w:r>
      <w:r>
        <w:rPr>
          <w:rFonts w:ascii="Arial" w:eastAsia="Arial" w:hAnsi="Arial" w:cs="Arial"/>
        </w:rPr>
        <w:t>.</w:t>
      </w:r>
      <w:r w:rsidR="00D36318">
        <w:rPr>
          <w:rFonts w:ascii="Arial" w:eastAsia="Arial" w:hAnsi="Arial" w:cs="Arial"/>
        </w:rPr>
        <w:t xml:space="preserve"> </w:t>
      </w:r>
      <w:r>
        <w:rPr>
          <w:rFonts w:ascii="Arial" w:eastAsia="Arial" w:hAnsi="Arial" w:cs="Arial"/>
        </w:rPr>
        <w:t>Bids must be</w:t>
      </w:r>
      <w:r w:rsidR="00D36318">
        <w:rPr>
          <w:rFonts w:ascii="Arial" w:eastAsia="Arial" w:hAnsi="Arial" w:cs="Arial"/>
        </w:rPr>
        <w:t xml:space="preserve"> </w:t>
      </w:r>
      <w:r>
        <w:rPr>
          <w:rFonts w:ascii="Arial" w:eastAsia="Arial" w:hAnsi="Arial" w:cs="Arial"/>
        </w:rPr>
        <w:t xml:space="preserve">submitted by the Bidder and received by the Procuring Agency at the address on the time and date specified in the Bid Data Sheet. </w:t>
      </w:r>
      <w:r w:rsidRPr="00E1580E">
        <w:rPr>
          <w:rFonts w:ascii="Arial" w:eastAsia="Arial" w:hAnsi="Arial" w:cs="Arial"/>
        </w:rPr>
        <w:t>Bids</w:t>
      </w:r>
      <w:r w:rsidR="00AB30E3">
        <w:rPr>
          <w:rFonts w:ascii="Arial" w:eastAsia="Arial" w:hAnsi="Arial" w:cs="Arial"/>
        </w:rPr>
        <w:t xml:space="preserve"> </w:t>
      </w:r>
      <w:r w:rsidRPr="00E1580E">
        <w:rPr>
          <w:rFonts w:ascii="Arial" w:eastAsia="Arial" w:hAnsi="Arial" w:cs="Arial"/>
        </w:rPr>
        <w:t>received later than</w:t>
      </w:r>
      <w:r>
        <w:rPr>
          <w:rFonts w:ascii="Arial" w:eastAsia="Arial" w:hAnsi="Arial" w:cs="Arial"/>
          <w:b/>
          <w:bCs/>
        </w:rPr>
        <w:t xml:space="preserve"> the time and date specified in the Bid Data Sheet will stand summarily rejected.</w:t>
      </w:r>
    </w:p>
    <w:p w:rsidR="00031DC4" w:rsidRDefault="00031DC4" w:rsidP="00E87264">
      <w:pPr>
        <w:spacing w:line="275" w:lineRule="auto"/>
        <w:ind w:left="1440" w:hanging="720"/>
        <w:jc w:val="both"/>
        <w:rPr>
          <w:rFonts w:ascii="Arial" w:eastAsia="Arial" w:hAnsi="Arial" w:cs="Arial"/>
        </w:rPr>
      </w:pPr>
      <w:r>
        <w:rPr>
          <w:rFonts w:ascii="Arial" w:eastAsia="Arial" w:hAnsi="Arial" w:cs="Arial"/>
        </w:rPr>
        <w:t xml:space="preserve">24.2 </w:t>
      </w:r>
      <w:r w:rsidR="00E87264">
        <w:rPr>
          <w:rFonts w:ascii="Arial" w:eastAsia="Arial" w:hAnsi="Arial" w:cs="Arial"/>
        </w:rPr>
        <w:t xml:space="preserve">  </w:t>
      </w:r>
      <w:r>
        <w:rPr>
          <w:rFonts w:ascii="Arial" w:eastAsia="Arial" w:hAnsi="Arial" w:cs="Arial"/>
        </w:rPr>
        <w:t>The Procuring Agency may, in its discretion, extend the prescribed deadline for the submission of bids by amending the bidding documents in accordance with ITB Clause 12 above, in which case all rights and obligations of the Procuring Agency and Bidders previously subject to the deadline shall thereafter be subject to the deadline as extended.</w:t>
      </w:r>
    </w:p>
    <w:p w:rsidR="00BF123F" w:rsidRDefault="00BF123F" w:rsidP="00E87264">
      <w:pPr>
        <w:spacing w:line="275" w:lineRule="auto"/>
        <w:ind w:left="1440" w:hanging="720"/>
        <w:jc w:val="both"/>
        <w:rPr>
          <w:sz w:val="20"/>
          <w:szCs w:val="20"/>
        </w:rPr>
      </w:pPr>
    </w:p>
    <w:p w:rsidR="00BF123F" w:rsidRPr="00BF123F" w:rsidRDefault="00BF123F" w:rsidP="008B7EBC">
      <w:pPr>
        <w:pStyle w:val="Heading2"/>
        <w:numPr>
          <w:ilvl w:val="0"/>
          <w:numId w:val="45"/>
        </w:numPr>
        <w:rPr>
          <w:rFonts w:eastAsia="Arial"/>
          <w:sz w:val="24"/>
        </w:rPr>
      </w:pPr>
      <w:bookmarkStart w:id="35" w:name="_Toc99188299"/>
      <w:r w:rsidRPr="00BF123F">
        <w:rPr>
          <w:rFonts w:eastAsia="Arial"/>
          <w:sz w:val="24"/>
        </w:rPr>
        <w:t>Late Bids</w:t>
      </w:r>
      <w:bookmarkEnd w:id="35"/>
    </w:p>
    <w:p w:rsidR="00BF123F" w:rsidRDefault="00BF123F" w:rsidP="00D11E72">
      <w:pPr>
        <w:numPr>
          <w:ilvl w:val="1"/>
          <w:numId w:val="28"/>
        </w:numPr>
        <w:tabs>
          <w:tab w:val="left" w:pos="2880"/>
        </w:tabs>
        <w:spacing w:line="271" w:lineRule="auto"/>
        <w:ind w:left="1440" w:hanging="720"/>
        <w:jc w:val="both"/>
        <w:rPr>
          <w:rFonts w:ascii="Arial" w:eastAsia="Arial" w:hAnsi="Arial" w:cs="Arial"/>
        </w:rPr>
      </w:pPr>
      <w:r>
        <w:rPr>
          <w:rFonts w:ascii="Arial" w:eastAsia="Arial" w:hAnsi="Arial" w:cs="Arial"/>
        </w:rPr>
        <w:t>Any bid received by the Procuring Agency after the deadline for submission of bids prescribed by the Procuring Agency pursuant to ITB Clause 24 shall be rejected and returned unopened to the Bidder.</w:t>
      </w:r>
    </w:p>
    <w:p w:rsidR="00BF123F" w:rsidRDefault="00BF123F" w:rsidP="00BF123F">
      <w:pPr>
        <w:spacing w:line="205" w:lineRule="exact"/>
        <w:rPr>
          <w:rFonts w:ascii="Arial" w:eastAsia="Arial" w:hAnsi="Arial" w:cs="Arial"/>
        </w:rPr>
      </w:pPr>
    </w:p>
    <w:p w:rsidR="00BF123F" w:rsidRPr="00BF123F" w:rsidRDefault="00BF123F" w:rsidP="008B7EBC">
      <w:pPr>
        <w:pStyle w:val="Heading2"/>
        <w:numPr>
          <w:ilvl w:val="0"/>
          <w:numId w:val="45"/>
        </w:numPr>
        <w:rPr>
          <w:rFonts w:eastAsia="Arial"/>
          <w:sz w:val="24"/>
        </w:rPr>
      </w:pPr>
      <w:bookmarkStart w:id="36" w:name="_Toc99188300"/>
      <w:r w:rsidRPr="00BF123F">
        <w:rPr>
          <w:rFonts w:eastAsia="Arial"/>
          <w:sz w:val="24"/>
        </w:rPr>
        <w:t>Withdrawal of Bids</w:t>
      </w:r>
      <w:bookmarkEnd w:id="36"/>
    </w:p>
    <w:p w:rsidR="00BF123F" w:rsidRDefault="00BF123F" w:rsidP="00D11E72">
      <w:pPr>
        <w:numPr>
          <w:ilvl w:val="1"/>
          <w:numId w:val="29"/>
        </w:numPr>
        <w:tabs>
          <w:tab w:val="left" w:pos="2880"/>
        </w:tabs>
        <w:spacing w:line="268" w:lineRule="auto"/>
        <w:ind w:left="1440" w:hanging="720"/>
        <w:jc w:val="both"/>
        <w:rPr>
          <w:rFonts w:ascii="Arial" w:eastAsia="Arial" w:hAnsi="Arial" w:cs="Arial"/>
        </w:rPr>
      </w:pPr>
      <w:r>
        <w:rPr>
          <w:rFonts w:ascii="Arial" w:eastAsia="Arial" w:hAnsi="Arial" w:cs="Arial"/>
        </w:rPr>
        <w:t>The Bidder may withdraw its bid after the bid’s submission and prior to the deadline prescribed for submission of bids.</w:t>
      </w:r>
    </w:p>
    <w:p w:rsidR="00BF123F" w:rsidRDefault="00BF123F" w:rsidP="00BF123F">
      <w:pPr>
        <w:spacing w:line="16" w:lineRule="exact"/>
        <w:ind w:left="1440" w:hanging="720"/>
        <w:rPr>
          <w:rFonts w:ascii="Arial" w:eastAsia="Arial" w:hAnsi="Arial" w:cs="Arial"/>
        </w:rPr>
      </w:pPr>
    </w:p>
    <w:p w:rsidR="00BF123F" w:rsidRDefault="00BF123F" w:rsidP="00D11E72">
      <w:pPr>
        <w:numPr>
          <w:ilvl w:val="1"/>
          <w:numId w:val="29"/>
        </w:numPr>
        <w:tabs>
          <w:tab w:val="left" w:pos="2880"/>
        </w:tabs>
        <w:spacing w:line="274" w:lineRule="auto"/>
        <w:ind w:left="1440" w:hanging="720"/>
        <w:jc w:val="both"/>
        <w:rPr>
          <w:rFonts w:ascii="Arial" w:eastAsia="Arial" w:hAnsi="Arial" w:cs="Arial"/>
        </w:rPr>
      </w:pPr>
      <w:r>
        <w:rPr>
          <w:rFonts w:ascii="Arial" w:eastAsia="Arial" w:hAnsi="Arial" w:cs="Arial"/>
        </w:rPr>
        <w:t>No bid may be withdrawn in the period between deadline for submission of bids and the expiration of the period of bid validity specified in Bid Data Sheet. Withdrawal of a bid during this period may result in forfeiture of the Bid Security submitted by the Bidder, pursuant to the ITB Clause 20 above.</w:t>
      </w:r>
    </w:p>
    <w:p w:rsidR="00BF123F" w:rsidRDefault="00BF123F" w:rsidP="00BF123F">
      <w:pPr>
        <w:spacing w:line="120" w:lineRule="exact"/>
        <w:rPr>
          <w:sz w:val="20"/>
          <w:szCs w:val="20"/>
        </w:rPr>
      </w:pPr>
    </w:p>
    <w:p w:rsidR="00BF123F" w:rsidRPr="00BF123F" w:rsidRDefault="00BF123F" w:rsidP="00BF123F">
      <w:pPr>
        <w:pStyle w:val="Heading2"/>
        <w:rPr>
          <w:rFonts w:eastAsia="Arial"/>
          <w:sz w:val="24"/>
          <w:u w:val="single"/>
        </w:rPr>
      </w:pPr>
      <w:bookmarkStart w:id="37" w:name="_Toc99188301"/>
      <w:r w:rsidRPr="00BF123F">
        <w:rPr>
          <w:rFonts w:eastAsia="Arial"/>
          <w:sz w:val="24"/>
          <w:u w:val="single"/>
        </w:rPr>
        <w:t>OPENING AND EVALUATION OF BIDS</w:t>
      </w:r>
      <w:bookmarkEnd w:id="37"/>
    </w:p>
    <w:p w:rsidR="00BF123F" w:rsidRDefault="00BF123F" w:rsidP="00BF123F">
      <w:pPr>
        <w:spacing w:line="160" w:lineRule="exact"/>
        <w:rPr>
          <w:sz w:val="20"/>
          <w:szCs w:val="20"/>
        </w:rPr>
      </w:pPr>
    </w:p>
    <w:p w:rsidR="00BF123F" w:rsidRPr="00BF123F" w:rsidRDefault="00BF123F" w:rsidP="008B7EBC">
      <w:pPr>
        <w:pStyle w:val="Heading2"/>
        <w:numPr>
          <w:ilvl w:val="0"/>
          <w:numId w:val="45"/>
        </w:numPr>
        <w:rPr>
          <w:rFonts w:eastAsia="Arial"/>
          <w:sz w:val="24"/>
        </w:rPr>
      </w:pPr>
      <w:bookmarkStart w:id="38" w:name="_Toc99188302"/>
      <w:r w:rsidRPr="00BF123F">
        <w:rPr>
          <w:rFonts w:eastAsia="Arial"/>
          <w:sz w:val="24"/>
        </w:rPr>
        <w:t>Opening of Bids by the Procuring Agency</w:t>
      </w:r>
      <w:bookmarkEnd w:id="38"/>
    </w:p>
    <w:p w:rsidR="00BF123F" w:rsidRDefault="00BF123F" w:rsidP="00D11E72">
      <w:pPr>
        <w:numPr>
          <w:ilvl w:val="1"/>
          <w:numId w:val="30"/>
        </w:numPr>
        <w:tabs>
          <w:tab w:val="left" w:pos="2942"/>
        </w:tabs>
        <w:spacing w:line="273" w:lineRule="auto"/>
        <w:ind w:left="1440" w:hanging="720"/>
        <w:jc w:val="both"/>
        <w:rPr>
          <w:rFonts w:ascii="Arial" w:eastAsia="Arial" w:hAnsi="Arial" w:cs="Arial"/>
        </w:rPr>
      </w:pPr>
      <w:r>
        <w:rPr>
          <w:rFonts w:ascii="Arial" w:eastAsia="Arial" w:hAnsi="Arial" w:cs="Arial"/>
        </w:rPr>
        <w:t>All bids received, shall be opened by the Procuring Agency publically in the presence of the Bidders or their authorized representatives, who cho</w:t>
      </w:r>
      <w:r w:rsidR="007B66DE">
        <w:rPr>
          <w:rFonts w:ascii="Arial" w:eastAsia="Arial" w:hAnsi="Arial" w:cs="Arial"/>
        </w:rPr>
        <w:t>o</w:t>
      </w:r>
      <w:r>
        <w:rPr>
          <w:rFonts w:ascii="Arial" w:eastAsia="Arial" w:hAnsi="Arial" w:cs="Arial"/>
        </w:rPr>
        <w:t>se to attend the bid opening, on the date, time and venue prescribed in the Bid Data Sheet.</w:t>
      </w:r>
    </w:p>
    <w:p w:rsidR="00BF123F" w:rsidRDefault="00BF123F" w:rsidP="00BF123F">
      <w:pPr>
        <w:spacing w:line="13" w:lineRule="exact"/>
        <w:ind w:left="1440" w:hanging="720"/>
        <w:jc w:val="both"/>
        <w:rPr>
          <w:rFonts w:ascii="Arial" w:eastAsia="Arial" w:hAnsi="Arial" w:cs="Arial"/>
        </w:rPr>
      </w:pPr>
    </w:p>
    <w:p w:rsidR="00BF123F" w:rsidRDefault="00BF123F" w:rsidP="00D11E72">
      <w:pPr>
        <w:numPr>
          <w:ilvl w:val="1"/>
          <w:numId w:val="30"/>
        </w:numPr>
        <w:tabs>
          <w:tab w:val="left" w:pos="2880"/>
        </w:tabs>
        <w:spacing w:line="267" w:lineRule="auto"/>
        <w:ind w:left="1440" w:hanging="720"/>
        <w:jc w:val="both"/>
        <w:rPr>
          <w:rFonts w:ascii="Arial" w:eastAsia="Arial" w:hAnsi="Arial" w:cs="Arial"/>
        </w:rPr>
      </w:pPr>
      <w:r>
        <w:rPr>
          <w:rFonts w:ascii="Arial" w:eastAsia="Arial" w:hAnsi="Arial" w:cs="Arial"/>
        </w:rPr>
        <w:lastRenderedPageBreak/>
        <w:t>The opening of Bids shall be subject to the Bidding Procedure prescribed in the Bid Data Sheet and elaborated in ITB Clause 9 above.</w:t>
      </w:r>
    </w:p>
    <w:p w:rsidR="00BF123F" w:rsidRDefault="00BF123F" w:rsidP="00BF123F">
      <w:pPr>
        <w:spacing w:line="9" w:lineRule="exact"/>
        <w:ind w:left="1440" w:hanging="720"/>
        <w:jc w:val="both"/>
        <w:rPr>
          <w:rFonts w:ascii="Arial" w:eastAsia="Arial" w:hAnsi="Arial" w:cs="Arial"/>
        </w:rPr>
      </w:pPr>
    </w:p>
    <w:p w:rsidR="00BF123F" w:rsidRDefault="00BF123F" w:rsidP="00D11E72">
      <w:pPr>
        <w:numPr>
          <w:ilvl w:val="1"/>
          <w:numId w:val="30"/>
        </w:numPr>
        <w:tabs>
          <w:tab w:val="left" w:pos="2880"/>
        </w:tabs>
        <w:ind w:left="1440" w:hanging="720"/>
        <w:jc w:val="both"/>
        <w:rPr>
          <w:rFonts w:ascii="Arial" w:eastAsia="Arial" w:hAnsi="Arial" w:cs="Arial"/>
        </w:rPr>
      </w:pPr>
      <w:r>
        <w:rPr>
          <w:rFonts w:ascii="Arial" w:eastAsia="Arial" w:hAnsi="Arial" w:cs="Arial"/>
        </w:rPr>
        <w:t>All Bidders in attendance shall sign an attendance sheet.</w:t>
      </w:r>
    </w:p>
    <w:p w:rsidR="00BF123F" w:rsidRDefault="00BF123F" w:rsidP="00BF123F">
      <w:pPr>
        <w:spacing w:line="45" w:lineRule="exact"/>
        <w:ind w:left="1440" w:hanging="720"/>
        <w:jc w:val="both"/>
        <w:rPr>
          <w:rFonts w:ascii="Arial" w:eastAsia="Arial" w:hAnsi="Arial" w:cs="Arial"/>
        </w:rPr>
      </w:pPr>
    </w:p>
    <w:p w:rsidR="00BF123F" w:rsidRDefault="00BF123F" w:rsidP="00D11E72">
      <w:pPr>
        <w:numPr>
          <w:ilvl w:val="1"/>
          <w:numId w:val="30"/>
        </w:numPr>
        <w:tabs>
          <w:tab w:val="left" w:pos="2880"/>
        </w:tabs>
        <w:spacing w:line="274" w:lineRule="auto"/>
        <w:ind w:left="1440" w:hanging="720"/>
        <w:jc w:val="both"/>
        <w:rPr>
          <w:rFonts w:ascii="Arial" w:eastAsia="Arial" w:hAnsi="Arial" w:cs="Arial"/>
        </w:rPr>
      </w:pPr>
      <w:r>
        <w:rPr>
          <w:rFonts w:ascii="Arial" w:eastAsia="Arial" w:hAnsi="Arial" w:cs="Arial"/>
        </w:rPr>
        <w:t>The Procuring Agency shall open one Bid at a time and read out aloud its contents which may include name of the Bidder, items bided/quoted for and unit prices and total amount of the Bid (if applicable). The Procuring Agency may choose to announce any other details which it deems appropriate if not in conflict with the Punjab Procurement Rules-2014, specifically Rule 30 (Opening of Bids)</w:t>
      </w:r>
    </w:p>
    <w:p w:rsidR="00BF123F" w:rsidRDefault="00BF123F" w:rsidP="00BF123F">
      <w:pPr>
        <w:spacing w:line="14" w:lineRule="exact"/>
        <w:ind w:left="1440" w:hanging="720"/>
        <w:jc w:val="both"/>
        <w:rPr>
          <w:rFonts w:ascii="Arial" w:eastAsia="Arial" w:hAnsi="Arial" w:cs="Arial"/>
        </w:rPr>
      </w:pPr>
    </w:p>
    <w:p w:rsidR="00BF123F" w:rsidRDefault="00BF123F" w:rsidP="00D11E72">
      <w:pPr>
        <w:numPr>
          <w:ilvl w:val="1"/>
          <w:numId w:val="30"/>
        </w:numPr>
        <w:tabs>
          <w:tab w:val="left" w:pos="2880"/>
        </w:tabs>
        <w:spacing w:line="267" w:lineRule="auto"/>
        <w:ind w:left="1440" w:hanging="720"/>
        <w:jc w:val="both"/>
        <w:rPr>
          <w:rFonts w:ascii="Arial" w:eastAsia="Arial" w:hAnsi="Arial" w:cs="Arial"/>
        </w:rPr>
      </w:pPr>
      <w:r>
        <w:rPr>
          <w:rFonts w:ascii="Arial" w:eastAsia="Arial" w:hAnsi="Arial" w:cs="Arial"/>
        </w:rPr>
        <w:t>The Procuring Agency shall have the minutes of the Bid opening (technical and when applicable financial) recorded.</w:t>
      </w:r>
    </w:p>
    <w:p w:rsidR="00BF123F" w:rsidRDefault="00BF123F" w:rsidP="00BF123F">
      <w:pPr>
        <w:spacing w:line="17" w:lineRule="exact"/>
        <w:ind w:left="1440" w:hanging="720"/>
        <w:jc w:val="both"/>
        <w:rPr>
          <w:rFonts w:ascii="Arial" w:eastAsia="Arial" w:hAnsi="Arial" w:cs="Arial"/>
        </w:rPr>
      </w:pPr>
    </w:p>
    <w:p w:rsidR="00BF123F" w:rsidRDefault="00BF123F" w:rsidP="00D11E72">
      <w:pPr>
        <w:numPr>
          <w:ilvl w:val="1"/>
          <w:numId w:val="30"/>
        </w:numPr>
        <w:tabs>
          <w:tab w:val="left" w:pos="2880"/>
        </w:tabs>
        <w:spacing w:line="268" w:lineRule="auto"/>
        <w:ind w:left="1440" w:right="20" w:hanging="720"/>
        <w:jc w:val="both"/>
        <w:rPr>
          <w:rFonts w:ascii="Arial" w:eastAsia="Arial" w:hAnsi="Arial" w:cs="Arial"/>
        </w:rPr>
      </w:pPr>
      <w:r>
        <w:rPr>
          <w:rFonts w:ascii="Arial" w:eastAsia="Arial" w:hAnsi="Arial" w:cs="Arial"/>
        </w:rPr>
        <w:t>No bid shall be rejected at technical proposal/bid opening, except for late bids, which shall be returned unopened to the Bidder</w:t>
      </w:r>
    </w:p>
    <w:p w:rsidR="00BF123F" w:rsidRDefault="00BF123F" w:rsidP="00BF123F">
      <w:pPr>
        <w:spacing w:line="18" w:lineRule="exact"/>
        <w:ind w:left="1440" w:hanging="720"/>
        <w:jc w:val="both"/>
        <w:rPr>
          <w:rFonts w:ascii="Arial" w:eastAsia="Arial" w:hAnsi="Arial" w:cs="Arial"/>
        </w:rPr>
      </w:pPr>
    </w:p>
    <w:p w:rsidR="00BF123F" w:rsidRDefault="00BF123F" w:rsidP="00D11E72">
      <w:pPr>
        <w:numPr>
          <w:ilvl w:val="1"/>
          <w:numId w:val="30"/>
        </w:numPr>
        <w:tabs>
          <w:tab w:val="left" w:pos="2880"/>
        </w:tabs>
        <w:spacing w:line="272" w:lineRule="auto"/>
        <w:ind w:left="1440" w:hanging="720"/>
        <w:jc w:val="both"/>
        <w:rPr>
          <w:rFonts w:ascii="Arial" w:eastAsia="Arial" w:hAnsi="Arial" w:cs="Arial"/>
        </w:rPr>
      </w:pPr>
      <w:r>
        <w:rPr>
          <w:rFonts w:ascii="Arial" w:eastAsia="Arial" w:hAnsi="Arial" w:cs="Arial"/>
        </w:rPr>
        <w:t>The financial bids found having without Bid Security shall also be returned unannounced to the Bidders. However, prior to return to the Bidder, the Chairman of the Purchase/Procurement Committee shall record a statement giving reasons for return of such bid(s).</w:t>
      </w:r>
    </w:p>
    <w:p w:rsidR="00BF123F" w:rsidRPr="00BF123F" w:rsidRDefault="00BF123F" w:rsidP="00BF123F">
      <w:pPr>
        <w:pStyle w:val="Heading2"/>
        <w:ind w:left="720"/>
        <w:rPr>
          <w:rFonts w:eastAsia="Arial"/>
          <w:sz w:val="24"/>
        </w:rPr>
      </w:pPr>
    </w:p>
    <w:p w:rsidR="00BF123F" w:rsidRPr="00BF123F" w:rsidRDefault="00BF123F" w:rsidP="008B7EBC">
      <w:pPr>
        <w:pStyle w:val="Heading2"/>
        <w:numPr>
          <w:ilvl w:val="0"/>
          <w:numId w:val="45"/>
        </w:numPr>
        <w:rPr>
          <w:rFonts w:eastAsia="Arial"/>
          <w:sz w:val="24"/>
        </w:rPr>
      </w:pPr>
      <w:bookmarkStart w:id="39" w:name="_Toc99188303"/>
      <w:r w:rsidRPr="00BF123F">
        <w:rPr>
          <w:rFonts w:eastAsia="Arial"/>
          <w:sz w:val="24"/>
        </w:rPr>
        <w:t>Clarification of Bids</w:t>
      </w:r>
      <w:bookmarkEnd w:id="39"/>
    </w:p>
    <w:p w:rsidR="00BF123F" w:rsidRDefault="00BF123F" w:rsidP="00D11E72">
      <w:pPr>
        <w:numPr>
          <w:ilvl w:val="1"/>
          <w:numId w:val="31"/>
        </w:numPr>
        <w:tabs>
          <w:tab w:val="left" w:pos="2880"/>
        </w:tabs>
        <w:spacing w:line="272" w:lineRule="auto"/>
        <w:ind w:left="1440" w:right="20" w:hanging="720"/>
        <w:jc w:val="both"/>
        <w:rPr>
          <w:rFonts w:ascii="Arial" w:eastAsia="Arial" w:hAnsi="Arial" w:cs="Arial"/>
        </w:rPr>
      </w:pPr>
      <w:r>
        <w:rPr>
          <w:rFonts w:ascii="Arial" w:eastAsia="Arial" w:hAnsi="Arial" w:cs="Arial"/>
        </w:rPr>
        <w:t>During evaluation of the bids, the Procuring Agency may, at its discretion, ask the Bidder for a clarification of its bid. The request for clarification and the response shall be in writing, and no change in the prices or substance of the bid shall be sought, offered, or permitted.</w:t>
      </w:r>
    </w:p>
    <w:p w:rsidR="00BF123F" w:rsidRDefault="00BF123F" w:rsidP="00BF123F">
      <w:pPr>
        <w:spacing w:line="147" w:lineRule="exact"/>
        <w:rPr>
          <w:sz w:val="20"/>
          <w:szCs w:val="20"/>
        </w:rPr>
      </w:pPr>
      <w:bookmarkStart w:id="40" w:name="page19"/>
      <w:bookmarkEnd w:id="40"/>
    </w:p>
    <w:p w:rsidR="00BF123F" w:rsidRPr="00A6484C" w:rsidRDefault="00A6484C" w:rsidP="008B7EBC">
      <w:pPr>
        <w:pStyle w:val="Heading2"/>
        <w:numPr>
          <w:ilvl w:val="0"/>
          <w:numId w:val="45"/>
        </w:numPr>
        <w:rPr>
          <w:rFonts w:eastAsia="Arial"/>
          <w:sz w:val="24"/>
        </w:rPr>
      </w:pPr>
      <w:bookmarkStart w:id="41" w:name="_Toc99188304"/>
      <w:r>
        <w:rPr>
          <w:rFonts w:eastAsia="Arial"/>
          <w:sz w:val="24"/>
        </w:rPr>
        <w:t>Preliminary Examination</w:t>
      </w:r>
      <w:bookmarkEnd w:id="41"/>
    </w:p>
    <w:p w:rsidR="00BF123F" w:rsidRDefault="00BF123F" w:rsidP="00D11E72">
      <w:pPr>
        <w:numPr>
          <w:ilvl w:val="1"/>
          <w:numId w:val="32"/>
        </w:numPr>
        <w:tabs>
          <w:tab w:val="left" w:pos="2872"/>
        </w:tabs>
        <w:spacing w:line="274" w:lineRule="auto"/>
        <w:ind w:left="1440" w:hanging="720"/>
        <w:jc w:val="both"/>
        <w:rPr>
          <w:rFonts w:ascii="Arial" w:eastAsia="Arial" w:hAnsi="Arial" w:cs="Arial"/>
        </w:rPr>
      </w:pPr>
      <w:r>
        <w:rPr>
          <w:rFonts w:ascii="Arial" w:eastAsia="Arial" w:hAnsi="Arial" w:cs="Arial"/>
        </w:rPr>
        <w:t>The Procuring Agency shall examine the bids to determine whether they are complete, whether any computational errors have been made, whether required sureties have been furnished, whether the documents have been properly signed, and whether the bids are generally in order.</w:t>
      </w:r>
    </w:p>
    <w:p w:rsidR="00BF123F" w:rsidRDefault="00BF123F" w:rsidP="00A6484C">
      <w:pPr>
        <w:spacing w:line="1" w:lineRule="exact"/>
        <w:ind w:left="1440" w:hanging="720"/>
        <w:rPr>
          <w:rFonts w:ascii="Arial" w:eastAsia="Arial" w:hAnsi="Arial" w:cs="Arial"/>
        </w:rPr>
      </w:pPr>
    </w:p>
    <w:p w:rsidR="00BF123F" w:rsidRDefault="00BF123F" w:rsidP="00D11E72">
      <w:pPr>
        <w:numPr>
          <w:ilvl w:val="1"/>
          <w:numId w:val="32"/>
        </w:numPr>
        <w:tabs>
          <w:tab w:val="left" w:pos="2872"/>
        </w:tabs>
        <w:spacing w:line="239" w:lineRule="auto"/>
        <w:ind w:left="1440" w:hanging="720"/>
        <w:jc w:val="both"/>
        <w:rPr>
          <w:rFonts w:ascii="Arial" w:eastAsia="Arial" w:hAnsi="Arial" w:cs="Arial"/>
        </w:rPr>
      </w:pPr>
      <w:r>
        <w:rPr>
          <w:rFonts w:ascii="Arial" w:eastAsia="Arial" w:hAnsi="Arial" w:cs="Arial"/>
        </w:rPr>
        <w:t>In the financial bids the arithmetical errors shall be rectified on the</w:t>
      </w:r>
      <w:r w:rsidR="00A6484C">
        <w:rPr>
          <w:rFonts w:ascii="Arial" w:eastAsia="Arial" w:hAnsi="Arial" w:cs="Arial"/>
        </w:rPr>
        <w:t xml:space="preserve"> Following basis</w:t>
      </w:r>
    </w:p>
    <w:p w:rsidR="00BF123F" w:rsidRDefault="00BF123F" w:rsidP="00A6484C">
      <w:pPr>
        <w:spacing w:line="41" w:lineRule="exact"/>
        <w:ind w:left="1440" w:hanging="720"/>
        <w:rPr>
          <w:sz w:val="20"/>
          <w:szCs w:val="20"/>
        </w:rPr>
      </w:pPr>
    </w:p>
    <w:p w:rsidR="00BF123F" w:rsidRDefault="00BF123F" w:rsidP="00A6484C">
      <w:pPr>
        <w:spacing w:line="47" w:lineRule="exact"/>
        <w:ind w:left="1440" w:hanging="720"/>
        <w:rPr>
          <w:sz w:val="20"/>
          <w:szCs w:val="20"/>
        </w:rPr>
      </w:pPr>
    </w:p>
    <w:p w:rsidR="00BF123F" w:rsidRDefault="00BF123F" w:rsidP="00D11E72">
      <w:pPr>
        <w:numPr>
          <w:ilvl w:val="0"/>
          <w:numId w:val="33"/>
        </w:numPr>
        <w:tabs>
          <w:tab w:val="left" w:pos="2872"/>
        </w:tabs>
        <w:spacing w:line="271" w:lineRule="auto"/>
        <w:ind w:left="1800" w:hanging="360"/>
        <w:jc w:val="both"/>
        <w:rPr>
          <w:rFonts w:ascii="Arial" w:eastAsia="Arial" w:hAnsi="Arial" w:cs="Arial"/>
        </w:rPr>
      </w:pPr>
      <w:r>
        <w:rPr>
          <w:rFonts w:ascii="Arial" w:eastAsia="Arial" w:hAnsi="Arial" w:cs="Arial"/>
        </w:rPr>
        <w:t>If there is a discrepancy between the unit price and the total price that is obtained by multiplying the unit price and quantity, the unit price shall prevail, and the total price shall be corrected.</w:t>
      </w:r>
    </w:p>
    <w:p w:rsidR="00BF123F" w:rsidRDefault="00BF123F" w:rsidP="00A6484C">
      <w:pPr>
        <w:spacing w:line="16" w:lineRule="exact"/>
        <w:ind w:left="1800" w:hanging="360"/>
        <w:rPr>
          <w:rFonts w:ascii="Arial" w:eastAsia="Arial" w:hAnsi="Arial" w:cs="Arial"/>
        </w:rPr>
      </w:pPr>
    </w:p>
    <w:p w:rsidR="00BF123F" w:rsidRDefault="00BF123F" w:rsidP="00D11E72">
      <w:pPr>
        <w:numPr>
          <w:ilvl w:val="0"/>
          <w:numId w:val="33"/>
        </w:numPr>
        <w:tabs>
          <w:tab w:val="left" w:pos="2872"/>
        </w:tabs>
        <w:spacing w:line="267" w:lineRule="auto"/>
        <w:ind w:left="1800" w:right="20" w:hanging="360"/>
        <w:jc w:val="both"/>
        <w:rPr>
          <w:rFonts w:ascii="Arial" w:eastAsia="Arial" w:hAnsi="Arial" w:cs="Arial"/>
        </w:rPr>
      </w:pPr>
      <w:r>
        <w:rPr>
          <w:rFonts w:ascii="Arial" w:eastAsia="Arial" w:hAnsi="Arial" w:cs="Arial"/>
        </w:rPr>
        <w:t>If the Bidder does not accept the correction of the errors, its bid shall be rejected, and its Bid Security may be forfeited.</w:t>
      </w:r>
    </w:p>
    <w:p w:rsidR="00BF123F" w:rsidRDefault="00BF123F" w:rsidP="00A6484C">
      <w:pPr>
        <w:spacing w:line="10" w:lineRule="exact"/>
        <w:ind w:left="1800" w:hanging="360"/>
        <w:rPr>
          <w:rFonts w:ascii="Arial" w:eastAsia="Arial" w:hAnsi="Arial" w:cs="Arial"/>
        </w:rPr>
      </w:pPr>
    </w:p>
    <w:p w:rsidR="00BF123F" w:rsidRDefault="00BF123F" w:rsidP="00D11E72">
      <w:pPr>
        <w:numPr>
          <w:ilvl w:val="0"/>
          <w:numId w:val="33"/>
        </w:numPr>
        <w:tabs>
          <w:tab w:val="left" w:pos="2872"/>
        </w:tabs>
        <w:spacing w:line="239" w:lineRule="auto"/>
        <w:ind w:left="1800" w:hanging="360"/>
        <w:jc w:val="both"/>
        <w:rPr>
          <w:rFonts w:ascii="Arial" w:eastAsia="Arial" w:hAnsi="Arial" w:cs="Arial"/>
        </w:rPr>
      </w:pPr>
      <w:r>
        <w:rPr>
          <w:rFonts w:ascii="Arial" w:eastAsia="Arial" w:hAnsi="Arial" w:cs="Arial"/>
        </w:rPr>
        <w:t>If there is a discrepancy between words and figures, the amount</w:t>
      </w:r>
      <w:r w:rsidR="00A6484C">
        <w:rPr>
          <w:rFonts w:ascii="Arial" w:eastAsia="Arial" w:hAnsi="Arial" w:cs="Arial"/>
        </w:rPr>
        <w:t xml:space="preserve"> </w:t>
      </w:r>
      <w:r w:rsidR="00141D46">
        <w:rPr>
          <w:rFonts w:ascii="Arial" w:eastAsia="Arial" w:hAnsi="Arial" w:cs="Arial"/>
        </w:rPr>
        <w:t>in words will be prevail.</w:t>
      </w:r>
    </w:p>
    <w:p w:rsidR="00BF123F" w:rsidRDefault="00BF123F" w:rsidP="00A6484C">
      <w:pPr>
        <w:spacing w:line="38" w:lineRule="exact"/>
        <w:ind w:left="1440" w:hanging="720"/>
        <w:rPr>
          <w:sz w:val="20"/>
          <w:szCs w:val="20"/>
        </w:rPr>
      </w:pPr>
    </w:p>
    <w:p w:rsidR="00BF123F" w:rsidRDefault="00BF123F" w:rsidP="00A6484C">
      <w:pPr>
        <w:spacing w:line="47" w:lineRule="exact"/>
        <w:ind w:left="1440" w:hanging="720"/>
        <w:rPr>
          <w:sz w:val="20"/>
          <w:szCs w:val="20"/>
        </w:rPr>
      </w:pPr>
    </w:p>
    <w:p w:rsidR="00BF123F" w:rsidRPr="00696251" w:rsidRDefault="00BF123F" w:rsidP="00D11E72">
      <w:pPr>
        <w:numPr>
          <w:ilvl w:val="1"/>
          <w:numId w:val="34"/>
        </w:numPr>
        <w:tabs>
          <w:tab w:val="left" w:pos="2872"/>
        </w:tabs>
        <w:spacing w:line="275" w:lineRule="auto"/>
        <w:ind w:left="1440" w:hanging="720"/>
        <w:jc w:val="both"/>
        <w:rPr>
          <w:rFonts w:ascii="Arial" w:eastAsia="Arial" w:hAnsi="Arial" w:cs="Arial"/>
        </w:rPr>
      </w:pPr>
      <w:r>
        <w:rPr>
          <w:rFonts w:ascii="Arial" w:eastAsia="Arial" w:hAnsi="Arial" w:cs="Arial"/>
        </w:rPr>
        <w:t>Prior to the detailed evaluation, the Procuring Agency shall determine the substantial responsiveness of each bid to the bidding documents. For purposes of this clause, a substantially responsive bid is one, which conforms to all the terms and conditions of the bidding documents without material deviations. Deviations from, or objections or reservations to critical provisions, such as those concerning Applicable Laws, Taxes &amp; Duties and internationally recognized best practices shall be deemed to be a material deviation for technical proposals and Bid</w:t>
      </w:r>
      <w:r w:rsidR="00696251">
        <w:rPr>
          <w:rFonts w:ascii="Arial" w:eastAsia="Arial" w:hAnsi="Arial" w:cs="Arial"/>
        </w:rPr>
        <w:t xml:space="preserve"> </w:t>
      </w:r>
      <w:r w:rsidRPr="00696251">
        <w:rPr>
          <w:rFonts w:ascii="Arial" w:eastAsia="Arial" w:hAnsi="Arial" w:cs="Arial"/>
        </w:rPr>
        <w:t>Security for financial proposals. The Procuring Agency’s determination of a bid’s responsiveness is to be based on the contents of the bid itself without recourse to extrinsic evidence.</w:t>
      </w:r>
    </w:p>
    <w:p w:rsidR="00BF123F" w:rsidRDefault="00BF123F" w:rsidP="00BF123F">
      <w:pPr>
        <w:spacing w:line="13" w:lineRule="exact"/>
        <w:rPr>
          <w:rFonts w:ascii="Arial" w:eastAsia="Arial" w:hAnsi="Arial" w:cs="Arial"/>
        </w:rPr>
      </w:pPr>
    </w:p>
    <w:p w:rsidR="00BF123F" w:rsidRDefault="00BF123F" w:rsidP="00D11E72">
      <w:pPr>
        <w:numPr>
          <w:ilvl w:val="1"/>
          <w:numId w:val="34"/>
        </w:numPr>
        <w:tabs>
          <w:tab w:val="left" w:pos="2872"/>
        </w:tabs>
        <w:spacing w:line="271" w:lineRule="auto"/>
        <w:ind w:left="1440" w:right="20" w:hanging="720"/>
        <w:jc w:val="both"/>
        <w:rPr>
          <w:rFonts w:ascii="Arial" w:eastAsia="Arial" w:hAnsi="Arial" w:cs="Arial"/>
        </w:rPr>
      </w:pPr>
      <w:r>
        <w:rPr>
          <w:rFonts w:ascii="Arial" w:eastAsia="Arial" w:hAnsi="Arial" w:cs="Arial"/>
        </w:rPr>
        <w:t>If a bid is not substantially responsive, it shall be rejected by the Procuring Agency and may not subsequently be made responsive by the Bidder by correction of the nonconformity.</w:t>
      </w:r>
    </w:p>
    <w:p w:rsidR="00BF123F" w:rsidRDefault="00BF123F" w:rsidP="00BF123F">
      <w:pPr>
        <w:spacing w:line="125" w:lineRule="exact"/>
        <w:rPr>
          <w:rFonts w:ascii="Arial" w:eastAsia="Arial" w:hAnsi="Arial" w:cs="Arial"/>
        </w:rPr>
      </w:pPr>
    </w:p>
    <w:p w:rsidR="005541BA" w:rsidRDefault="005541BA" w:rsidP="00BF123F">
      <w:pPr>
        <w:spacing w:line="125" w:lineRule="exact"/>
        <w:rPr>
          <w:rFonts w:ascii="Arial" w:eastAsia="Arial" w:hAnsi="Arial" w:cs="Arial"/>
        </w:rPr>
      </w:pPr>
    </w:p>
    <w:p w:rsidR="00BF123F" w:rsidRPr="00BF123F" w:rsidRDefault="00BF123F" w:rsidP="008B7EBC">
      <w:pPr>
        <w:pStyle w:val="Heading2"/>
        <w:numPr>
          <w:ilvl w:val="0"/>
          <w:numId w:val="45"/>
        </w:numPr>
        <w:rPr>
          <w:rFonts w:eastAsia="Arial"/>
          <w:sz w:val="24"/>
        </w:rPr>
      </w:pPr>
      <w:bookmarkStart w:id="42" w:name="_Toc99188305"/>
      <w:r w:rsidRPr="00BF123F">
        <w:rPr>
          <w:rFonts w:eastAsia="Arial"/>
          <w:sz w:val="24"/>
        </w:rPr>
        <w:lastRenderedPageBreak/>
        <w:t>Evaluation of Bids</w:t>
      </w:r>
      <w:bookmarkEnd w:id="42"/>
    </w:p>
    <w:p w:rsidR="00BF123F" w:rsidRDefault="00BF123F" w:rsidP="00D11E72">
      <w:pPr>
        <w:numPr>
          <w:ilvl w:val="1"/>
          <w:numId w:val="35"/>
        </w:numPr>
        <w:tabs>
          <w:tab w:val="left" w:pos="1440"/>
        </w:tabs>
        <w:spacing w:line="271" w:lineRule="auto"/>
        <w:ind w:left="1440" w:hanging="720"/>
        <w:jc w:val="both"/>
        <w:rPr>
          <w:rFonts w:ascii="Arial" w:eastAsia="Arial" w:hAnsi="Arial" w:cs="Arial"/>
        </w:rPr>
      </w:pPr>
      <w:r>
        <w:rPr>
          <w:rFonts w:ascii="Arial" w:eastAsia="Arial" w:hAnsi="Arial" w:cs="Arial"/>
        </w:rPr>
        <w:t>The Procuring Agency shall evaluate and compare the bids, which have been determined to be substantially responsive in accordance with ITB Clause 29 above.</w:t>
      </w:r>
    </w:p>
    <w:p w:rsidR="00BF123F" w:rsidRDefault="00BF123F" w:rsidP="00696251">
      <w:pPr>
        <w:tabs>
          <w:tab w:val="left" w:pos="1440"/>
        </w:tabs>
        <w:spacing w:line="14" w:lineRule="exact"/>
        <w:ind w:left="1440" w:hanging="720"/>
        <w:rPr>
          <w:rFonts w:ascii="Arial" w:eastAsia="Arial" w:hAnsi="Arial" w:cs="Arial"/>
        </w:rPr>
      </w:pPr>
    </w:p>
    <w:p w:rsidR="00BF123F" w:rsidRDefault="00BF123F" w:rsidP="00D11E72">
      <w:pPr>
        <w:numPr>
          <w:ilvl w:val="1"/>
          <w:numId w:val="35"/>
        </w:numPr>
        <w:tabs>
          <w:tab w:val="left" w:pos="1440"/>
        </w:tabs>
        <w:spacing w:line="272" w:lineRule="auto"/>
        <w:ind w:left="1440" w:right="20" w:hanging="720"/>
        <w:jc w:val="both"/>
        <w:rPr>
          <w:rFonts w:ascii="Arial" w:eastAsia="Arial" w:hAnsi="Arial" w:cs="Arial"/>
        </w:rPr>
      </w:pPr>
      <w:r>
        <w:rPr>
          <w:rFonts w:ascii="Arial" w:eastAsia="Arial" w:hAnsi="Arial" w:cs="Arial"/>
        </w:rPr>
        <w:t>All bids shall be evaluated in accordance with the Evaluation Criteria and other terms and conditions set forth in these bidding documents i.e., Rule 32 of PPR 2014.</w:t>
      </w:r>
    </w:p>
    <w:p w:rsidR="00BF123F" w:rsidRDefault="00BF123F" w:rsidP="00696251">
      <w:pPr>
        <w:tabs>
          <w:tab w:val="left" w:pos="1440"/>
        </w:tabs>
        <w:spacing w:line="13" w:lineRule="exact"/>
        <w:ind w:left="1440" w:hanging="720"/>
        <w:rPr>
          <w:rFonts w:ascii="Arial" w:eastAsia="Arial" w:hAnsi="Arial" w:cs="Arial"/>
        </w:rPr>
      </w:pPr>
    </w:p>
    <w:p w:rsidR="00BF123F" w:rsidRDefault="00BF123F" w:rsidP="00D11E72">
      <w:pPr>
        <w:numPr>
          <w:ilvl w:val="1"/>
          <w:numId w:val="35"/>
        </w:numPr>
        <w:tabs>
          <w:tab w:val="left" w:pos="1440"/>
        </w:tabs>
        <w:spacing w:line="274" w:lineRule="auto"/>
        <w:ind w:left="1440" w:hanging="720"/>
        <w:jc w:val="both"/>
        <w:rPr>
          <w:rFonts w:ascii="Arial" w:eastAsia="Arial" w:hAnsi="Arial" w:cs="Arial"/>
        </w:rPr>
      </w:pPr>
      <w:r>
        <w:rPr>
          <w:rFonts w:ascii="Arial" w:eastAsia="Arial" w:hAnsi="Arial" w:cs="Arial"/>
        </w:rPr>
        <w:t>For the purposes of comparison of bids quoted in different currencies, the price shall be converted into Pak Rupees. The rate of exchange shall be the selling rate, prevailing on the date of opening of bids specified in the bidding documents, as notified by the State Bank of Pakistan/National Bank of Pakistan on that day.</w:t>
      </w:r>
    </w:p>
    <w:p w:rsidR="00BF123F" w:rsidRDefault="00BF123F" w:rsidP="00696251">
      <w:pPr>
        <w:tabs>
          <w:tab w:val="left" w:pos="1440"/>
        </w:tabs>
        <w:spacing w:line="10" w:lineRule="exact"/>
        <w:ind w:left="1440" w:hanging="720"/>
        <w:rPr>
          <w:rFonts w:ascii="Arial" w:eastAsia="Arial" w:hAnsi="Arial" w:cs="Arial"/>
        </w:rPr>
      </w:pPr>
    </w:p>
    <w:p w:rsidR="00BF123F" w:rsidRDefault="00BF123F" w:rsidP="00D11E72">
      <w:pPr>
        <w:numPr>
          <w:ilvl w:val="1"/>
          <w:numId w:val="35"/>
        </w:numPr>
        <w:tabs>
          <w:tab w:val="left" w:pos="1440"/>
        </w:tabs>
        <w:spacing w:line="272" w:lineRule="auto"/>
        <w:ind w:left="1440" w:hanging="720"/>
        <w:jc w:val="both"/>
        <w:rPr>
          <w:rFonts w:ascii="Arial" w:eastAsia="Arial" w:hAnsi="Arial" w:cs="Arial"/>
        </w:rPr>
      </w:pPr>
      <w:r>
        <w:rPr>
          <w:rFonts w:ascii="Arial" w:eastAsia="Arial" w:hAnsi="Arial" w:cs="Arial"/>
        </w:rPr>
        <w:t>A bid once opened in accordance with the prescribed procedure shall be subject to only those rules, regulations and policies that are in force at the time of issue of notice for invitation of bids.</w:t>
      </w:r>
    </w:p>
    <w:p w:rsidR="00670FED" w:rsidRPr="00670FED" w:rsidRDefault="00670FED" w:rsidP="008B7EBC">
      <w:pPr>
        <w:pStyle w:val="Heading2"/>
        <w:numPr>
          <w:ilvl w:val="0"/>
          <w:numId w:val="45"/>
        </w:numPr>
        <w:rPr>
          <w:rFonts w:eastAsia="Arial"/>
          <w:sz w:val="24"/>
        </w:rPr>
      </w:pPr>
      <w:bookmarkStart w:id="43" w:name="_Toc99188306"/>
      <w:r w:rsidRPr="00670FED">
        <w:rPr>
          <w:rFonts w:eastAsia="Arial"/>
          <w:sz w:val="24"/>
        </w:rPr>
        <w:t>Qualification of Bidder</w:t>
      </w:r>
      <w:bookmarkEnd w:id="43"/>
    </w:p>
    <w:p w:rsidR="00670FED" w:rsidRPr="00670FED" w:rsidRDefault="00670FED" w:rsidP="00D11E72">
      <w:pPr>
        <w:numPr>
          <w:ilvl w:val="1"/>
          <w:numId w:val="36"/>
        </w:numPr>
        <w:tabs>
          <w:tab w:val="left" w:pos="2872"/>
        </w:tabs>
        <w:spacing w:line="273" w:lineRule="auto"/>
        <w:ind w:left="1440" w:hanging="720"/>
        <w:jc w:val="both"/>
        <w:rPr>
          <w:sz w:val="20"/>
          <w:szCs w:val="20"/>
        </w:rPr>
      </w:pPr>
      <w:r w:rsidRPr="00670FED">
        <w:rPr>
          <w:rFonts w:ascii="Arial" w:eastAsia="Arial" w:hAnsi="Arial" w:cs="Arial"/>
        </w:rPr>
        <w:t>A procuring agency, at any stage of the procurement proceedings, having credible reasons for, or prima facie evidence of, any defect in the</w:t>
      </w:r>
      <w:bookmarkStart w:id="44" w:name="page20"/>
      <w:bookmarkEnd w:id="44"/>
      <w:r>
        <w:rPr>
          <w:rFonts w:ascii="Arial" w:eastAsia="Arial" w:hAnsi="Arial" w:cs="Arial"/>
        </w:rPr>
        <w:t xml:space="preserve"> </w:t>
      </w:r>
      <w:r w:rsidRPr="00670FED">
        <w:rPr>
          <w:rFonts w:ascii="Arial" w:eastAsia="Arial" w:hAnsi="Arial" w:cs="Arial"/>
        </w:rPr>
        <w:t>capacity or otherwise of a contractor, whether or not prequalified, may require the contractor to provide such further information concerning the professional, technical, financial, legal or managerial competence as the procuring agency may decide.</w:t>
      </w:r>
    </w:p>
    <w:p w:rsidR="00670FED" w:rsidRDefault="00670FED" w:rsidP="00670FED">
      <w:pPr>
        <w:spacing w:line="13" w:lineRule="exact"/>
        <w:ind w:left="1440" w:hanging="720"/>
        <w:rPr>
          <w:sz w:val="20"/>
          <w:szCs w:val="20"/>
        </w:rPr>
      </w:pPr>
    </w:p>
    <w:p w:rsidR="00670FED" w:rsidRDefault="00670FED" w:rsidP="00D11E72">
      <w:pPr>
        <w:numPr>
          <w:ilvl w:val="1"/>
          <w:numId w:val="37"/>
        </w:numPr>
        <w:tabs>
          <w:tab w:val="left" w:pos="2872"/>
        </w:tabs>
        <w:spacing w:line="271" w:lineRule="auto"/>
        <w:ind w:left="1440" w:hanging="720"/>
        <w:jc w:val="both"/>
        <w:rPr>
          <w:rFonts w:ascii="Arial" w:eastAsia="Arial" w:hAnsi="Arial" w:cs="Arial"/>
        </w:rPr>
      </w:pPr>
      <w:r>
        <w:rPr>
          <w:rFonts w:ascii="Arial" w:eastAsia="Arial" w:hAnsi="Arial" w:cs="Arial"/>
        </w:rPr>
        <w:t>Such qualification shall only be laid down after recording reasons thereof in writing. They shall form part of the records of that procurement proceeding.</w:t>
      </w:r>
    </w:p>
    <w:p w:rsidR="00670FED" w:rsidRDefault="00670FED" w:rsidP="00670FED">
      <w:pPr>
        <w:spacing w:line="136" w:lineRule="exact"/>
        <w:ind w:left="1440" w:hanging="720"/>
        <w:rPr>
          <w:rFonts w:ascii="Arial" w:eastAsia="Arial" w:hAnsi="Arial" w:cs="Arial"/>
        </w:rPr>
      </w:pPr>
    </w:p>
    <w:p w:rsidR="00670FED" w:rsidRDefault="00670FED" w:rsidP="00D11E72">
      <w:pPr>
        <w:numPr>
          <w:ilvl w:val="1"/>
          <w:numId w:val="37"/>
        </w:numPr>
        <w:tabs>
          <w:tab w:val="left" w:pos="2872"/>
        </w:tabs>
        <w:spacing w:line="276" w:lineRule="auto"/>
        <w:ind w:left="1440" w:hanging="720"/>
        <w:jc w:val="both"/>
        <w:rPr>
          <w:rFonts w:ascii="Arial" w:eastAsia="Arial" w:hAnsi="Arial" w:cs="Arial"/>
        </w:rPr>
      </w:pPr>
      <w:r>
        <w:rPr>
          <w:rFonts w:ascii="Arial" w:eastAsia="Arial" w:hAnsi="Arial" w:cs="Arial"/>
        </w:rPr>
        <w:t>The Procuring Agency shall determine to its satisfaction whether a Bidder, technically and financially qualified and even having the lowest evaluated responsive bid is qualified to perform the Contract satisfactorily.</w:t>
      </w:r>
    </w:p>
    <w:p w:rsidR="00670FED" w:rsidRDefault="00670FED" w:rsidP="00D11E72">
      <w:pPr>
        <w:numPr>
          <w:ilvl w:val="1"/>
          <w:numId w:val="37"/>
        </w:numPr>
        <w:tabs>
          <w:tab w:val="left" w:pos="2872"/>
        </w:tabs>
        <w:spacing w:line="274" w:lineRule="auto"/>
        <w:ind w:left="1440" w:hanging="720"/>
        <w:jc w:val="both"/>
        <w:rPr>
          <w:rFonts w:ascii="Arial" w:eastAsia="Arial" w:hAnsi="Arial" w:cs="Arial"/>
        </w:rPr>
      </w:pPr>
      <w:r>
        <w:rPr>
          <w:rFonts w:ascii="Arial" w:eastAsia="Arial" w:hAnsi="Arial" w:cs="Arial"/>
        </w:rPr>
        <w:t>The determination can take into account the Bidder’s financial, technical, and production capabilities. It shall be based upon an examination of the documentary evidence of the Bidder’s qualifications submitted by the Bidder, as well as such other information as the Procuring Agency deems necessary and appropriate. Further, during the process of technical evaluation of Bidder, the Procuring Agency may inspect the manufacturing plant/production capacity/warehousing system/practices by a team of experts for assessment, if it deems necessary.</w:t>
      </w:r>
    </w:p>
    <w:p w:rsidR="00670FED" w:rsidRDefault="00670FED" w:rsidP="00670FED">
      <w:pPr>
        <w:spacing w:line="19" w:lineRule="exact"/>
        <w:ind w:left="1440" w:hanging="720"/>
        <w:rPr>
          <w:rFonts w:ascii="Arial" w:eastAsia="Arial" w:hAnsi="Arial" w:cs="Arial"/>
        </w:rPr>
      </w:pPr>
    </w:p>
    <w:p w:rsidR="00670FED" w:rsidRDefault="00670FED" w:rsidP="00D11E72">
      <w:pPr>
        <w:numPr>
          <w:ilvl w:val="1"/>
          <w:numId w:val="37"/>
        </w:numPr>
        <w:tabs>
          <w:tab w:val="left" w:pos="2872"/>
        </w:tabs>
        <w:spacing w:line="273" w:lineRule="auto"/>
        <w:ind w:left="1440" w:hanging="720"/>
        <w:jc w:val="both"/>
        <w:rPr>
          <w:rFonts w:ascii="Arial" w:eastAsia="Arial" w:hAnsi="Arial" w:cs="Arial"/>
        </w:rPr>
      </w:pPr>
      <w:r>
        <w:rPr>
          <w:rFonts w:ascii="Arial" w:eastAsia="Arial" w:hAnsi="Arial" w:cs="Arial"/>
        </w:rPr>
        <w:t>An affirmative determination shall be a prerequisite for award of the Contract to the Bidder. A negative determination shall result in rejection of the Bidder’s bid, in which event the Procuring Agency shall proceed to the next lowest evaluated bid to make a similar determination of that Bidder’s capabilities to perform satisfactorily.</w:t>
      </w:r>
    </w:p>
    <w:p w:rsidR="00670FED" w:rsidRDefault="00670FED" w:rsidP="00670FED">
      <w:pPr>
        <w:spacing w:line="15" w:lineRule="exact"/>
        <w:ind w:left="1440" w:hanging="720"/>
        <w:rPr>
          <w:rFonts w:ascii="Arial" w:eastAsia="Arial" w:hAnsi="Arial" w:cs="Arial"/>
        </w:rPr>
      </w:pPr>
    </w:p>
    <w:p w:rsidR="00670FED" w:rsidRDefault="00670FED" w:rsidP="00D11E72">
      <w:pPr>
        <w:numPr>
          <w:ilvl w:val="1"/>
          <w:numId w:val="37"/>
        </w:numPr>
        <w:tabs>
          <w:tab w:val="left" w:pos="2872"/>
        </w:tabs>
        <w:spacing w:line="267" w:lineRule="auto"/>
        <w:ind w:left="1440" w:hanging="720"/>
        <w:jc w:val="both"/>
        <w:rPr>
          <w:rFonts w:ascii="Arial" w:eastAsia="Arial" w:hAnsi="Arial" w:cs="Arial"/>
        </w:rPr>
      </w:pPr>
      <w:r>
        <w:rPr>
          <w:rFonts w:ascii="Arial" w:eastAsia="Arial" w:hAnsi="Arial" w:cs="Arial"/>
        </w:rPr>
        <w:t>The procuring agency shall disqualify a contractor on the ground that he had provided false, fabricated or materially incorrect information.</w:t>
      </w:r>
    </w:p>
    <w:p w:rsidR="00670FED" w:rsidRDefault="00670FED" w:rsidP="00670FED">
      <w:pPr>
        <w:spacing w:line="127" w:lineRule="exact"/>
        <w:rPr>
          <w:rFonts w:ascii="Arial" w:eastAsia="Arial" w:hAnsi="Arial" w:cs="Arial"/>
        </w:rPr>
      </w:pPr>
    </w:p>
    <w:p w:rsidR="00670FED" w:rsidRPr="00670FED" w:rsidRDefault="00670FED" w:rsidP="008B7EBC">
      <w:pPr>
        <w:pStyle w:val="Heading2"/>
        <w:numPr>
          <w:ilvl w:val="0"/>
          <w:numId w:val="45"/>
        </w:numPr>
        <w:rPr>
          <w:rFonts w:eastAsia="Arial"/>
          <w:sz w:val="24"/>
        </w:rPr>
      </w:pPr>
      <w:bookmarkStart w:id="45" w:name="_Toc99188307"/>
      <w:r w:rsidRPr="00670FED">
        <w:rPr>
          <w:rFonts w:eastAsia="Arial"/>
          <w:sz w:val="24"/>
        </w:rPr>
        <w:t>Rejection of Bids</w:t>
      </w:r>
      <w:bookmarkEnd w:id="45"/>
    </w:p>
    <w:p w:rsidR="00670FED" w:rsidRPr="001C70DD" w:rsidRDefault="00670FED" w:rsidP="00670FED">
      <w:pPr>
        <w:tabs>
          <w:tab w:val="left" w:pos="1530"/>
        </w:tabs>
        <w:autoSpaceDE w:val="0"/>
        <w:autoSpaceDN w:val="0"/>
        <w:adjustRightInd w:val="0"/>
        <w:ind w:left="1530" w:hanging="810"/>
        <w:jc w:val="both"/>
        <w:rPr>
          <w:rFonts w:ascii="Arial" w:hAnsi="Arial" w:cs="Arial"/>
        </w:rPr>
      </w:pPr>
      <w:r w:rsidRPr="001C70DD">
        <w:rPr>
          <w:rFonts w:ascii="Arial" w:hAnsi="Arial" w:cs="Arial"/>
        </w:rPr>
        <w:t xml:space="preserve">(1) </w:t>
      </w:r>
      <w:r>
        <w:rPr>
          <w:rFonts w:ascii="Arial" w:hAnsi="Arial" w:cs="Arial"/>
        </w:rPr>
        <w:tab/>
      </w:r>
      <w:r w:rsidRPr="001C70DD">
        <w:rPr>
          <w:rFonts w:ascii="Arial" w:hAnsi="Arial" w:cs="Arial"/>
        </w:rPr>
        <w:t>The procuring agency may reject all bids or proposals at any time prior to the acceptance of a bid or proposal.</w:t>
      </w:r>
    </w:p>
    <w:p w:rsidR="00670FED" w:rsidRPr="001C70DD" w:rsidRDefault="00670FED" w:rsidP="00670FED">
      <w:pPr>
        <w:tabs>
          <w:tab w:val="left" w:pos="1530"/>
        </w:tabs>
        <w:autoSpaceDE w:val="0"/>
        <w:autoSpaceDN w:val="0"/>
        <w:adjustRightInd w:val="0"/>
        <w:ind w:left="1530" w:hanging="810"/>
        <w:jc w:val="both"/>
        <w:rPr>
          <w:rFonts w:ascii="Arial" w:hAnsi="Arial" w:cs="Arial"/>
        </w:rPr>
      </w:pPr>
      <w:r w:rsidRPr="001C70DD">
        <w:rPr>
          <w:rFonts w:ascii="Arial" w:hAnsi="Arial" w:cs="Arial"/>
        </w:rPr>
        <w:t xml:space="preserve">(2) </w:t>
      </w:r>
      <w:r>
        <w:rPr>
          <w:rFonts w:ascii="Arial" w:hAnsi="Arial" w:cs="Arial"/>
        </w:rPr>
        <w:tab/>
      </w:r>
      <w:r w:rsidRPr="001C70DD">
        <w:rPr>
          <w:rFonts w:ascii="Arial" w:hAnsi="Arial" w:cs="Arial"/>
        </w:rPr>
        <w:t>The procuring agency shall upon request communicate to any bidder, the grounds for its rejection of all bids or proposals, but shall not be required to justify those grounds.</w:t>
      </w:r>
    </w:p>
    <w:p w:rsidR="00670FED" w:rsidRPr="001C70DD" w:rsidRDefault="00670FED" w:rsidP="00670FED">
      <w:pPr>
        <w:tabs>
          <w:tab w:val="left" w:pos="1530"/>
        </w:tabs>
        <w:autoSpaceDE w:val="0"/>
        <w:autoSpaceDN w:val="0"/>
        <w:adjustRightInd w:val="0"/>
        <w:ind w:left="1530" w:hanging="810"/>
        <w:jc w:val="both"/>
        <w:rPr>
          <w:rFonts w:ascii="Arial" w:hAnsi="Arial" w:cs="Arial"/>
        </w:rPr>
      </w:pPr>
      <w:r w:rsidRPr="001C70DD">
        <w:rPr>
          <w:rFonts w:ascii="Arial" w:hAnsi="Arial" w:cs="Arial"/>
        </w:rPr>
        <w:t xml:space="preserve">(3) </w:t>
      </w:r>
      <w:r>
        <w:rPr>
          <w:rFonts w:ascii="Arial" w:hAnsi="Arial" w:cs="Arial"/>
        </w:rPr>
        <w:tab/>
      </w:r>
      <w:r w:rsidRPr="001C70DD">
        <w:rPr>
          <w:rFonts w:ascii="Arial" w:hAnsi="Arial" w:cs="Arial"/>
        </w:rPr>
        <w:t>The procuring agency shall incur no liability, solely by virtue of its invoking sub-rule (1) towards the bidders.</w:t>
      </w:r>
    </w:p>
    <w:p w:rsidR="00670FED" w:rsidRPr="001C70DD" w:rsidRDefault="00670FED" w:rsidP="00670FED">
      <w:pPr>
        <w:tabs>
          <w:tab w:val="left" w:pos="1530"/>
        </w:tabs>
        <w:autoSpaceDE w:val="0"/>
        <w:autoSpaceDN w:val="0"/>
        <w:adjustRightInd w:val="0"/>
        <w:ind w:left="1530" w:hanging="810"/>
        <w:jc w:val="both"/>
        <w:rPr>
          <w:rFonts w:ascii="Arial" w:hAnsi="Arial" w:cs="Arial"/>
        </w:rPr>
      </w:pPr>
      <w:r w:rsidRPr="001C70DD">
        <w:rPr>
          <w:rFonts w:ascii="Arial" w:hAnsi="Arial" w:cs="Arial"/>
        </w:rPr>
        <w:t xml:space="preserve">(4) </w:t>
      </w:r>
      <w:r>
        <w:rPr>
          <w:rFonts w:ascii="Arial" w:hAnsi="Arial" w:cs="Arial"/>
        </w:rPr>
        <w:tab/>
      </w:r>
      <w:r w:rsidRPr="001C70DD">
        <w:rPr>
          <w:rFonts w:ascii="Arial" w:hAnsi="Arial" w:cs="Arial"/>
        </w:rPr>
        <w:t>The bidders shall be promptly informed about the rejection of the bids, if any.</w:t>
      </w:r>
    </w:p>
    <w:p w:rsidR="00670FED" w:rsidRPr="00AC0ED5" w:rsidRDefault="00670FED" w:rsidP="00670FED">
      <w:pPr>
        <w:tabs>
          <w:tab w:val="left" w:pos="1530"/>
        </w:tabs>
        <w:autoSpaceDE w:val="0"/>
        <w:autoSpaceDN w:val="0"/>
        <w:adjustRightInd w:val="0"/>
        <w:ind w:left="1530" w:hanging="810"/>
        <w:jc w:val="both"/>
      </w:pPr>
      <w:r w:rsidRPr="001C70DD">
        <w:rPr>
          <w:rFonts w:ascii="Arial" w:hAnsi="Arial" w:cs="Arial"/>
          <w:bCs/>
        </w:rPr>
        <w:lastRenderedPageBreak/>
        <w:t xml:space="preserve">(5) </w:t>
      </w:r>
      <w:r>
        <w:rPr>
          <w:rFonts w:ascii="Arial" w:hAnsi="Arial" w:cs="Arial"/>
          <w:bCs/>
        </w:rPr>
        <w:tab/>
      </w:r>
      <w:r w:rsidRPr="001C70DD">
        <w:rPr>
          <w:rFonts w:ascii="Arial" w:hAnsi="Arial" w:cs="Arial"/>
          <w:bCs/>
        </w:rPr>
        <w:t>A procuring agency may, for reasons to be recorded in writing, restart bidding process from any prior stage if it is possible without violating any principle of procurement contained in rule 4 and shall immediately communicate the decision to the bidders</w:t>
      </w:r>
      <w:r w:rsidRPr="00AC0ED5">
        <w:rPr>
          <w:bCs/>
        </w:rPr>
        <w:t>.</w:t>
      </w:r>
    </w:p>
    <w:p w:rsidR="00670FED" w:rsidRDefault="00670FED" w:rsidP="00670FED">
      <w:pPr>
        <w:spacing w:line="130" w:lineRule="exact"/>
        <w:rPr>
          <w:rFonts w:ascii="Arial" w:eastAsia="Arial" w:hAnsi="Arial" w:cs="Arial"/>
        </w:rPr>
      </w:pPr>
    </w:p>
    <w:p w:rsidR="00670FED" w:rsidRPr="00670FED" w:rsidRDefault="00670FED" w:rsidP="008B7EBC">
      <w:pPr>
        <w:pStyle w:val="Heading2"/>
        <w:numPr>
          <w:ilvl w:val="0"/>
          <w:numId w:val="45"/>
        </w:numPr>
        <w:rPr>
          <w:rFonts w:eastAsia="Arial"/>
          <w:sz w:val="24"/>
        </w:rPr>
      </w:pPr>
      <w:bookmarkStart w:id="46" w:name="_Toc99188308"/>
      <w:r w:rsidRPr="00670FED">
        <w:rPr>
          <w:rFonts w:eastAsia="Arial"/>
          <w:sz w:val="24"/>
        </w:rPr>
        <w:t>Re-Bidding</w:t>
      </w:r>
      <w:bookmarkEnd w:id="46"/>
    </w:p>
    <w:p w:rsidR="00670FED" w:rsidRDefault="00670FED" w:rsidP="00D11E72">
      <w:pPr>
        <w:numPr>
          <w:ilvl w:val="1"/>
          <w:numId w:val="38"/>
        </w:numPr>
        <w:tabs>
          <w:tab w:val="left" w:pos="2872"/>
        </w:tabs>
        <w:spacing w:line="272" w:lineRule="auto"/>
        <w:ind w:left="1440" w:right="20" w:hanging="720"/>
        <w:jc w:val="both"/>
        <w:rPr>
          <w:rFonts w:ascii="Arial" w:eastAsia="Arial" w:hAnsi="Arial" w:cs="Arial"/>
        </w:rPr>
      </w:pPr>
      <w:r>
        <w:rPr>
          <w:rFonts w:ascii="Arial" w:eastAsia="Arial" w:hAnsi="Arial" w:cs="Arial"/>
        </w:rPr>
        <w:t>If the Procuring Agency rejected all bids in pursuant to ITB Clause 32, it may proceed with the process of fresh bidding but before doing that it shall assess the reasons for rejection and may, if necessary, revise specifications, evaluation criteria or any other condition for bidders.</w:t>
      </w:r>
    </w:p>
    <w:p w:rsidR="00670FED" w:rsidRDefault="00670FED" w:rsidP="00670FED">
      <w:pPr>
        <w:spacing w:line="126" w:lineRule="exact"/>
        <w:rPr>
          <w:rFonts w:ascii="Arial" w:eastAsia="Arial" w:hAnsi="Arial" w:cs="Arial"/>
        </w:rPr>
      </w:pPr>
    </w:p>
    <w:p w:rsidR="00670FED" w:rsidRPr="00670FED" w:rsidRDefault="00670FED" w:rsidP="008B7EBC">
      <w:pPr>
        <w:pStyle w:val="Heading2"/>
        <w:numPr>
          <w:ilvl w:val="0"/>
          <w:numId w:val="45"/>
        </w:numPr>
        <w:rPr>
          <w:rFonts w:eastAsia="Arial"/>
          <w:sz w:val="24"/>
        </w:rPr>
      </w:pPr>
      <w:bookmarkStart w:id="47" w:name="_Toc99188309"/>
      <w:r w:rsidRPr="00670FED">
        <w:rPr>
          <w:rFonts w:eastAsia="Arial"/>
          <w:sz w:val="24"/>
        </w:rPr>
        <w:t>Announcement of Evaluation Report</w:t>
      </w:r>
      <w:bookmarkEnd w:id="47"/>
    </w:p>
    <w:p w:rsidR="00670FED" w:rsidRDefault="00670FED" w:rsidP="00D11E72">
      <w:pPr>
        <w:numPr>
          <w:ilvl w:val="1"/>
          <w:numId w:val="39"/>
        </w:numPr>
        <w:tabs>
          <w:tab w:val="left" w:pos="2872"/>
        </w:tabs>
        <w:spacing w:line="267" w:lineRule="auto"/>
        <w:ind w:left="1440" w:hanging="720"/>
        <w:jc w:val="both"/>
        <w:rPr>
          <w:rFonts w:ascii="Arial" w:eastAsia="Arial" w:hAnsi="Arial" w:cs="Arial"/>
        </w:rPr>
      </w:pPr>
      <w:r>
        <w:rPr>
          <w:rFonts w:ascii="Arial" w:eastAsia="Arial" w:hAnsi="Arial" w:cs="Arial"/>
        </w:rPr>
        <w:t>The Procuring Agency shall announce the results of the bid evaluation in form of a report, not inconsistent with Rule 37 of the Punjab</w:t>
      </w:r>
      <w:r w:rsidR="001A1E9C">
        <w:rPr>
          <w:rFonts w:ascii="Arial" w:eastAsia="Arial" w:hAnsi="Arial" w:cs="Arial"/>
        </w:rPr>
        <w:t xml:space="preserve"> Procurement Rules, 2014, giving justification for acceptance or rejection of bids at least ten days prior to the award of procurement Contract</w:t>
      </w:r>
    </w:p>
    <w:p w:rsidR="00670FED" w:rsidRDefault="00670FED" w:rsidP="00670FED">
      <w:pPr>
        <w:spacing w:line="158" w:lineRule="exact"/>
        <w:rPr>
          <w:sz w:val="20"/>
          <w:szCs w:val="20"/>
        </w:rPr>
      </w:pPr>
      <w:bookmarkStart w:id="48" w:name="page21"/>
      <w:bookmarkEnd w:id="48"/>
    </w:p>
    <w:p w:rsidR="00670FED" w:rsidRPr="001A1E9C" w:rsidRDefault="00670FED" w:rsidP="008B7EBC">
      <w:pPr>
        <w:pStyle w:val="Heading2"/>
        <w:numPr>
          <w:ilvl w:val="0"/>
          <w:numId w:val="45"/>
        </w:numPr>
        <w:rPr>
          <w:rFonts w:eastAsia="Arial"/>
          <w:sz w:val="24"/>
        </w:rPr>
      </w:pPr>
      <w:bookmarkStart w:id="49" w:name="_Toc99188310"/>
      <w:r w:rsidRPr="001A1E9C">
        <w:rPr>
          <w:rFonts w:eastAsia="Arial"/>
          <w:sz w:val="24"/>
        </w:rPr>
        <w:t>Contacting the Procuring Agency</w:t>
      </w:r>
      <w:bookmarkEnd w:id="49"/>
    </w:p>
    <w:p w:rsidR="00670FED" w:rsidRDefault="00670FED" w:rsidP="00D11E72">
      <w:pPr>
        <w:numPr>
          <w:ilvl w:val="1"/>
          <w:numId w:val="40"/>
        </w:numPr>
        <w:tabs>
          <w:tab w:val="left" w:pos="2880"/>
        </w:tabs>
        <w:spacing w:line="274" w:lineRule="auto"/>
        <w:ind w:left="1440" w:hanging="720"/>
        <w:jc w:val="both"/>
        <w:rPr>
          <w:rFonts w:ascii="Arial" w:eastAsia="Arial" w:hAnsi="Arial" w:cs="Arial"/>
        </w:rPr>
      </w:pPr>
      <w:r>
        <w:rPr>
          <w:rFonts w:ascii="Arial" w:eastAsia="Arial" w:hAnsi="Arial" w:cs="Arial"/>
        </w:rPr>
        <w:t>Subject to ITB Clause 28 above, no Bidder shall contact the Procuring Agency on any matter relating to its bid, from the time of the bid opening to the time of announcement of Evaluation Repot. If a Bidder wishes to bring additional information to the notice of the Procuring Agency, it should do so in writing.</w:t>
      </w:r>
    </w:p>
    <w:p w:rsidR="00670FED" w:rsidRDefault="00670FED" w:rsidP="001A1E9C">
      <w:pPr>
        <w:spacing w:line="10" w:lineRule="exact"/>
        <w:ind w:left="1440" w:hanging="720"/>
        <w:rPr>
          <w:rFonts w:ascii="Arial" w:eastAsia="Arial" w:hAnsi="Arial" w:cs="Arial"/>
        </w:rPr>
      </w:pPr>
    </w:p>
    <w:p w:rsidR="00670FED" w:rsidRPr="007104B6" w:rsidRDefault="00670FED" w:rsidP="00D11E72">
      <w:pPr>
        <w:numPr>
          <w:ilvl w:val="1"/>
          <w:numId w:val="40"/>
        </w:numPr>
        <w:tabs>
          <w:tab w:val="left" w:pos="2880"/>
        </w:tabs>
        <w:spacing w:line="273" w:lineRule="auto"/>
        <w:ind w:left="1440" w:hanging="720"/>
        <w:jc w:val="both"/>
        <w:rPr>
          <w:rFonts w:ascii="Arial" w:eastAsia="Arial" w:hAnsi="Arial" w:cs="Arial"/>
        </w:rPr>
      </w:pPr>
      <w:r>
        <w:rPr>
          <w:rFonts w:ascii="Arial" w:eastAsia="Arial" w:hAnsi="Arial" w:cs="Arial"/>
        </w:rPr>
        <w:t>Any effort by a Bidder to influence the Procuring Agency in its decisions on bid evaluation, bid comparison, or Contract award may result in the rejection of the Bidder’s bid. Canvassing by any Bidder at any stage of the bid evaluation is strictly prohibited. Any infringement shall lead to disqualification</w:t>
      </w:r>
      <w:r>
        <w:rPr>
          <w:rFonts w:ascii="Arial" w:eastAsia="Arial" w:hAnsi="Arial" w:cs="Arial"/>
          <w:b/>
          <w:bCs/>
        </w:rPr>
        <w:t>.</w:t>
      </w:r>
    </w:p>
    <w:p w:rsidR="007104B6" w:rsidRDefault="007104B6" w:rsidP="007104B6">
      <w:pPr>
        <w:pStyle w:val="ListParagraph"/>
        <w:rPr>
          <w:rFonts w:ascii="Arial" w:eastAsia="Arial" w:hAnsi="Arial" w:cs="Arial"/>
        </w:rPr>
      </w:pPr>
    </w:p>
    <w:p w:rsidR="007104B6" w:rsidRDefault="007104B6" w:rsidP="008B7EBC">
      <w:pPr>
        <w:pStyle w:val="Heading2"/>
        <w:numPr>
          <w:ilvl w:val="0"/>
          <w:numId w:val="45"/>
        </w:numPr>
        <w:rPr>
          <w:rFonts w:eastAsia="Arial"/>
          <w:sz w:val="24"/>
        </w:rPr>
      </w:pPr>
      <w:bookmarkStart w:id="50" w:name="_Toc97810569"/>
      <w:bookmarkStart w:id="51" w:name="_Toc99188311"/>
      <w:r w:rsidRPr="007104B6">
        <w:rPr>
          <w:rFonts w:eastAsia="Arial"/>
          <w:sz w:val="24"/>
        </w:rPr>
        <w:t>Grievance Redressal</w:t>
      </w:r>
      <w:bookmarkEnd w:id="50"/>
      <w:bookmarkEnd w:id="51"/>
    </w:p>
    <w:p w:rsidR="007104B6" w:rsidRPr="007104B6" w:rsidRDefault="007104B6" w:rsidP="008B7EBC">
      <w:pPr>
        <w:pStyle w:val="ListParagraph"/>
        <w:numPr>
          <w:ilvl w:val="1"/>
          <w:numId w:val="45"/>
        </w:numPr>
        <w:suppressAutoHyphens/>
        <w:ind w:left="1440" w:hanging="720"/>
        <w:contextualSpacing w:val="0"/>
        <w:jc w:val="both"/>
        <w:rPr>
          <w:rFonts w:ascii="Arial" w:hAnsi="Arial" w:cs="Arial"/>
        </w:rPr>
      </w:pPr>
      <w:r w:rsidRPr="007104B6">
        <w:rPr>
          <w:rFonts w:ascii="Arial" w:hAnsi="Arial" w:cs="Arial"/>
        </w:rPr>
        <w:t>As per Rule-67 of PPR-14, Procuring Agency shall constitute a Grievance Redressed Committee (GRC) comprising of odd number of persons with proper powers and authorization to address the complaints. The GRC shall not have any of the members of the Procurement Evaluation Committee. The Committee may preferably have one subject specialist depending upon the nature of the procurement in addition to one person with legal background as per their availability to the Procuring Agency.</w:t>
      </w:r>
    </w:p>
    <w:p w:rsidR="007104B6" w:rsidRPr="007104B6" w:rsidRDefault="007104B6" w:rsidP="008B7EBC">
      <w:pPr>
        <w:pStyle w:val="ListParagraph"/>
        <w:numPr>
          <w:ilvl w:val="1"/>
          <w:numId w:val="45"/>
        </w:numPr>
        <w:suppressAutoHyphens/>
        <w:ind w:left="1440" w:hanging="720"/>
        <w:contextualSpacing w:val="0"/>
        <w:jc w:val="both"/>
        <w:rPr>
          <w:rFonts w:ascii="Arial" w:hAnsi="Arial" w:cs="Arial"/>
        </w:rPr>
      </w:pPr>
      <w:r w:rsidRPr="007104B6">
        <w:rPr>
          <w:rFonts w:ascii="Arial" w:hAnsi="Arial" w:cs="Arial"/>
        </w:rPr>
        <w:t>Any Bidder feeling aggrieved can file its written complaint against the eligibility parameters or any other terms and conditions prescribed in the Bidding documents found contrary to provision of Rule 33 and the same shall be addressed by the GRC well before the proposal submission deadline.</w:t>
      </w:r>
    </w:p>
    <w:p w:rsidR="007104B6" w:rsidRPr="007104B6" w:rsidRDefault="007104B6" w:rsidP="008B7EBC">
      <w:pPr>
        <w:pStyle w:val="ListParagraph"/>
        <w:numPr>
          <w:ilvl w:val="1"/>
          <w:numId w:val="45"/>
        </w:numPr>
        <w:suppressAutoHyphens/>
        <w:ind w:left="1440" w:hanging="720"/>
        <w:contextualSpacing w:val="0"/>
        <w:jc w:val="both"/>
        <w:rPr>
          <w:rFonts w:ascii="Arial" w:hAnsi="Arial" w:cs="Arial"/>
        </w:rPr>
      </w:pPr>
      <w:r w:rsidRPr="007104B6">
        <w:rPr>
          <w:rFonts w:ascii="Arial" w:hAnsi="Arial" w:cs="Arial"/>
        </w:rPr>
        <w:t>Any party can file its written complaint against the eligibility parameters or any other terms and conditions prescribed in the bidding documents found contrary to provision of Rule 34 and the same shall be addressed by the GRC well before the proposal submission deadline.</w:t>
      </w:r>
    </w:p>
    <w:p w:rsidR="007104B6" w:rsidRPr="007104B6" w:rsidRDefault="007104B6" w:rsidP="008B7EBC">
      <w:pPr>
        <w:pStyle w:val="ListParagraph"/>
        <w:numPr>
          <w:ilvl w:val="1"/>
          <w:numId w:val="45"/>
        </w:numPr>
        <w:suppressAutoHyphens/>
        <w:ind w:left="1440" w:hanging="720"/>
        <w:contextualSpacing w:val="0"/>
        <w:jc w:val="both"/>
        <w:rPr>
          <w:rFonts w:ascii="Arial" w:hAnsi="Arial" w:cs="Arial"/>
        </w:rPr>
      </w:pPr>
      <w:r w:rsidRPr="007104B6">
        <w:rPr>
          <w:rFonts w:ascii="Arial" w:hAnsi="Arial" w:cs="Arial"/>
        </w:rPr>
        <w:t>Any Bidder feeling aggrieved by any act of the Procuring Agency after the submission of his Bid may lodge a written complaint concerning his grievances not later than ten days after the announcement of the Final evaluation reports. In case of single stage - two envelope bidding procedure any bidder feeling aggrieved from technical evaluation may file a grievance within 5 days of announcement of the technical evaluation report. After completion of the technical evaluation process, the procuring agency shall immediately upload the technical evaluation report on the website of PPRA for obtaining/ receiving grievance petitions from the prospective bidders (if any).</w:t>
      </w:r>
    </w:p>
    <w:p w:rsidR="007104B6" w:rsidRPr="007104B6" w:rsidRDefault="007104B6" w:rsidP="008B7EBC">
      <w:pPr>
        <w:pStyle w:val="ListParagraph"/>
        <w:numPr>
          <w:ilvl w:val="1"/>
          <w:numId w:val="45"/>
        </w:numPr>
        <w:suppressAutoHyphens/>
        <w:ind w:left="1440" w:hanging="720"/>
        <w:contextualSpacing w:val="0"/>
        <w:jc w:val="both"/>
        <w:rPr>
          <w:rFonts w:ascii="Arial" w:hAnsi="Arial" w:cs="Arial"/>
        </w:rPr>
      </w:pPr>
      <w:r w:rsidRPr="007104B6">
        <w:rPr>
          <w:rFonts w:ascii="Arial" w:hAnsi="Arial" w:cs="Arial"/>
        </w:rPr>
        <w:t>In case, the complaint is filed after the issuance of the final evaluation report, the complainant cannot raise any objection on technical evaluation of the report. Provided that the complainant may raise the objection on any part of the final evaluation report in case where single stage one envelop bidding procedure is adopted.</w:t>
      </w:r>
    </w:p>
    <w:p w:rsidR="007104B6" w:rsidRPr="007104B6" w:rsidRDefault="007104B6" w:rsidP="008B7EBC">
      <w:pPr>
        <w:pStyle w:val="ListParagraph"/>
        <w:numPr>
          <w:ilvl w:val="1"/>
          <w:numId w:val="45"/>
        </w:numPr>
        <w:suppressAutoHyphens/>
        <w:ind w:left="1440" w:hanging="720"/>
        <w:contextualSpacing w:val="0"/>
        <w:jc w:val="both"/>
        <w:rPr>
          <w:rFonts w:ascii="Arial" w:hAnsi="Arial" w:cs="Arial"/>
        </w:rPr>
      </w:pPr>
      <w:r w:rsidRPr="007104B6">
        <w:rPr>
          <w:rFonts w:ascii="Arial" w:hAnsi="Arial" w:cs="Arial"/>
        </w:rPr>
        <w:lastRenderedPageBreak/>
        <w:t>The GRC shall investigate and decide upon the complaint within fifteen days of the receipt of the complaint. Mere fact of lodging of a complaint shall not warrant suspension of the procurement process.</w:t>
      </w:r>
    </w:p>
    <w:p w:rsidR="007104B6" w:rsidRPr="007104B6" w:rsidRDefault="007104B6" w:rsidP="007104B6"/>
    <w:p w:rsidR="00670FED" w:rsidRDefault="00670FED" w:rsidP="00670FED">
      <w:pPr>
        <w:spacing w:line="125" w:lineRule="exact"/>
        <w:rPr>
          <w:sz w:val="20"/>
          <w:szCs w:val="20"/>
        </w:rPr>
      </w:pPr>
    </w:p>
    <w:p w:rsidR="00670FED" w:rsidRPr="003C4311" w:rsidRDefault="00670FED" w:rsidP="00670FED">
      <w:pPr>
        <w:spacing w:line="239" w:lineRule="auto"/>
        <w:rPr>
          <w:sz w:val="20"/>
          <w:szCs w:val="20"/>
          <w:u w:val="single"/>
        </w:rPr>
      </w:pPr>
      <w:r w:rsidRPr="003C4311">
        <w:rPr>
          <w:rFonts w:ascii="Arial" w:eastAsia="Arial" w:hAnsi="Arial" w:cs="Arial"/>
          <w:b/>
          <w:bCs/>
          <w:u w:val="single"/>
        </w:rPr>
        <w:t>AWARD OF CONTRACT</w:t>
      </w:r>
    </w:p>
    <w:p w:rsidR="00670FED" w:rsidRDefault="00670FED" w:rsidP="00670FED">
      <w:pPr>
        <w:spacing w:line="158" w:lineRule="exact"/>
        <w:rPr>
          <w:sz w:val="20"/>
          <w:szCs w:val="20"/>
        </w:rPr>
      </w:pPr>
    </w:p>
    <w:p w:rsidR="00670FED" w:rsidRPr="001A1E9C" w:rsidRDefault="00670FED" w:rsidP="008B7EBC">
      <w:pPr>
        <w:pStyle w:val="Heading2"/>
        <w:numPr>
          <w:ilvl w:val="0"/>
          <w:numId w:val="45"/>
        </w:numPr>
        <w:rPr>
          <w:rFonts w:eastAsia="Arial"/>
          <w:sz w:val="24"/>
        </w:rPr>
      </w:pPr>
      <w:bookmarkStart w:id="52" w:name="_Toc99188312"/>
      <w:r w:rsidRPr="001A1E9C">
        <w:rPr>
          <w:rFonts w:eastAsia="Arial"/>
          <w:sz w:val="24"/>
        </w:rPr>
        <w:t>Acceptance of Bid and Award Criteria</w:t>
      </w:r>
      <w:bookmarkEnd w:id="52"/>
    </w:p>
    <w:p w:rsidR="00670FED" w:rsidRDefault="00670FED" w:rsidP="00670FED">
      <w:pPr>
        <w:spacing w:line="169" w:lineRule="exact"/>
        <w:rPr>
          <w:rFonts w:ascii="Arial" w:eastAsia="Arial" w:hAnsi="Arial" w:cs="Arial"/>
          <w:b/>
          <w:bCs/>
        </w:rPr>
      </w:pPr>
    </w:p>
    <w:p w:rsidR="00670FED" w:rsidRDefault="00670FED" w:rsidP="008B7EBC">
      <w:pPr>
        <w:numPr>
          <w:ilvl w:val="1"/>
          <w:numId w:val="45"/>
        </w:numPr>
        <w:tabs>
          <w:tab w:val="left" w:pos="1440"/>
        </w:tabs>
        <w:spacing w:line="274" w:lineRule="auto"/>
        <w:ind w:left="1440" w:hanging="720"/>
        <w:jc w:val="both"/>
        <w:rPr>
          <w:rFonts w:ascii="Arial" w:eastAsia="Arial" w:hAnsi="Arial" w:cs="Arial"/>
        </w:rPr>
      </w:pPr>
      <w:r>
        <w:rPr>
          <w:rFonts w:ascii="Arial" w:eastAsia="Arial" w:hAnsi="Arial" w:cs="Arial"/>
        </w:rPr>
        <w:t>The Bidder</w:t>
      </w:r>
      <w:r w:rsidR="008B0858">
        <w:rPr>
          <w:rFonts w:ascii="Arial" w:eastAsia="Arial" w:hAnsi="Arial" w:cs="Arial"/>
        </w:rPr>
        <w:t>s</w:t>
      </w:r>
      <w:r>
        <w:rPr>
          <w:rFonts w:ascii="Arial" w:eastAsia="Arial" w:hAnsi="Arial" w:cs="Arial"/>
        </w:rPr>
        <w:t xml:space="preserve"> whose bid is found to be most closely conforming to the Evaluation Criteria prescribed in Section IV and having the lowest evaluated bid, if not in conflict with any other law, rules, regulations or policy of the Punjab Government, shall be awarded the Contract, within the original or extended period of bid validity.</w:t>
      </w:r>
    </w:p>
    <w:p w:rsidR="00670FED" w:rsidRDefault="00670FED" w:rsidP="00670FED">
      <w:pPr>
        <w:spacing w:line="121" w:lineRule="exact"/>
        <w:rPr>
          <w:rFonts w:ascii="Arial" w:eastAsia="Arial" w:hAnsi="Arial" w:cs="Arial"/>
        </w:rPr>
      </w:pPr>
    </w:p>
    <w:p w:rsidR="00670FED" w:rsidRPr="001A1E9C" w:rsidRDefault="00670FED" w:rsidP="008B7EBC">
      <w:pPr>
        <w:pStyle w:val="Heading2"/>
        <w:numPr>
          <w:ilvl w:val="0"/>
          <w:numId w:val="45"/>
        </w:numPr>
        <w:rPr>
          <w:rFonts w:eastAsia="Arial"/>
          <w:sz w:val="24"/>
        </w:rPr>
      </w:pPr>
      <w:bookmarkStart w:id="53" w:name="_Toc99188313"/>
      <w:r w:rsidRPr="001A1E9C">
        <w:rPr>
          <w:rFonts w:eastAsia="Arial"/>
          <w:sz w:val="24"/>
        </w:rPr>
        <w:t>Procuring Agency’s Right to vary quantities at the time of Award</w:t>
      </w:r>
      <w:bookmarkEnd w:id="53"/>
    </w:p>
    <w:p w:rsidR="00670FED" w:rsidRDefault="00670FED" w:rsidP="00670FED">
      <w:pPr>
        <w:spacing w:line="168" w:lineRule="exact"/>
        <w:rPr>
          <w:rFonts w:ascii="Arial" w:eastAsia="Arial" w:hAnsi="Arial" w:cs="Arial"/>
          <w:b/>
          <w:bCs/>
        </w:rPr>
      </w:pPr>
    </w:p>
    <w:p w:rsidR="00670FED" w:rsidRDefault="00670FED" w:rsidP="008B7EBC">
      <w:pPr>
        <w:numPr>
          <w:ilvl w:val="1"/>
          <w:numId w:val="45"/>
        </w:numPr>
        <w:tabs>
          <w:tab w:val="left" w:pos="1440"/>
        </w:tabs>
        <w:spacing w:line="274" w:lineRule="auto"/>
        <w:ind w:left="1440" w:hanging="720"/>
        <w:jc w:val="both"/>
        <w:rPr>
          <w:rFonts w:ascii="Arial" w:eastAsia="Arial" w:hAnsi="Arial" w:cs="Arial"/>
        </w:rPr>
      </w:pPr>
      <w:r>
        <w:rPr>
          <w:rFonts w:ascii="Arial" w:eastAsia="Arial" w:hAnsi="Arial" w:cs="Arial"/>
        </w:rPr>
        <w:t>The Procuring Agency reserves the right at the time of award of Contract to increase or decrease, the quantity of goods originally specified in Section III i.e., Schedule of Requirements &amp; Technical Specifications without any change in unit price and other terms &amp; conditions.</w:t>
      </w:r>
    </w:p>
    <w:p w:rsidR="00670FED" w:rsidRDefault="00670FED" w:rsidP="00670FED">
      <w:pPr>
        <w:spacing w:line="119" w:lineRule="exact"/>
        <w:rPr>
          <w:rFonts w:ascii="Arial" w:eastAsia="Arial" w:hAnsi="Arial" w:cs="Arial"/>
        </w:rPr>
      </w:pPr>
    </w:p>
    <w:p w:rsidR="00670FED" w:rsidRPr="00A63FB7" w:rsidRDefault="00670FED" w:rsidP="008B7EBC">
      <w:pPr>
        <w:pStyle w:val="Heading2"/>
        <w:numPr>
          <w:ilvl w:val="0"/>
          <w:numId w:val="45"/>
        </w:numPr>
        <w:rPr>
          <w:rFonts w:eastAsia="Arial"/>
          <w:sz w:val="24"/>
        </w:rPr>
      </w:pPr>
      <w:bookmarkStart w:id="54" w:name="_Toc99188314"/>
      <w:r w:rsidRPr="00A63FB7">
        <w:rPr>
          <w:rFonts w:eastAsia="Arial"/>
          <w:sz w:val="24"/>
        </w:rPr>
        <w:t>Notification of Award</w:t>
      </w:r>
      <w:bookmarkEnd w:id="54"/>
    </w:p>
    <w:p w:rsidR="00670FED" w:rsidRDefault="00670FED" w:rsidP="00670FED">
      <w:pPr>
        <w:spacing w:line="168" w:lineRule="exact"/>
        <w:rPr>
          <w:rFonts w:ascii="Arial" w:eastAsia="Arial" w:hAnsi="Arial" w:cs="Arial"/>
          <w:b/>
          <w:bCs/>
        </w:rPr>
      </w:pPr>
    </w:p>
    <w:p w:rsidR="00670FED" w:rsidRDefault="00670FED" w:rsidP="008B7EBC">
      <w:pPr>
        <w:numPr>
          <w:ilvl w:val="1"/>
          <w:numId w:val="45"/>
        </w:numPr>
        <w:tabs>
          <w:tab w:val="left" w:pos="1440"/>
        </w:tabs>
        <w:spacing w:line="272" w:lineRule="auto"/>
        <w:ind w:left="1440" w:right="20" w:hanging="720"/>
        <w:jc w:val="both"/>
        <w:rPr>
          <w:rFonts w:ascii="Arial" w:eastAsia="Arial" w:hAnsi="Arial" w:cs="Arial"/>
        </w:rPr>
      </w:pPr>
      <w:r>
        <w:rPr>
          <w:rFonts w:ascii="Arial" w:eastAsia="Arial" w:hAnsi="Arial" w:cs="Arial"/>
        </w:rPr>
        <w:t>Prior to the expiration of the period of bid validity, the Procuring Agency shall notify to the successful Bidder in writing that its bid has been accepted.</w:t>
      </w:r>
    </w:p>
    <w:p w:rsidR="00670FED" w:rsidRDefault="00670FED" w:rsidP="008B0858">
      <w:pPr>
        <w:tabs>
          <w:tab w:val="left" w:pos="1440"/>
        </w:tabs>
        <w:spacing w:line="13" w:lineRule="exact"/>
        <w:ind w:left="1440" w:hanging="720"/>
        <w:rPr>
          <w:rFonts w:ascii="Arial" w:eastAsia="Arial" w:hAnsi="Arial" w:cs="Arial"/>
        </w:rPr>
      </w:pPr>
    </w:p>
    <w:p w:rsidR="00670FED" w:rsidRDefault="00670FED" w:rsidP="008B7EBC">
      <w:pPr>
        <w:numPr>
          <w:ilvl w:val="1"/>
          <w:numId w:val="45"/>
        </w:numPr>
        <w:tabs>
          <w:tab w:val="left" w:pos="1440"/>
        </w:tabs>
        <w:spacing w:line="267" w:lineRule="auto"/>
        <w:ind w:left="1440" w:hanging="720"/>
        <w:jc w:val="both"/>
        <w:rPr>
          <w:rFonts w:ascii="Arial" w:eastAsia="Arial" w:hAnsi="Arial" w:cs="Arial"/>
        </w:rPr>
      </w:pPr>
      <w:r>
        <w:rPr>
          <w:rFonts w:ascii="Arial" w:eastAsia="Arial" w:hAnsi="Arial" w:cs="Arial"/>
        </w:rPr>
        <w:t>The notification of award shall constitute the formation of the Contract between the Procuring Agency and the successful Bidder.</w:t>
      </w:r>
    </w:p>
    <w:p w:rsidR="00670FED" w:rsidRDefault="00670FED" w:rsidP="008B0858">
      <w:pPr>
        <w:tabs>
          <w:tab w:val="left" w:pos="1440"/>
        </w:tabs>
        <w:spacing w:line="17" w:lineRule="exact"/>
        <w:ind w:left="1440" w:hanging="720"/>
        <w:rPr>
          <w:rFonts w:ascii="Arial" w:eastAsia="Arial" w:hAnsi="Arial" w:cs="Arial"/>
        </w:rPr>
      </w:pPr>
    </w:p>
    <w:p w:rsidR="00670FED" w:rsidRDefault="00670FED" w:rsidP="008B7EBC">
      <w:pPr>
        <w:numPr>
          <w:ilvl w:val="1"/>
          <w:numId w:val="45"/>
        </w:numPr>
        <w:tabs>
          <w:tab w:val="left" w:pos="1440"/>
        </w:tabs>
        <w:spacing w:line="267" w:lineRule="auto"/>
        <w:ind w:left="1440" w:right="20" w:hanging="720"/>
        <w:jc w:val="both"/>
        <w:rPr>
          <w:rFonts w:ascii="Arial" w:eastAsia="Arial" w:hAnsi="Arial" w:cs="Arial"/>
        </w:rPr>
      </w:pPr>
      <w:r>
        <w:rPr>
          <w:rFonts w:ascii="Arial" w:eastAsia="Arial" w:hAnsi="Arial" w:cs="Arial"/>
        </w:rPr>
        <w:t>The enforcement of the Contract shall be governed by Rule 63 of Punjab Procurement Rules-2014.</w:t>
      </w:r>
    </w:p>
    <w:p w:rsidR="00670FED" w:rsidRDefault="00670FED" w:rsidP="00670FED">
      <w:pPr>
        <w:spacing w:line="129" w:lineRule="exact"/>
        <w:rPr>
          <w:rFonts w:ascii="Arial" w:eastAsia="Arial" w:hAnsi="Arial" w:cs="Arial"/>
        </w:rPr>
      </w:pPr>
    </w:p>
    <w:p w:rsidR="00670FED" w:rsidRPr="00A63FB7" w:rsidRDefault="00670FED" w:rsidP="008B7EBC">
      <w:pPr>
        <w:pStyle w:val="Heading2"/>
        <w:numPr>
          <w:ilvl w:val="0"/>
          <w:numId w:val="45"/>
        </w:numPr>
        <w:rPr>
          <w:rFonts w:eastAsia="Arial"/>
          <w:sz w:val="24"/>
        </w:rPr>
      </w:pPr>
      <w:bookmarkStart w:id="55" w:name="_Toc99188315"/>
      <w:r w:rsidRPr="00A63FB7">
        <w:rPr>
          <w:rFonts w:eastAsia="Arial"/>
          <w:sz w:val="24"/>
        </w:rPr>
        <w:t>Limitation on Negotiations</w:t>
      </w:r>
      <w:bookmarkEnd w:id="55"/>
    </w:p>
    <w:p w:rsidR="00670FED" w:rsidRDefault="00670FED" w:rsidP="00670FED">
      <w:pPr>
        <w:spacing w:line="168" w:lineRule="exact"/>
        <w:rPr>
          <w:rFonts w:ascii="Arial" w:eastAsia="Arial" w:hAnsi="Arial" w:cs="Arial"/>
          <w:b/>
          <w:bCs/>
        </w:rPr>
      </w:pPr>
    </w:p>
    <w:p w:rsidR="00670FED" w:rsidRDefault="00670FED" w:rsidP="008B7EBC">
      <w:pPr>
        <w:numPr>
          <w:ilvl w:val="1"/>
          <w:numId w:val="45"/>
        </w:numPr>
        <w:tabs>
          <w:tab w:val="left" w:pos="1440"/>
        </w:tabs>
        <w:spacing w:line="267" w:lineRule="auto"/>
        <w:ind w:left="1440" w:hanging="720"/>
        <w:jc w:val="both"/>
        <w:rPr>
          <w:rFonts w:ascii="Arial" w:eastAsia="Arial" w:hAnsi="Arial" w:cs="Arial"/>
        </w:rPr>
      </w:pPr>
      <w:r>
        <w:rPr>
          <w:rFonts w:ascii="Arial" w:eastAsia="Arial" w:hAnsi="Arial" w:cs="Arial"/>
        </w:rPr>
        <w:t>Save and otherwise provided in PPR-2014, Procuring Agency shall not negotiate with any bidder.</w:t>
      </w:r>
    </w:p>
    <w:p w:rsidR="00670FED" w:rsidRDefault="00670FED" w:rsidP="00670FED">
      <w:pPr>
        <w:spacing w:line="127" w:lineRule="exact"/>
        <w:rPr>
          <w:rFonts w:ascii="Arial" w:eastAsia="Arial" w:hAnsi="Arial" w:cs="Arial"/>
        </w:rPr>
      </w:pPr>
    </w:p>
    <w:p w:rsidR="00670FED" w:rsidRPr="00A63FB7" w:rsidRDefault="00670FED" w:rsidP="008B7EBC">
      <w:pPr>
        <w:pStyle w:val="Heading2"/>
        <w:numPr>
          <w:ilvl w:val="0"/>
          <w:numId w:val="45"/>
        </w:numPr>
        <w:rPr>
          <w:rFonts w:eastAsia="Arial"/>
          <w:sz w:val="24"/>
        </w:rPr>
      </w:pPr>
      <w:bookmarkStart w:id="56" w:name="_Toc99188316"/>
      <w:r w:rsidRPr="00A63FB7">
        <w:rPr>
          <w:rFonts w:eastAsia="Arial"/>
          <w:sz w:val="24"/>
        </w:rPr>
        <w:t>Signing of Contract</w:t>
      </w:r>
      <w:bookmarkEnd w:id="56"/>
    </w:p>
    <w:p w:rsidR="00670FED" w:rsidRDefault="00670FED" w:rsidP="00670FED">
      <w:pPr>
        <w:spacing w:line="168" w:lineRule="exact"/>
        <w:rPr>
          <w:rFonts w:ascii="Arial" w:eastAsia="Arial" w:hAnsi="Arial" w:cs="Arial"/>
          <w:b/>
          <w:bCs/>
        </w:rPr>
      </w:pPr>
    </w:p>
    <w:p w:rsidR="00670FED" w:rsidRDefault="00670FED" w:rsidP="008B7EBC">
      <w:pPr>
        <w:numPr>
          <w:ilvl w:val="1"/>
          <w:numId w:val="45"/>
        </w:numPr>
        <w:tabs>
          <w:tab w:val="left" w:pos="2880"/>
        </w:tabs>
        <w:ind w:left="1440" w:hanging="720"/>
        <w:jc w:val="both"/>
        <w:rPr>
          <w:rFonts w:ascii="Arial" w:eastAsia="Arial" w:hAnsi="Arial" w:cs="Arial"/>
        </w:rPr>
      </w:pPr>
      <w:r>
        <w:rPr>
          <w:rFonts w:ascii="Arial" w:eastAsia="Arial" w:hAnsi="Arial" w:cs="Arial"/>
        </w:rPr>
        <w:t xml:space="preserve">After the completion of the Contract </w:t>
      </w:r>
      <w:r>
        <w:rPr>
          <w:rFonts w:ascii="Arial" w:eastAsia="Arial" w:hAnsi="Arial" w:cs="Arial"/>
          <w:b/>
          <w:bCs/>
        </w:rPr>
        <w:t>Negotiations</w:t>
      </w:r>
      <w:r>
        <w:rPr>
          <w:rFonts w:ascii="Arial" w:eastAsia="Arial" w:hAnsi="Arial" w:cs="Arial"/>
        </w:rPr>
        <w:t xml:space="preserve"> the Procuring Agency shall send the Bidder the Contract Form provided in the bidding documents, incorporating all agreements between the Parties.</w:t>
      </w:r>
    </w:p>
    <w:p w:rsidR="00670FED" w:rsidRDefault="00670FED" w:rsidP="008B7EBC">
      <w:pPr>
        <w:numPr>
          <w:ilvl w:val="1"/>
          <w:numId w:val="45"/>
        </w:numPr>
        <w:tabs>
          <w:tab w:val="left" w:pos="2880"/>
        </w:tabs>
        <w:ind w:left="1440" w:hanging="720"/>
        <w:jc w:val="both"/>
        <w:rPr>
          <w:rFonts w:ascii="Arial" w:eastAsia="Arial" w:hAnsi="Arial" w:cs="Arial"/>
        </w:rPr>
      </w:pPr>
      <w:r>
        <w:rPr>
          <w:rFonts w:ascii="Arial" w:eastAsia="Arial" w:hAnsi="Arial" w:cs="Arial"/>
        </w:rPr>
        <w:t xml:space="preserve">Within </w:t>
      </w:r>
      <w:r>
        <w:rPr>
          <w:rFonts w:ascii="Arial" w:eastAsia="Arial" w:hAnsi="Arial" w:cs="Arial"/>
          <w:b/>
          <w:bCs/>
        </w:rPr>
        <w:t>ONE week</w:t>
      </w:r>
      <w:r>
        <w:rPr>
          <w:rFonts w:ascii="Arial" w:eastAsia="Arial" w:hAnsi="Arial" w:cs="Arial"/>
        </w:rPr>
        <w:t xml:space="preserve"> of receipt of the Contract Form, the successful Bidder and the Procuring Agency shall sign the Contract in accordance with the legal requirements in vogue.</w:t>
      </w:r>
    </w:p>
    <w:p w:rsidR="00670FED" w:rsidRDefault="00670FED" w:rsidP="008B7EBC">
      <w:pPr>
        <w:numPr>
          <w:ilvl w:val="1"/>
          <w:numId w:val="45"/>
        </w:numPr>
        <w:tabs>
          <w:tab w:val="left" w:pos="2880"/>
        </w:tabs>
        <w:ind w:left="1440" w:hanging="720"/>
        <w:jc w:val="both"/>
        <w:rPr>
          <w:rFonts w:ascii="Arial" w:eastAsia="Arial" w:hAnsi="Arial" w:cs="Arial"/>
        </w:rPr>
      </w:pPr>
      <w:bookmarkStart w:id="57" w:name="page22"/>
      <w:bookmarkEnd w:id="57"/>
      <w:r>
        <w:rPr>
          <w:rFonts w:ascii="Arial" w:eastAsia="Arial" w:hAnsi="Arial" w:cs="Arial"/>
        </w:rPr>
        <w:t>If the successful Bidder, after completion of all codal formalities shows an inability to sign the Contract then its Bid Security shall stand forfeited and the firm may be blacklisted and de-barred from future participation, whether temporarily or permanently.</w:t>
      </w:r>
    </w:p>
    <w:p w:rsidR="00670FED" w:rsidRDefault="00670FED" w:rsidP="008B7EBC">
      <w:pPr>
        <w:numPr>
          <w:ilvl w:val="1"/>
          <w:numId w:val="45"/>
        </w:numPr>
        <w:tabs>
          <w:tab w:val="left" w:pos="2880"/>
        </w:tabs>
        <w:ind w:left="1440" w:hanging="720"/>
        <w:jc w:val="both"/>
        <w:rPr>
          <w:rFonts w:ascii="Arial" w:eastAsia="Arial" w:hAnsi="Arial" w:cs="Arial"/>
        </w:rPr>
      </w:pPr>
      <w:r>
        <w:rPr>
          <w:rFonts w:ascii="Arial" w:eastAsia="Arial" w:hAnsi="Arial" w:cs="Arial"/>
        </w:rPr>
        <w:t>The Contract shall become effective upon affixation of signature of the Procuring Agency and the selected Bidder on the Contract document, and shall be governed by the terms and conditions mutually agreed in the contract, bidding documents &amp; relevant laws/rules.</w:t>
      </w:r>
    </w:p>
    <w:p w:rsidR="00670FED" w:rsidRDefault="00670FED" w:rsidP="008B7EBC">
      <w:pPr>
        <w:numPr>
          <w:ilvl w:val="1"/>
          <w:numId w:val="45"/>
        </w:numPr>
        <w:tabs>
          <w:tab w:val="left" w:pos="2880"/>
        </w:tabs>
        <w:ind w:left="1440" w:hanging="720"/>
        <w:jc w:val="both"/>
        <w:rPr>
          <w:rFonts w:ascii="Arial" w:eastAsia="Arial" w:hAnsi="Arial" w:cs="Arial"/>
        </w:rPr>
      </w:pPr>
      <w:r>
        <w:rPr>
          <w:rFonts w:ascii="Arial" w:eastAsia="Arial" w:hAnsi="Arial" w:cs="Arial"/>
        </w:rPr>
        <w:t>The contract is to be made on stamp paper worth of Rs. @ 25 paisa per every one hundred rupees of the total value of the contract, under section 22(A)(B) of schedule 1 of Stamp Duty Act 1899 read with Finance Act 1995 (Act-VI of 1995) Notification No.JAW/HD/8-21/77 (PG) dated 1st January, 2014.</w:t>
      </w:r>
    </w:p>
    <w:p w:rsidR="00E41C9A" w:rsidRDefault="00E41C9A" w:rsidP="0077001D">
      <w:pPr>
        <w:tabs>
          <w:tab w:val="left" w:pos="2581"/>
        </w:tabs>
      </w:pPr>
    </w:p>
    <w:p w:rsidR="005541BA" w:rsidRDefault="005541BA" w:rsidP="0077001D">
      <w:pPr>
        <w:tabs>
          <w:tab w:val="left" w:pos="2581"/>
        </w:tabs>
      </w:pPr>
    </w:p>
    <w:p w:rsidR="005541BA" w:rsidRDefault="005541BA" w:rsidP="0077001D">
      <w:pPr>
        <w:tabs>
          <w:tab w:val="left" w:pos="2581"/>
        </w:tabs>
      </w:pPr>
    </w:p>
    <w:p w:rsidR="00171E20" w:rsidRPr="008B0858" w:rsidRDefault="00171E20" w:rsidP="008B7EBC">
      <w:pPr>
        <w:numPr>
          <w:ilvl w:val="0"/>
          <w:numId w:val="45"/>
        </w:numPr>
        <w:tabs>
          <w:tab w:val="left" w:pos="720"/>
        </w:tabs>
        <w:spacing w:line="239" w:lineRule="auto"/>
        <w:jc w:val="both"/>
        <w:rPr>
          <w:rFonts w:eastAsia="Arial"/>
          <w:b/>
          <w:bCs/>
          <w:sz w:val="24"/>
        </w:rPr>
      </w:pPr>
      <w:r w:rsidRPr="008B0858">
        <w:rPr>
          <w:rFonts w:eastAsia="Arial"/>
          <w:b/>
          <w:bCs/>
          <w:sz w:val="24"/>
        </w:rPr>
        <w:lastRenderedPageBreak/>
        <w:t>Performance Guarantee.</w:t>
      </w:r>
    </w:p>
    <w:p w:rsidR="00171E20" w:rsidRDefault="00171E20" w:rsidP="00171E20">
      <w:pPr>
        <w:spacing w:line="169" w:lineRule="exact"/>
        <w:rPr>
          <w:rFonts w:ascii="Arial" w:eastAsia="Arial" w:hAnsi="Arial" w:cs="Arial"/>
          <w:b/>
          <w:bCs/>
        </w:rPr>
      </w:pPr>
    </w:p>
    <w:p w:rsidR="00171E20" w:rsidRDefault="00171E20" w:rsidP="008B7EBC">
      <w:pPr>
        <w:numPr>
          <w:ilvl w:val="1"/>
          <w:numId w:val="45"/>
        </w:numPr>
        <w:tabs>
          <w:tab w:val="left" w:pos="2880"/>
        </w:tabs>
        <w:spacing w:line="272" w:lineRule="auto"/>
        <w:ind w:left="1440" w:right="20" w:hanging="720"/>
        <w:jc w:val="both"/>
        <w:rPr>
          <w:rFonts w:ascii="Arial" w:eastAsia="Arial" w:hAnsi="Arial" w:cs="Arial"/>
        </w:rPr>
      </w:pPr>
      <w:r>
        <w:rPr>
          <w:rFonts w:ascii="Arial" w:eastAsia="Arial" w:hAnsi="Arial" w:cs="Arial"/>
        </w:rPr>
        <w:t>On the date of signing of Contract, the successful Bidder shall furnish a Performance Guarantee, on the Form and in the mannered prescribed by the Procuring Agency.</w:t>
      </w:r>
    </w:p>
    <w:p w:rsidR="00171E20" w:rsidRDefault="00171E20" w:rsidP="008B0858">
      <w:pPr>
        <w:spacing w:line="13" w:lineRule="exact"/>
        <w:ind w:left="1440" w:hanging="720"/>
        <w:rPr>
          <w:rFonts w:ascii="Arial" w:eastAsia="Arial" w:hAnsi="Arial" w:cs="Arial"/>
        </w:rPr>
      </w:pPr>
    </w:p>
    <w:p w:rsidR="00171E20" w:rsidRDefault="00171E20" w:rsidP="008B7EBC">
      <w:pPr>
        <w:numPr>
          <w:ilvl w:val="1"/>
          <w:numId w:val="45"/>
        </w:numPr>
        <w:tabs>
          <w:tab w:val="left" w:pos="2880"/>
        </w:tabs>
        <w:spacing w:line="271" w:lineRule="auto"/>
        <w:ind w:left="1440" w:hanging="720"/>
        <w:jc w:val="both"/>
        <w:rPr>
          <w:rFonts w:ascii="Arial" w:eastAsia="Arial" w:hAnsi="Arial" w:cs="Arial"/>
        </w:rPr>
      </w:pPr>
      <w:r>
        <w:rPr>
          <w:rFonts w:ascii="Arial" w:eastAsia="Arial" w:hAnsi="Arial" w:cs="Arial"/>
        </w:rPr>
        <w:t>The Bid Security submitted by the bidder at the time of submitting its bid shall be returned to the Bidder upon submission of Performance Guarantee.</w:t>
      </w:r>
    </w:p>
    <w:p w:rsidR="00171E20" w:rsidRDefault="00171E20" w:rsidP="008B0858">
      <w:pPr>
        <w:spacing w:line="16" w:lineRule="exact"/>
        <w:ind w:left="1440" w:hanging="720"/>
        <w:rPr>
          <w:rFonts w:ascii="Arial" w:eastAsia="Arial" w:hAnsi="Arial" w:cs="Arial"/>
        </w:rPr>
      </w:pPr>
    </w:p>
    <w:p w:rsidR="00171E20" w:rsidRDefault="00171E20" w:rsidP="008B7EBC">
      <w:pPr>
        <w:numPr>
          <w:ilvl w:val="1"/>
          <w:numId w:val="45"/>
        </w:numPr>
        <w:tabs>
          <w:tab w:val="left" w:pos="2880"/>
        </w:tabs>
        <w:spacing w:line="272" w:lineRule="auto"/>
        <w:ind w:left="1440" w:hanging="720"/>
        <w:jc w:val="both"/>
        <w:rPr>
          <w:rFonts w:ascii="Arial" w:eastAsia="Arial" w:hAnsi="Arial" w:cs="Arial"/>
        </w:rPr>
      </w:pPr>
      <w:r>
        <w:rPr>
          <w:rFonts w:ascii="Arial" w:eastAsia="Arial" w:hAnsi="Arial" w:cs="Arial"/>
        </w:rPr>
        <w:t>Failure to provide a Performance Guarantee by the Bidder is a sufficient ground for annulment of the award and forfeiture of Bid Security. In such event the Procuring Agency may award the contract to the next lowest evaluated bidder or call for new bid.</w:t>
      </w:r>
    </w:p>
    <w:p w:rsidR="00171E20" w:rsidRPr="00171E20" w:rsidRDefault="00171E20" w:rsidP="00171E20">
      <w:pPr>
        <w:tabs>
          <w:tab w:val="left" w:pos="720"/>
        </w:tabs>
        <w:spacing w:line="239" w:lineRule="auto"/>
        <w:ind w:left="720"/>
        <w:jc w:val="both"/>
        <w:rPr>
          <w:rFonts w:ascii="Arial" w:eastAsia="Arial" w:hAnsi="Arial" w:cs="Arial"/>
          <w:b/>
          <w:bCs/>
        </w:rPr>
      </w:pPr>
    </w:p>
    <w:p w:rsidR="00171E20" w:rsidRPr="008B0858" w:rsidRDefault="00171E20" w:rsidP="008B7EBC">
      <w:pPr>
        <w:numPr>
          <w:ilvl w:val="0"/>
          <w:numId w:val="45"/>
        </w:numPr>
        <w:tabs>
          <w:tab w:val="left" w:pos="720"/>
        </w:tabs>
        <w:spacing w:line="239" w:lineRule="auto"/>
        <w:jc w:val="both"/>
        <w:rPr>
          <w:rFonts w:eastAsia="Arial"/>
          <w:b/>
          <w:bCs/>
          <w:sz w:val="24"/>
        </w:rPr>
      </w:pPr>
      <w:r w:rsidRPr="008B0858">
        <w:rPr>
          <w:rFonts w:eastAsia="Arial"/>
          <w:b/>
          <w:bCs/>
          <w:sz w:val="24"/>
        </w:rPr>
        <w:t>Price Reasonability Certificate.</w:t>
      </w:r>
    </w:p>
    <w:p w:rsidR="00171E20" w:rsidRDefault="00171E20" w:rsidP="00171E20">
      <w:pPr>
        <w:spacing w:line="171" w:lineRule="exact"/>
        <w:rPr>
          <w:rFonts w:ascii="Arial" w:eastAsia="Arial" w:hAnsi="Arial" w:cs="Arial"/>
          <w:b/>
          <w:bCs/>
        </w:rPr>
      </w:pPr>
    </w:p>
    <w:p w:rsidR="00171E20" w:rsidRDefault="00171E20" w:rsidP="008B7EBC">
      <w:pPr>
        <w:numPr>
          <w:ilvl w:val="1"/>
          <w:numId w:val="45"/>
        </w:numPr>
        <w:tabs>
          <w:tab w:val="left" w:pos="1440"/>
          <w:tab w:val="left" w:pos="2880"/>
        </w:tabs>
        <w:spacing w:line="271" w:lineRule="auto"/>
        <w:ind w:left="1440" w:hanging="1080"/>
        <w:jc w:val="both"/>
        <w:rPr>
          <w:rFonts w:ascii="Arial" w:eastAsia="Arial" w:hAnsi="Arial" w:cs="Arial"/>
        </w:rPr>
      </w:pPr>
      <w:r>
        <w:rPr>
          <w:rFonts w:ascii="Arial" w:eastAsia="Arial" w:hAnsi="Arial" w:cs="Arial"/>
        </w:rPr>
        <w:t>The supplier shall Certifies on judicial stamp paper that the prices quoted to the Rawalpindi Institute of Cardiology, Rawal Road Rawalpindi, against the items mentioned at Tender Enquiry. No. __________________________</w:t>
      </w:r>
      <w:r w:rsidR="00D42EA1">
        <w:rPr>
          <w:rFonts w:ascii="Arial" w:eastAsia="Arial" w:hAnsi="Arial" w:cs="Arial"/>
        </w:rPr>
        <w:t xml:space="preserve"> are not more than the trad prices as per MRP (Maximum Retail Price) Fixed by the </w:t>
      </w:r>
      <w:r w:rsidR="008F7225">
        <w:rPr>
          <w:rFonts w:ascii="Arial" w:eastAsia="Arial" w:hAnsi="Arial" w:cs="Arial"/>
        </w:rPr>
        <w:t>Federal</w:t>
      </w:r>
      <w:r w:rsidR="00D42EA1">
        <w:rPr>
          <w:rFonts w:ascii="Arial" w:eastAsia="Arial" w:hAnsi="Arial" w:cs="Arial"/>
        </w:rPr>
        <w:t xml:space="preserve"> Government under Drugs Act, 1976/DRAP Act 2012</w:t>
      </w:r>
    </w:p>
    <w:p w:rsidR="00171E20" w:rsidRDefault="00171E20" w:rsidP="00171E20">
      <w:pPr>
        <w:spacing w:line="14" w:lineRule="exact"/>
        <w:ind w:left="1440" w:hanging="720"/>
        <w:rPr>
          <w:rFonts w:ascii="Arial" w:eastAsia="Arial" w:hAnsi="Arial" w:cs="Arial"/>
        </w:rPr>
      </w:pPr>
    </w:p>
    <w:p w:rsidR="00FC0BAA" w:rsidRDefault="00FC0BAA" w:rsidP="00D42EA1">
      <w:pPr>
        <w:spacing w:line="267" w:lineRule="auto"/>
        <w:ind w:left="1440"/>
        <w:rPr>
          <w:rFonts w:ascii="Arial" w:eastAsia="Arial" w:hAnsi="Arial" w:cs="Arial"/>
        </w:rPr>
      </w:pPr>
    </w:p>
    <w:p w:rsidR="00171E20" w:rsidRDefault="00171E20" w:rsidP="00D42EA1">
      <w:pPr>
        <w:spacing w:line="267" w:lineRule="auto"/>
        <w:ind w:left="1440"/>
        <w:rPr>
          <w:sz w:val="20"/>
          <w:szCs w:val="20"/>
        </w:rPr>
      </w:pPr>
      <w:r>
        <w:rPr>
          <w:rFonts w:ascii="Arial" w:eastAsia="Arial" w:hAnsi="Arial" w:cs="Arial"/>
        </w:rPr>
        <w:t>All supplies will comply with the provision of Drugs Act, 1976/DRAP Act, 2012 and rules framed there under.</w:t>
      </w:r>
    </w:p>
    <w:p w:rsidR="00567FE8" w:rsidRDefault="00567FE8">
      <w:pPr>
        <w:spacing w:after="200" w:line="276" w:lineRule="auto"/>
      </w:pPr>
      <w:r>
        <w:br w:type="page"/>
      </w:r>
    </w:p>
    <w:p w:rsidR="00393D01" w:rsidRDefault="008C6EFE" w:rsidP="0077001D">
      <w:pPr>
        <w:tabs>
          <w:tab w:val="left" w:pos="2581"/>
        </w:tabs>
      </w:pPr>
      <w:r>
        <w:rPr>
          <w:noProof/>
        </w:rPr>
        <w:lastRenderedPageBreak/>
        <w:pict>
          <v:shape id="_x0000_s1177" type="#_x0000_t202" style="position:absolute;margin-left:173.6pt;margin-top:334.4pt;width:288.85pt;height:147.2pt;z-index:251666432;mso-position-horizontal-relative:page;mso-position-vertical-relative:page;mso-width-relative:margin;v-text-anchor:middle" o:allowincell="f" filled="f" strokecolor="#622423 [1605]" strokeweight="6pt">
            <v:stroke linestyle="thickThin"/>
            <v:textbox style="mso-next-textbox:#_x0000_s1177" inset="10.8pt,7.2pt,10.8pt,7.2pt">
              <w:txbxContent>
                <w:p w:rsidR="006E1692" w:rsidRPr="00A43B71" w:rsidRDefault="006E1692" w:rsidP="00567FE8">
                  <w:pPr>
                    <w:pStyle w:val="Heading1"/>
                    <w:rPr>
                      <w:rFonts w:asciiTheme="minorHAnsi" w:eastAsia="Calibri" w:hAnsiTheme="minorHAnsi" w:cstheme="minorHAnsi"/>
                      <w:color w:val="4F81BD" w:themeColor="accent1"/>
                      <w:sz w:val="40"/>
                      <w:szCs w:val="40"/>
                    </w:rPr>
                  </w:pPr>
                  <w:bookmarkStart w:id="58" w:name="_Toc99188317"/>
                  <w:r w:rsidRPr="00A43B71">
                    <w:rPr>
                      <w:rFonts w:asciiTheme="minorHAnsi" w:eastAsia="Calibri" w:hAnsiTheme="minorHAnsi" w:cstheme="minorHAnsi"/>
                      <w:color w:val="4F81BD" w:themeColor="accent1"/>
                      <w:sz w:val="40"/>
                      <w:szCs w:val="40"/>
                    </w:rPr>
                    <w:t>SECTION I</w:t>
                  </w:r>
                  <w:r>
                    <w:rPr>
                      <w:rFonts w:asciiTheme="minorHAnsi" w:eastAsia="Calibri" w:hAnsiTheme="minorHAnsi" w:cstheme="minorHAnsi"/>
                      <w:color w:val="4F81BD" w:themeColor="accent1"/>
                      <w:sz w:val="40"/>
                      <w:szCs w:val="40"/>
                    </w:rPr>
                    <w:t>II</w:t>
                  </w:r>
                  <w:bookmarkEnd w:id="58"/>
                </w:p>
                <w:p w:rsidR="006E1692" w:rsidRPr="00D479E0" w:rsidRDefault="006E1692" w:rsidP="00D479E0">
                  <w:pPr>
                    <w:pStyle w:val="Heading1"/>
                    <w:rPr>
                      <w:rFonts w:asciiTheme="minorHAnsi" w:eastAsia="Calibri" w:hAnsiTheme="minorHAnsi" w:cstheme="minorHAnsi"/>
                      <w:color w:val="4F81BD" w:themeColor="accent1"/>
                      <w:sz w:val="40"/>
                      <w:szCs w:val="40"/>
                    </w:rPr>
                  </w:pPr>
                  <w:bookmarkStart w:id="59" w:name="_Toc99188318"/>
                  <w:r>
                    <w:rPr>
                      <w:rFonts w:asciiTheme="minorHAnsi" w:eastAsia="Calibri" w:hAnsiTheme="minorHAnsi" w:cstheme="minorHAnsi"/>
                      <w:color w:val="4F81BD" w:themeColor="accent1"/>
                      <w:sz w:val="40"/>
                      <w:szCs w:val="40"/>
                    </w:rPr>
                    <w:t>SCHEDULE OF REQUIREMENT &amp; TECHNICAL SPECIFICATION</w:t>
                  </w:r>
                  <w:bookmarkEnd w:id="59"/>
                  <w:r w:rsidRPr="00A43B71">
                    <w:rPr>
                      <w:rFonts w:asciiTheme="minorHAnsi" w:eastAsia="Calibri" w:hAnsiTheme="minorHAnsi" w:cstheme="minorHAnsi"/>
                      <w:color w:val="4F81BD" w:themeColor="accent1"/>
                      <w:sz w:val="40"/>
                      <w:szCs w:val="40"/>
                    </w:rPr>
                    <w:t xml:space="preserve"> </w:t>
                  </w:r>
                </w:p>
              </w:txbxContent>
            </v:textbox>
            <w10:wrap type="square" anchorx="page" anchory="page"/>
          </v:shape>
        </w:pict>
      </w:r>
    </w:p>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Pr="00393D01" w:rsidRDefault="00393D01" w:rsidP="00393D01"/>
    <w:p w:rsidR="00393D01" w:rsidRDefault="00393D01" w:rsidP="00393D01"/>
    <w:p w:rsidR="00393D01" w:rsidRPr="00393D01" w:rsidRDefault="00393D01" w:rsidP="00393D01"/>
    <w:p w:rsidR="00393D01" w:rsidRPr="00393D01" w:rsidRDefault="00393D01" w:rsidP="00393D01"/>
    <w:p w:rsidR="00393D01" w:rsidRDefault="00393D01" w:rsidP="00393D01"/>
    <w:p w:rsidR="00393D01" w:rsidRDefault="00393D01" w:rsidP="00393D01">
      <w:pPr>
        <w:tabs>
          <w:tab w:val="left" w:pos="2472"/>
        </w:tabs>
      </w:pPr>
      <w:r>
        <w:tab/>
      </w:r>
    </w:p>
    <w:p w:rsidR="00393D01" w:rsidRDefault="00393D01">
      <w:pPr>
        <w:spacing w:after="200" w:line="276" w:lineRule="auto"/>
      </w:pPr>
      <w:r>
        <w:br w:type="page"/>
      </w:r>
    </w:p>
    <w:p w:rsidR="00171E20" w:rsidRDefault="00171E20" w:rsidP="00393D01">
      <w:pPr>
        <w:tabs>
          <w:tab w:val="left" w:pos="2472"/>
        </w:tabs>
      </w:pPr>
    </w:p>
    <w:p w:rsidR="00FA2ADC" w:rsidRDefault="00FA2ADC" w:rsidP="00393D01">
      <w:pPr>
        <w:tabs>
          <w:tab w:val="left" w:pos="2472"/>
        </w:tabs>
      </w:pPr>
    </w:p>
    <w:p w:rsidR="00FA2ADC" w:rsidRPr="00FA2ADC" w:rsidRDefault="00FA2ADC" w:rsidP="00FA2ADC">
      <w:pPr>
        <w:pStyle w:val="Heading2"/>
        <w:jc w:val="center"/>
        <w:rPr>
          <w:rFonts w:eastAsia="Arial"/>
          <w:sz w:val="48"/>
          <w:szCs w:val="48"/>
        </w:rPr>
      </w:pPr>
      <w:bookmarkStart w:id="60" w:name="_Toc99188319"/>
      <w:r w:rsidRPr="00FA2ADC">
        <w:rPr>
          <w:rFonts w:eastAsia="Arial"/>
          <w:sz w:val="48"/>
          <w:szCs w:val="48"/>
        </w:rPr>
        <w:t>Schedule of Requirements:</w:t>
      </w:r>
      <w:bookmarkEnd w:id="60"/>
    </w:p>
    <w:p w:rsidR="00FA2ADC" w:rsidRDefault="00FA2ADC" w:rsidP="00FA2ADC">
      <w:pPr>
        <w:ind w:left="1680"/>
        <w:rPr>
          <w:sz w:val="20"/>
          <w:szCs w:val="20"/>
        </w:rPr>
      </w:pPr>
    </w:p>
    <w:p w:rsidR="00FA2ADC" w:rsidRDefault="00FA2ADC" w:rsidP="00FA2ADC">
      <w:pPr>
        <w:spacing w:line="93" w:lineRule="exact"/>
        <w:rPr>
          <w:sz w:val="20"/>
          <w:szCs w:val="20"/>
        </w:rPr>
      </w:pPr>
    </w:p>
    <w:p w:rsidR="00FA2ADC" w:rsidRDefault="00FA2ADC" w:rsidP="00FA2ADC">
      <w:pPr>
        <w:spacing w:line="271" w:lineRule="auto"/>
        <w:ind w:right="60"/>
        <w:jc w:val="both"/>
        <w:rPr>
          <w:sz w:val="20"/>
          <w:szCs w:val="20"/>
        </w:rPr>
      </w:pPr>
      <w:r>
        <w:rPr>
          <w:rFonts w:ascii="Arial" w:eastAsia="Arial" w:hAnsi="Arial" w:cs="Arial"/>
        </w:rPr>
        <w:t>The supplies shall be delivered in accordance with the Purchase Orders as per following schedule of requirements: -</w:t>
      </w:r>
    </w:p>
    <w:p w:rsidR="00FA2ADC" w:rsidRDefault="00FA2ADC" w:rsidP="00FA2ADC">
      <w:pPr>
        <w:spacing w:line="305" w:lineRule="exact"/>
        <w:rPr>
          <w:sz w:val="20"/>
          <w:szCs w:val="20"/>
        </w:rPr>
      </w:pPr>
    </w:p>
    <w:p w:rsidR="00FA2ADC" w:rsidRDefault="00FA2ADC" w:rsidP="00FA2ADC">
      <w:pPr>
        <w:spacing w:line="253" w:lineRule="auto"/>
        <w:ind w:right="60"/>
        <w:rPr>
          <w:sz w:val="20"/>
          <w:szCs w:val="20"/>
        </w:rPr>
      </w:pPr>
      <w:r>
        <w:rPr>
          <w:rFonts w:ascii="Arial" w:eastAsia="Arial" w:hAnsi="Arial" w:cs="Arial"/>
          <w:b/>
          <w:bCs/>
        </w:rPr>
        <w:t>Respective Consignee’s End: Rawalpindi Institute of Cardiology, Rawal Road, Rawalpindi</w:t>
      </w:r>
    </w:p>
    <w:p w:rsidR="00FA2ADC" w:rsidRDefault="00FA2ADC" w:rsidP="00FA2ADC">
      <w:pPr>
        <w:spacing w:line="200" w:lineRule="exact"/>
        <w:rPr>
          <w:sz w:val="20"/>
          <w:szCs w:val="20"/>
        </w:rPr>
      </w:pPr>
    </w:p>
    <w:p w:rsidR="00FA2ADC" w:rsidRDefault="00FA2ADC" w:rsidP="00FA2ADC">
      <w:pPr>
        <w:spacing w:line="200" w:lineRule="exact"/>
        <w:rPr>
          <w:sz w:val="20"/>
          <w:szCs w:val="20"/>
        </w:rPr>
      </w:pPr>
      <w:r>
        <w:rPr>
          <w:sz w:val="20"/>
          <w:szCs w:val="20"/>
        </w:rPr>
        <w:t>Free Delivery to Consignee’s end (DDP) Basis:</w:t>
      </w:r>
    </w:p>
    <w:p w:rsidR="00FA2ADC" w:rsidRDefault="00FA2ADC" w:rsidP="00393D01">
      <w:pPr>
        <w:tabs>
          <w:tab w:val="left" w:pos="2472"/>
        </w:tabs>
      </w:pPr>
    </w:p>
    <w:p w:rsidR="00FA2ADC" w:rsidRDefault="00FA2ADC" w:rsidP="00393D01">
      <w:pPr>
        <w:tabs>
          <w:tab w:val="left" w:pos="2472"/>
        </w:tabs>
      </w:pPr>
    </w:p>
    <w:tbl>
      <w:tblPr>
        <w:tblStyle w:val="TableGrid"/>
        <w:tblW w:w="0" w:type="auto"/>
        <w:tblLook w:val="04A0"/>
      </w:tblPr>
      <w:tblGrid>
        <w:gridCol w:w="4776"/>
        <w:gridCol w:w="4780"/>
      </w:tblGrid>
      <w:tr w:rsidR="00FA2ADC" w:rsidTr="00C10BD7">
        <w:trPr>
          <w:trHeight w:val="1008"/>
        </w:trPr>
        <w:tc>
          <w:tcPr>
            <w:tcW w:w="4858" w:type="dxa"/>
            <w:vAlign w:val="center"/>
          </w:tcPr>
          <w:p w:rsidR="00FA2ADC" w:rsidRPr="00C4504E" w:rsidRDefault="00FA2ADC" w:rsidP="006E534F">
            <w:pPr>
              <w:spacing w:line="272" w:lineRule="exact"/>
              <w:jc w:val="center"/>
              <w:rPr>
                <w:b/>
                <w:sz w:val="20"/>
                <w:szCs w:val="20"/>
              </w:rPr>
            </w:pPr>
            <w:r w:rsidRPr="00C4504E">
              <w:rPr>
                <w:b/>
                <w:sz w:val="20"/>
                <w:szCs w:val="20"/>
              </w:rPr>
              <w:t>MODE OF PENALTY</w:t>
            </w:r>
          </w:p>
        </w:tc>
        <w:tc>
          <w:tcPr>
            <w:tcW w:w="4858" w:type="dxa"/>
            <w:vAlign w:val="center"/>
          </w:tcPr>
          <w:p w:rsidR="00FA2ADC" w:rsidRPr="00C4504E" w:rsidRDefault="00FA2ADC" w:rsidP="006E534F">
            <w:pPr>
              <w:spacing w:line="272" w:lineRule="exact"/>
              <w:jc w:val="center"/>
              <w:rPr>
                <w:b/>
                <w:sz w:val="20"/>
                <w:szCs w:val="20"/>
              </w:rPr>
            </w:pPr>
            <w:r w:rsidRPr="00C4504E">
              <w:rPr>
                <w:b/>
                <w:sz w:val="20"/>
                <w:szCs w:val="20"/>
              </w:rPr>
              <w:t>DELIVERY OF 100% QUANTITY AS PER PURCHASE ORDER</w:t>
            </w:r>
          </w:p>
        </w:tc>
      </w:tr>
      <w:tr w:rsidR="00FA2ADC" w:rsidTr="00C10BD7">
        <w:trPr>
          <w:trHeight w:val="1008"/>
        </w:trPr>
        <w:tc>
          <w:tcPr>
            <w:tcW w:w="4858" w:type="dxa"/>
            <w:vAlign w:val="center"/>
          </w:tcPr>
          <w:p w:rsidR="00FA2ADC" w:rsidRDefault="00FA2ADC" w:rsidP="006E534F">
            <w:pPr>
              <w:spacing w:line="272" w:lineRule="exact"/>
              <w:rPr>
                <w:sz w:val="20"/>
                <w:szCs w:val="20"/>
              </w:rPr>
            </w:pPr>
            <w:r>
              <w:rPr>
                <w:sz w:val="20"/>
                <w:szCs w:val="20"/>
              </w:rPr>
              <w:t>Without Recovery of Late Delivery Charges</w:t>
            </w:r>
          </w:p>
        </w:tc>
        <w:tc>
          <w:tcPr>
            <w:tcW w:w="4858" w:type="dxa"/>
            <w:vAlign w:val="center"/>
          </w:tcPr>
          <w:p w:rsidR="00FA2ADC" w:rsidRDefault="00FA2ADC" w:rsidP="006E534F">
            <w:pPr>
              <w:spacing w:line="272" w:lineRule="exact"/>
              <w:jc w:val="center"/>
              <w:rPr>
                <w:sz w:val="20"/>
                <w:szCs w:val="20"/>
              </w:rPr>
            </w:pPr>
            <w:r>
              <w:rPr>
                <w:sz w:val="20"/>
                <w:szCs w:val="20"/>
              </w:rPr>
              <w:t>60 days or earlier</w:t>
            </w:r>
          </w:p>
          <w:p w:rsidR="00FA2ADC" w:rsidRDefault="00FA2ADC" w:rsidP="006E534F">
            <w:pPr>
              <w:spacing w:line="272" w:lineRule="exact"/>
              <w:jc w:val="center"/>
              <w:rPr>
                <w:sz w:val="20"/>
                <w:szCs w:val="20"/>
              </w:rPr>
            </w:pPr>
            <w:r>
              <w:rPr>
                <w:sz w:val="20"/>
                <w:szCs w:val="20"/>
              </w:rPr>
              <w:t>(to be determined by the Procuring Agency)</w:t>
            </w:r>
          </w:p>
        </w:tc>
      </w:tr>
      <w:tr w:rsidR="00FA2ADC" w:rsidTr="00C10BD7">
        <w:trPr>
          <w:trHeight w:val="1008"/>
        </w:trPr>
        <w:tc>
          <w:tcPr>
            <w:tcW w:w="4858" w:type="dxa"/>
            <w:vAlign w:val="center"/>
          </w:tcPr>
          <w:p w:rsidR="00FA2ADC" w:rsidRDefault="00FA2ADC" w:rsidP="006E534F">
            <w:pPr>
              <w:spacing w:line="272" w:lineRule="exact"/>
              <w:rPr>
                <w:sz w:val="20"/>
                <w:szCs w:val="20"/>
              </w:rPr>
            </w:pPr>
            <w:r>
              <w:rPr>
                <w:sz w:val="20"/>
                <w:szCs w:val="20"/>
              </w:rPr>
              <w:t>With Recovery of Late Delivery Charges @0.067% per day</w:t>
            </w:r>
          </w:p>
        </w:tc>
        <w:tc>
          <w:tcPr>
            <w:tcW w:w="4858" w:type="dxa"/>
            <w:vAlign w:val="center"/>
          </w:tcPr>
          <w:p w:rsidR="00FA2ADC" w:rsidRDefault="00FA2ADC" w:rsidP="006E534F">
            <w:pPr>
              <w:spacing w:line="272" w:lineRule="exact"/>
              <w:jc w:val="both"/>
              <w:rPr>
                <w:sz w:val="20"/>
                <w:szCs w:val="20"/>
              </w:rPr>
            </w:pPr>
            <w:r>
              <w:rPr>
                <w:sz w:val="20"/>
                <w:szCs w:val="20"/>
              </w:rPr>
              <w:t>After 60 (Sixty) days or earlier (to be determined by the Procuring Agency) and decided by concerned consignee on the formal request of supplier with proper justification.</w:t>
            </w:r>
          </w:p>
        </w:tc>
      </w:tr>
      <w:tr w:rsidR="00FA2ADC" w:rsidTr="00C10BD7">
        <w:trPr>
          <w:trHeight w:val="1008"/>
        </w:trPr>
        <w:tc>
          <w:tcPr>
            <w:tcW w:w="4858" w:type="dxa"/>
            <w:vAlign w:val="center"/>
          </w:tcPr>
          <w:p w:rsidR="00FA2ADC" w:rsidRDefault="00FA2ADC" w:rsidP="006E534F">
            <w:pPr>
              <w:spacing w:line="272" w:lineRule="exact"/>
              <w:rPr>
                <w:sz w:val="20"/>
                <w:szCs w:val="20"/>
              </w:rPr>
            </w:pPr>
            <w:r>
              <w:rPr>
                <w:sz w:val="20"/>
                <w:szCs w:val="20"/>
              </w:rPr>
              <w:t>Maximum Rate of Late Delivery Charges</w:t>
            </w:r>
          </w:p>
        </w:tc>
        <w:tc>
          <w:tcPr>
            <w:tcW w:w="4858" w:type="dxa"/>
            <w:vAlign w:val="center"/>
          </w:tcPr>
          <w:p w:rsidR="00FA2ADC" w:rsidRDefault="00FA2ADC" w:rsidP="006E534F">
            <w:pPr>
              <w:spacing w:line="272" w:lineRule="exact"/>
              <w:jc w:val="both"/>
              <w:rPr>
                <w:sz w:val="20"/>
                <w:szCs w:val="20"/>
              </w:rPr>
            </w:pPr>
            <w:r>
              <w:rPr>
                <w:sz w:val="20"/>
                <w:szCs w:val="20"/>
              </w:rPr>
              <w:t>Maximum limit of Late Delivery Charges is 10% after which contract will be cancelled with all legal and codal formalities</w:t>
            </w:r>
          </w:p>
        </w:tc>
      </w:tr>
      <w:tr w:rsidR="00FA2ADC" w:rsidTr="00C10BD7">
        <w:trPr>
          <w:trHeight w:val="1008"/>
        </w:trPr>
        <w:tc>
          <w:tcPr>
            <w:tcW w:w="4858" w:type="dxa"/>
            <w:vAlign w:val="center"/>
          </w:tcPr>
          <w:p w:rsidR="00FA2ADC" w:rsidRDefault="00FA2ADC" w:rsidP="006E534F">
            <w:pPr>
              <w:spacing w:line="272" w:lineRule="exact"/>
              <w:rPr>
                <w:sz w:val="20"/>
                <w:szCs w:val="20"/>
              </w:rPr>
            </w:pPr>
            <w:r>
              <w:rPr>
                <w:sz w:val="20"/>
                <w:szCs w:val="20"/>
              </w:rPr>
              <w:t>Risk Purchase</w:t>
            </w:r>
          </w:p>
        </w:tc>
        <w:tc>
          <w:tcPr>
            <w:tcW w:w="4858" w:type="dxa"/>
            <w:vAlign w:val="center"/>
          </w:tcPr>
          <w:p w:rsidR="00FA2ADC" w:rsidRDefault="00FA2ADC" w:rsidP="006E534F">
            <w:pPr>
              <w:spacing w:line="272" w:lineRule="exact"/>
              <w:jc w:val="both"/>
              <w:rPr>
                <w:sz w:val="20"/>
                <w:szCs w:val="20"/>
              </w:rPr>
            </w:pPr>
            <w:r>
              <w:rPr>
                <w:sz w:val="20"/>
                <w:szCs w:val="20"/>
              </w:rPr>
              <w:t>After expiry of prescribed delivery period the Procuring Agency may proceed for risk purchase (at the risk and cost of defaulter) to ensure the un-interrupted healthcare service to the patients</w:t>
            </w:r>
          </w:p>
        </w:tc>
      </w:tr>
    </w:tbl>
    <w:p w:rsidR="00FA2ADC" w:rsidRDefault="00FA2ADC" w:rsidP="00393D01">
      <w:pPr>
        <w:tabs>
          <w:tab w:val="left" w:pos="2472"/>
        </w:tabs>
      </w:pPr>
    </w:p>
    <w:p w:rsidR="005A354A" w:rsidRDefault="005A354A" w:rsidP="00393D01">
      <w:pPr>
        <w:tabs>
          <w:tab w:val="left" w:pos="2472"/>
        </w:tabs>
      </w:pPr>
    </w:p>
    <w:p w:rsidR="005A354A" w:rsidRDefault="005A354A">
      <w:pPr>
        <w:spacing w:after="200" w:line="276" w:lineRule="auto"/>
      </w:pPr>
      <w:r>
        <w:br w:type="page"/>
      </w:r>
    </w:p>
    <w:p w:rsidR="005541BA" w:rsidRDefault="005A354A" w:rsidP="005A354A">
      <w:pPr>
        <w:pStyle w:val="Heading2"/>
        <w:jc w:val="center"/>
        <w:rPr>
          <w:sz w:val="24"/>
          <w:u w:val="single"/>
        </w:rPr>
      </w:pPr>
      <w:bookmarkStart w:id="61" w:name="_Toc99188320"/>
      <w:r w:rsidRPr="005541BA">
        <w:rPr>
          <w:sz w:val="24"/>
          <w:u w:val="single"/>
        </w:rPr>
        <w:lastRenderedPageBreak/>
        <w:t xml:space="preserve">ANNUAL </w:t>
      </w:r>
      <w:r w:rsidR="005541BA" w:rsidRPr="005541BA">
        <w:rPr>
          <w:sz w:val="24"/>
          <w:u w:val="single"/>
        </w:rPr>
        <w:t xml:space="preserve">DEMAND </w:t>
      </w:r>
      <w:r w:rsidR="00FF339F" w:rsidRPr="005541BA">
        <w:rPr>
          <w:sz w:val="24"/>
          <w:u w:val="single"/>
        </w:rPr>
        <w:t xml:space="preserve">OF </w:t>
      </w:r>
      <w:r w:rsidR="0096637A" w:rsidRPr="005541BA">
        <w:rPr>
          <w:sz w:val="24"/>
          <w:u w:val="single"/>
        </w:rPr>
        <w:t xml:space="preserve">DISPOSABLE ITEMS FOR </w:t>
      </w:r>
      <w:r w:rsidR="001E4C98">
        <w:rPr>
          <w:sz w:val="24"/>
          <w:u w:val="single"/>
        </w:rPr>
        <w:t xml:space="preserve">CATH LAB, STROKE AND ELECTROPHYSIOLOGY </w:t>
      </w:r>
      <w:r w:rsidR="0096637A" w:rsidRPr="005541BA">
        <w:rPr>
          <w:sz w:val="24"/>
          <w:u w:val="single"/>
        </w:rPr>
        <w:t>DEPARTMENTS</w:t>
      </w:r>
      <w:r w:rsidRPr="005541BA">
        <w:rPr>
          <w:sz w:val="24"/>
          <w:u w:val="single"/>
        </w:rPr>
        <w:t xml:space="preserve"> </w:t>
      </w:r>
      <w:r w:rsidR="005541BA" w:rsidRPr="005541BA">
        <w:rPr>
          <w:sz w:val="24"/>
          <w:u w:val="single"/>
        </w:rPr>
        <w:t>FOR THE FINANCIAL YEAR 2022-23</w:t>
      </w:r>
      <w:bookmarkEnd w:id="61"/>
      <w:r w:rsidR="005541BA" w:rsidRPr="005541BA">
        <w:rPr>
          <w:sz w:val="24"/>
          <w:u w:val="single"/>
        </w:rPr>
        <w:t xml:space="preserve"> </w:t>
      </w:r>
    </w:p>
    <w:p w:rsidR="005A354A" w:rsidRPr="00DE59BD" w:rsidRDefault="005A354A" w:rsidP="00DE59BD">
      <w:pPr>
        <w:pStyle w:val="B"/>
        <w:jc w:val="center"/>
        <w:rPr>
          <w:b/>
          <w:u w:val="single"/>
        </w:rPr>
      </w:pPr>
      <w:r w:rsidRPr="00DE59BD">
        <w:rPr>
          <w:b/>
          <w:u w:val="single"/>
        </w:rPr>
        <w:t>(THROUGH FRAMEWORK CONTRACT)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6"/>
        <w:gridCol w:w="5762"/>
        <w:gridCol w:w="900"/>
        <w:gridCol w:w="1080"/>
        <w:gridCol w:w="1258"/>
      </w:tblGrid>
      <w:tr w:rsidR="00C10BD7" w:rsidRPr="00C10BD7" w:rsidTr="00C10BD7">
        <w:trPr>
          <w:trHeight w:val="20"/>
        </w:trPr>
        <w:tc>
          <w:tcPr>
            <w:tcW w:w="291" w:type="pct"/>
            <w:shd w:val="clear" w:color="auto" w:fill="auto"/>
            <w:vAlign w:val="center"/>
            <w:hideMark/>
          </w:tcPr>
          <w:p w:rsidR="00C10BD7" w:rsidRPr="00C10BD7" w:rsidRDefault="00C10BD7" w:rsidP="00C10BD7">
            <w:pPr>
              <w:jc w:val="center"/>
              <w:rPr>
                <w:rFonts w:eastAsia="Times New Roman"/>
                <w:b/>
                <w:bCs/>
                <w:color w:val="000000"/>
                <w:sz w:val="20"/>
                <w:szCs w:val="20"/>
              </w:rPr>
            </w:pPr>
            <w:r w:rsidRPr="00C10BD7">
              <w:rPr>
                <w:rFonts w:eastAsia="Times New Roman"/>
                <w:b/>
                <w:bCs/>
                <w:color w:val="000000"/>
                <w:sz w:val="20"/>
                <w:szCs w:val="20"/>
              </w:rPr>
              <w:t>S #</w:t>
            </w:r>
          </w:p>
        </w:tc>
        <w:tc>
          <w:tcPr>
            <w:tcW w:w="3015" w:type="pct"/>
            <w:shd w:val="clear" w:color="auto" w:fill="auto"/>
            <w:vAlign w:val="center"/>
            <w:hideMark/>
          </w:tcPr>
          <w:p w:rsidR="00C10BD7" w:rsidRPr="00C10BD7" w:rsidRDefault="00C10BD7" w:rsidP="00C10BD7">
            <w:pPr>
              <w:jc w:val="center"/>
              <w:rPr>
                <w:rFonts w:eastAsia="Times New Roman"/>
                <w:b/>
                <w:bCs/>
                <w:color w:val="000000"/>
                <w:sz w:val="20"/>
                <w:szCs w:val="20"/>
              </w:rPr>
            </w:pPr>
            <w:r w:rsidRPr="00C10BD7">
              <w:rPr>
                <w:rFonts w:eastAsia="Times New Roman"/>
                <w:b/>
                <w:bCs/>
                <w:color w:val="000000"/>
                <w:sz w:val="20"/>
                <w:szCs w:val="20"/>
              </w:rPr>
              <w:t>DETAIL</w:t>
            </w:r>
          </w:p>
        </w:tc>
        <w:tc>
          <w:tcPr>
            <w:tcW w:w="471" w:type="pct"/>
            <w:shd w:val="clear" w:color="auto" w:fill="auto"/>
            <w:vAlign w:val="center"/>
            <w:hideMark/>
          </w:tcPr>
          <w:p w:rsidR="00C10BD7" w:rsidRPr="00C10BD7" w:rsidRDefault="00C10BD7" w:rsidP="00C10BD7">
            <w:pPr>
              <w:jc w:val="center"/>
              <w:rPr>
                <w:rFonts w:eastAsia="Times New Roman"/>
                <w:b/>
                <w:bCs/>
                <w:color w:val="000000"/>
                <w:sz w:val="20"/>
                <w:szCs w:val="20"/>
              </w:rPr>
            </w:pPr>
            <w:r w:rsidRPr="00C10BD7">
              <w:rPr>
                <w:rFonts w:eastAsia="Times New Roman"/>
                <w:b/>
                <w:bCs/>
                <w:color w:val="000000"/>
                <w:sz w:val="20"/>
                <w:szCs w:val="20"/>
              </w:rPr>
              <w:t>SPEC</w:t>
            </w:r>
          </w:p>
        </w:tc>
        <w:tc>
          <w:tcPr>
            <w:tcW w:w="565" w:type="pct"/>
            <w:shd w:val="clear" w:color="auto" w:fill="auto"/>
            <w:vAlign w:val="center"/>
            <w:hideMark/>
          </w:tcPr>
          <w:p w:rsidR="00C10BD7" w:rsidRPr="00C10BD7" w:rsidRDefault="00C10BD7" w:rsidP="00C10BD7">
            <w:pPr>
              <w:jc w:val="center"/>
              <w:rPr>
                <w:rFonts w:eastAsia="Times New Roman"/>
                <w:b/>
                <w:bCs/>
                <w:color w:val="000000"/>
                <w:sz w:val="20"/>
                <w:szCs w:val="20"/>
              </w:rPr>
            </w:pPr>
            <w:r w:rsidRPr="00C10BD7">
              <w:rPr>
                <w:rFonts w:eastAsia="Times New Roman"/>
                <w:b/>
                <w:bCs/>
                <w:color w:val="000000"/>
                <w:sz w:val="20"/>
                <w:szCs w:val="20"/>
              </w:rPr>
              <w:t xml:space="preserve">Qty Req </w:t>
            </w:r>
            <w:r w:rsidRPr="00C10BD7">
              <w:rPr>
                <w:rFonts w:eastAsia="Times New Roman"/>
                <w:b/>
                <w:bCs/>
                <w:color w:val="000000"/>
                <w:sz w:val="20"/>
                <w:szCs w:val="20"/>
              </w:rPr>
              <w:br/>
              <w:t>2022-23</w:t>
            </w:r>
          </w:p>
        </w:tc>
        <w:tc>
          <w:tcPr>
            <w:tcW w:w="658" w:type="pct"/>
            <w:shd w:val="clear" w:color="auto" w:fill="auto"/>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Estimated Unit Rate</w:t>
            </w:r>
          </w:p>
        </w:tc>
      </w:tr>
      <w:tr w:rsidR="00C10BD7" w:rsidRPr="00C10BD7" w:rsidTr="00C10BD7">
        <w:trPr>
          <w:trHeight w:val="20"/>
        </w:trPr>
        <w:tc>
          <w:tcPr>
            <w:tcW w:w="291" w:type="pct"/>
            <w:shd w:val="clear" w:color="auto" w:fill="auto"/>
            <w:vAlign w:val="center"/>
            <w:hideMark/>
          </w:tcPr>
          <w:p w:rsidR="00C10BD7" w:rsidRPr="00C10BD7" w:rsidRDefault="00C10BD7" w:rsidP="00C10BD7">
            <w:pPr>
              <w:rPr>
                <w:rFonts w:eastAsia="Times New Roman"/>
                <w:color w:val="000000"/>
              </w:rPr>
            </w:pPr>
            <w:r w:rsidRPr="00C10BD7">
              <w:rPr>
                <w:rFonts w:eastAsia="Times New Roman"/>
                <w:color w:val="000000"/>
              </w:rPr>
              <w:t> </w:t>
            </w:r>
          </w:p>
        </w:tc>
        <w:tc>
          <w:tcPr>
            <w:tcW w:w="3015" w:type="pct"/>
            <w:shd w:val="clear" w:color="000000" w:fill="BFBFBF"/>
            <w:vAlign w:val="center"/>
            <w:hideMark/>
          </w:tcPr>
          <w:p w:rsidR="00C10BD7" w:rsidRPr="00C10BD7" w:rsidRDefault="00C10BD7" w:rsidP="00C10BD7">
            <w:pPr>
              <w:jc w:val="center"/>
              <w:rPr>
                <w:rFonts w:eastAsia="Times New Roman"/>
                <w:b/>
                <w:bCs/>
                <w:color w:val="000000"/>
                <w:sz w:val="24"/>
                <w:szCs w:val="24"/>
              </w:rPr>
            </w:pPr>
            <w:r w:rsidRPr="00C10BD7">
              <w:rPr>
                <w:rFonts w:eastAsia="Times New Roman"/>
                <w:b/>
                <w:bCs/>
                <w:color w:val="000000"/>
                <w:sz w:val="24"/>
                <w:szCs w:val="24"/>
              </w:rPr>
              <w:t xml:space="preserve">Coronary   </w:t>
            </w:r>
          </w:p>
        </w:tc>
        <w:tc>
          <w:tcPr>
            <w:tcW w:w="471" w:type="pct"/>
            <w:shd w:val="clear" w:color="auto" w:fill="auto"/>
            <w:vAlign w:val="center"/>
            <w:hideMark/>
          </w:tcPr>
          <w:p w:rsidR="00C10BD7" w:rsidRPr="00C10BD7" w:rsidRDefault="00C10BD7" w:rsidP="00C10BD7">
            <w:pPr>
              <w:jc w:val="center"/>
              <w:rPr>
                <w:rFonts w:eastAsia="Times New Roman"/>
                <w:b/>
                <w:bCs/>
                <w:color w:val="000000"/>
                <w:sz w:val="20"/>
                <w:szCs w:val="20"/>
              </w:rPr>
            </w:pPr>
            <w:r w:rsidRPr="00C10BD7">
              <w:rPr>
                <w:rFonts w:eastAsia="Times New Roman"/>
                <w:b/>
                <w:bCs/>
                <w:color w:val="000000"/>
                <w:sz w:val="20"/>
                <w:szCs w:val="20"/>
              </w:rPr>
              <w:t> </w:t>
            </w:r>
          </w:p>
        </w:tc>
        <w:tc>
          <w:tcPr>
            <w:tcW w:w="565" w:type="pct"/>
            <w:shd w:val="clear" w:color="auto" w:fill="auto"/>
            <w:noWrap/>
            <w:vAlign w:val="center"/>
            <w:hideMark/>
          </w:tcPr>
          <w:p w:rsidR="00C10BD7" w:rsidRPr="00C10BD7" w:rsidRDefault="00C10BD7" w:rsidP="00C10BD7">
            <w:pPr>
              <w:rPr>
                <w:rFonts w:eastAsia="Times New Roman"/>
                <w:color w:val="000000"/>
              </w:rPr>
            </w:pPr>
            <w:r w:rsidRPr="00C10BD7">
              <w:rPr>
                <w:rFonts w:eastAsia="Times New Roman"/>
                <w:color w:val="000000"/>
              </w:rPr>
              <w:t> </w:t>
            </w:r>
          </w:p>
        </w:tc>
        <w:tc>
          <w:tcPr>
            <w:tcW w:w="658" w:type="pct"/>
            <w:shd w:val="clear" w:color="auto" w:fill="auto"/>
            <w:noWrap/>
            <w:vAlign w:val="center"/>
            <w:hideMark/>
          </w:tcPr>
          <w:p w:rsidR="00C10BD7" w:rsidRPr="00C10BD7" w:rsidRDefault="00C10BD7" w:rsidP="00C10BD7">
            <w:pPr>
              <w:rPr>
                <w:rFonts w:eastAsia="Times New Roman"/>
                <w:color w:val="000000"/>
              </w:rPr>
            </w:pPr>
            <w:r w:rsidRPr="00C10BD7">
              <w:rPr>
                <w:rFonts w:eastAsia="Times New Roman"/>
                <w:color w:val="000000"/>
              </w:rPr>
              <w:t> </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Coronary covered stent (single stent design) (US FDA approved)</w:t>
            </w:r>
          </w:p>
        </w:tc>
        <w:tc>
          <w:tcPr>
            <w:tcW w:w="47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200,000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2</w:t>
            </w:r>
          </w:p>
        </w:tc>
        <w:tc>
          <w:tcPr>
            <w:tcW w:w="3015" w:type="pct"/>
            <w:shd w:val="clear" w:color="auto" w:fill="auto"/>
            <w:vAlign w:val="center"/>
            <w:hideMark/>
          </w:tcPr>
          <w:p w:rsidR="00C10BD7" w:rsidRPr="00C10BD7" w:rsidRDefault="00C10BD7" w:rsidP="00C10BD7">
            <w:pPr>
              <w:rPr>
                <w:rFonts w:eastAsia="Times New Roman"/>
                <w:color w:val="222222"/>
                <w:szCs w:val="20"/>
              </w:rPr>
            </w:pPr>
            <w:r w:rsidRPr="00C10BD7">
              <w:rPr>
                <w:rFonts w:eastAsia="Times New Roman"/>
                <w:color w:val="222222"/>
                <w:szCs w:val="20"/>
              </w:rPr>
              <w:t>Coronary Semi complaint / complaint Balloons (US FDA approved)</w:t>
            </w:r>
          </w:p>
        </w:tc>
        <w:tc>
          <w:tcPr>
            <w:tcW w:w="47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1,000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9,000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3</w:t>
            </w:r>
          </w:p>
        </w:tc>
        <w:tc>
          <w:tcPr>
            <w:tcW w:w="3015" w:type="pct"/>
            <w:shd w:val="clear" w:color="auto" w:fill="auto"/>
            <w:vAlign w:val="center"/>
            <w:hideMark/>
          </w:tcPr>
          <w:p w:rsidR="00C10BD7" w:rsidRPr="00C10BD7" w:rsidRDefault="00C10BD7" w:rsidP="00C10BD7">
            <w:pPr>
              <w:rPr>
                <w:rFonts w:eastAsia="Times New Roman"/>
                <w:color w:val="222222"/>
                <w:szCs w:val="20"/>
              </w:rPr>
            </w:pPr>
            <w:r w:rsidRPr="00C10BD7">
              <w:rPr>
                <w:rFonts w:eastAsia="Times New Roman"/>
                <w:color w:val="222222"/>
                <w:szCs w:val="20"/>
              </w:rPr>
              <w:t>Coronary Non-complaint Balloons (US FDA approved)</w:t>
            </w:r>
          </w:p>
        </w:tc>
        <w:tc>
          <w:tcPr>
            <w:tcW w:w="47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1,000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9,000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4</w:t>
            </w:r>
          </w:p>
        </w:tc>
        <w:tc>
          <w:tcPr>
            <w:tcW w:w="3015" w:type="pct"/>
            <w:shd w:val="clear" w:color="auto" w:fill="auto"/>
            <w:vAlign w:val="center"/>
            <w:hideMark/>
          </w:tcPr>
          <w:p w:rsidR="00C10BD7" w:rsidRPr="00C10BD7" w:rsidRDefault="00C10BD7" w:rsidP="00C10BD7">
            <w:pPr>
              <w:rPr>
                <w:rFonts w:eastAsia="Times New Roman"/>
                <w:color w:val="222222"/>
                <w:szCs w:val="20"/>
              </w:rPr>
            </w:pPr>
            <w:r w:rsidRPr="00C10BD7">
              <w:rPr>
                <w:rFonts w:eastAsia="Times New Roman"/>
                <w:color w:val="222222"/>
                <w:szCs w:val="20"/>
              </w:rPr>
              <w:t>1.2mm diameter coronary Semi complaint / complaint Balloons (US FDA approved)</w:t>
            </w:r>
          </w:p>
        </w:tc>
        <w:tc>
          <w:tcPr>
            <w:tcW w:w="47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100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9,000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5</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Coronary over the wire balloon (US FDA approved)</w:t>
            </w:r>
          </w:p>
        </w:tc>
        <w:tc>
          <w:tcPr>
            <w:tcW w:w="471" w:type="pct"/>
            <w:shd w:val="clear" w:color="auto" w:fill="auto"/>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11,000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6</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Coronary Drug Coated balloon (DCB) with evidence of randomize control trials</w:t>
            </w:r>
          </w:p>
        </w:tc>
        <w:tc>
          <w:tcPr>
            <w:tcW w:w="471" w:type="pct"/>
            <w:shd w:val="clear" w:color="auto" w:fill="auto"/>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150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60,000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7</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Coronary Cutting Balloons (US FDA approved)</w:t>
            </w:r>
          </w:p>
        </w:tc>
        <w:tc>
          <w:tcPr>
            <w:tcW w:w="471" w:type="pct"/>
            <w:shd w:val="clear" w:color="auto" w:fill="auto"/>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20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100,000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8</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 xml:space="preserve">Dilatation Catheter O.P.N.C with inflation gun or equivalent </w:t>
            </w:r>
          </w:p>
        </w:tc>
        <w:tc>
          <w:tcPr>
            <w:tcW w:w="471" w:type="pct"/>
            <w:shd w:val="clear" w:color="auto" w:fill="auto"/>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5</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40,000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9</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Inflation Device with accessories</w:t>
            </w:r>
          </w:p>
        </w:tc>
        <w:tc>
          <w:tcPr>
            <w:tcW w:w="471" w:type="pct"/>
            <w:shd w:val="clear" w:color="auto" w:fill="auto"/>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1,000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7,000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10</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Mani fold 3 port</w:t>
            </w:r>
          </w:p>
        </w:tc>
        <w:tc>
          <w:tcPr>
            <w:tcW w:w="47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3,000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600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11</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Y-Hemostasis valve set (click system) 6 &amp; 8f</w:t>
            </w:r>
          </w:p>
        </w:tc>
        <w:tc>
          <w:tcPr>
            <w:tcW w:w="47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500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2,000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12</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Pressure tube 150cm (for manifold)</w:t>
            </w:r>
          </w:p>
        </w:tc>
        <w:tc>
          <w:tcPr>
            <w:tcW w:w="47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5,000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150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13</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Radial Sheaths All Sizes</w:t>
            </w:r>
          </w:p>
        </w:tc>
        <w:tc>
          <w:tcPr>
            <w:tcW w:w="471" w:type="pct"/>
            <w:shd w:val="clear" w:color="auto" w:fill="auto"/>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2,000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1,500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14</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Cylinder radial sheath 6 in 7</w:t>
            </w:r>
          </w:p>
        </w:tc>
        <w:tc>
          <w:tcPr>
            <w:tcW w:w="471" w:type="pct"/>
            <w:shd w:val="clear" w:color="auto" w:fill="auto"/>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15</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20,000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15</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Femoral Sheaths all sizes</w:t>
            </w:r>
          </w:p>
        </w:tc>
        <w:tc>
          <w:tcPr>
            <w:tcW w:w="471" w:type="pct"/>
            <w:shd w:val="clear" w:color="auto" w:fill="auto"/>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1,000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2,000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16</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Femoral Sheaths 9 to 11 F</w:t>
            </w:r>
          </w:p>
        </w:tc>
        <w:tc>
          <w:tcPr>
            <w:tcW w:w="471" w:type="pct"/>
            <w:shd w:val="clear" w:color="auto" w:fill="auto"/>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200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3,000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17</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Femoral Long sheaths</w:t>
            </w:r>
          </w:p>
        </w:tc>
        <w:tc>
          <w:tcPr>
            <w:tcW w:w="471" w:type="pct"/>
            <w:shd w:val="clear" w:color="auto" w:fill="auto"/>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20,000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18</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Single loop snare</w:t>
            </w:r>
          </w:p>
        </w:tc>
        <w:tc>
          <w:tcPr>
            <w:tcW w:w="471" w:type="pct"/>
            <w:shd w:val="clear" w:color="auto" w:fill="auto"/>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 </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5</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90,000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19</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EnSnare Catheter (3loop)</w:t>
            </w:r>
          </w:p>
        </w:tc>
        <w:tc>
          <w:tcPr>
            <w:tcW w:w="471" w:type="pct"/>
            <w:shd w:val="clear" w:color="auto" w:fill="auto"/>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5</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90,000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20</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Pressure Wire compatible with Volcano Console</w:t>
            </w:r>
          </w:p>
        </w:tc>
        <w:tc>
          <w:tcPr>
            <w:tcW w:w="471" w:type="pct"/>
            <w:shd w:val="clear" w:color="auto" w:fill="auto"/>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75</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100,000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21</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Eagle Eye Platinum  IVUS Catheter</w:t>
            </w:r>
          </w:p>
        </w:tc>
        <w:tc>
          <w:tcPr>
            <w:tcW w:w="471" w:type="pct"/>
            <w:shd w:val="clear" w:color="auto" w:fill="auto"/>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75</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100,000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22</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Fast view Imaging Catheter</w:t>
            </w:r>
          </w:p>
        </w:tc>
        <w:tc>
          <w:tcPr>
            <w:tcW w:w="471" w:type="pct"/>
            <w:shd w:val="clear" w:color="auto" w:fill="auto"/>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380,000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23</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Coronary Aspiration Catheter (Japanese /US FDA approved)</w:t>
            </w:r>
          </w:p>
        </w:tc>
        <w:tc>
          <w:tcPr>
            <w:tcW w:w="471" w:type="pct"/>
            <w:shd w:val="clear" w:color="auto" w:fill="auto"/>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300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30,000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24</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PTCA GUIDE Catheter All shapes &amp; Sizes (US FDA Approved)</w:t>
            </w:r>
          </w:p>
        </w:tc>
        <w:tc>
          <w:tcPr>
            <w:tcW w:w="471" w:type="pct"/>
            <w:shd w:val="clear" w:color="auto" w:fill="auto"/>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1,000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6,000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25</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Diagnostic  Catheter All shapes &amp; Sizes (US FDA Approved)</w:t>
            </w:r>
          </w:p>
        </w:tc>
        <w:tc>
          <w:tcPr>
            <w:tcW w:w="471" w:type="pct"/>
            <w:shd w:val="clear" w:color="auto" w:fill="auto"/>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2,000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2,000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26</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Radial Tiger 1 Diagnostic catheter (Japanese /US FDA approved)</w:t>
            </w:r>
          </w:p>
        </w:tc>
        <w:tc>
          <w:tcPr>
            <w:tcW w:w="471" w:type="pct"/>
            <w:shd w:val="clear" w:color="auto" w:fill="auto"/>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500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4,000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27</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Japenese/US FDA approved Diagnostic Catheter Vert 125cm</w:t>
            </w:r>
          </w:p>
        </w:tc>
        <w:tc>
          <w:tcPr>
            <w:tcW w:w="47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100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4,000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28</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SIM Diagnostic Catheter (Japanese /US FDA approved)</w:t>
            </w:r>
          </w:p>
        </w:tc>
        <w:tc>
          <w:tcPr>
            <w:tcW w:w="47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600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3,500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29</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VTK Diagnostic Catheter 125cm (Japanese /US FDA approved)</w:t>
            </w:r>
          </w:p>
        </w:tc>
        <w:tc>
          <w:tcPr>
            <w:tcW w:w="47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50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3,500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30</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Cobra 2 (C2) Diagnostic Catheter 125cm (Japanese /US FDA approved)</w:t>
            </w:r>
          </w:p>
        </w:tc>
        <w:tc>
          <w:tcPr>
            <w:tcW w:w="47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3,500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31</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Rota Wire</w:t>
            </w:r>
          </w:p>
        </w:tc>
        <w:tc>
          <w:tcPr>
            <w:tcW w:w="471" w:type="pct"/>
            <w:shd w:val="clear" w:color="auto" w:fill="auto"/>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30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30,000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32</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Rota Link Plus (All Sizes)</w:t>
            </w:r>
          </w:p>
        </w:tc>
        <w:tc>
          <w:tcPr>
            <w:tcW w:w="471" w:type="pct"/>
            <w:shd w:val="clear" w:color="auto" w:fill="auto"/>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30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110,000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33</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Glide wire angled hydrophilic coating 0.035 x 260cm (Japanese /US FDA approved)</w:t>
            </w:r>
          </w:p>
        </w:tc>
        <w:tc>
          <w:tcPr>
            <w:tcW w:w="471" w:type="pct"/>
            <w:shd w:val="clear" w:color="auto" w:fill="auto"/>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500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7,500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34</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Exchange wire normal 260cm</w:t>
            </w:r>
          </w:p>
        </w:tc>
        <w:tc>
          <w:tcPr>
            <w:tcW w:w="471" w:type="pct"/>
            <w:shd w:val="clear" w:color="auto" w:fill="auto"/>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 </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1,000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2,000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35</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Souh PCI Wire or equivalent</w:t>
            </w:r>
          </w:p>
        </w:tc>
        <w:tc>
          <w:tcPr>
            <w:tcW w:w="47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5</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22,000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36</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 xml:space="preserve">Coronary Worhorse Wire US FDA Approved </w:t>
            </w:r>
          </w:p>
        </w:tc>
        <w:tc>
          <w:tcPr>
            <w:tcW w:w="47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1,000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10,000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37</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 xml:space="preserve">PTCA Guide wire pilot 50 or equivalent </w:t>
            </w:r>
          </w:p>
        </w:tc>
        <w:tc>
          <w:tcPr>
            <w:tcW w:w="47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100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10,000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38</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 xml:space="preserve">PTCA Guide wire pilot 200 or equivalent </w:t>
            </w:r>
          </w:p>
        </w:tc>
        <w:tc>
          <w:tcPr>
            <w:tcW w:w="47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100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10,000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39</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 xml:space="preserve">PTCA Guide wire Fielder XT or equivalent </w:t>
            </w:r>
          </w:p>
        </w:tc>
        <w:tc>
          <w:tcPr>
            <w:tcW w:w="47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100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22,000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40</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 xml:space="preserve">PTCA Guide wire Sion or equivalent </w:t>
            </w:r>
          </w:p>
        </w:tc>
        <w:tc>
          <w:tcPr>
            <w:tcW w:w="47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 </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12,100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lastRenderedPageBreak/>
              <w:t>41</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 xml:space="preserve">PTCA Guide wire RG3 or equivalent </w:t>
            </w:r>
          </w:p>
        </w:tc>
        <w:tc>
          <w:tcPr>
            <w:tcW w:w="47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5</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33,000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42</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 xml:space="preserve">PTCA Guide wire Confianza Pro 12 or progress 200-T or  equivalent </w:t>
            </w:r>
          </w:p>
        </w:tc>
        <w:tc>
          <w:tcPr>
            <w:tcW w:w="47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25</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20,000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43</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 xml:space="preserve">PTCA Guide wire Gaia or equivalent </w:t>
            </w:r>
          </w:p>
        </w:tc>
        <w:tc>
          <w:tcPr>
            <w:tcW w:w="47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30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22,000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44</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 xml:space="preserve">PTCA Guide wire Grand Slam or BHW or  equivalent </w:t>
            </w:r>
          </w:p>
        </w:tc>
        <w:tc>
          <w:tcPr>
            <w:tcW w:w="47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5</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10,000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45</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Tr Band</w:t>
            </w:r>
          </w:p>
        </w:tc>
        <w:tc>
          <w:tcPr>
            <w:tcW w:w="47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50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1,583</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46</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 xml:space="preserve">Femoral closure Device Angiosel or equivalent </w:t>
            </w:r>
          </w:p>
        </w:tc>
        <w:tc>
          <w:tcPr>
            <w:tcW w:w="47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100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40,000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47</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 xml:space="preserve">Femoral closure Device Proglide or equivalent </w:t>
            </w:r>
          </w:p>
        </w:tc>
        <w:tc>
          <w:tcPr>
            <w:tcW w:w="47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25</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40,000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48</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 xml:space="preserve">Concerto Microcoils for Septal Perforation 0.014 or Equivalent </w:t>
            </w:r>
          </w:p>
        </w:tc>
        <w:tc>
          <w:tcPr>
            <w:tcW w:w="47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5</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90,000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49</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 xml:space="preserve">PTMC Balloon </w:t>
            </w:r>
          </w:p>
        </w:tc>
        <w:tc>
          <w:tcPr>
            <w:tcW w:w="471" w:type="pct"/>
            <w:shd w:val="clear" w:color="auto" w:fill="auto"/>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50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180,000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50</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 xml:space="preserve">Mullen Sheath or equivalent </w:t>
            </w:r>
          </w:p>
        </w:tc>
        <w:tc>
          <w:tcPr>
            <w:tcW w:w="47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50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50,000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51</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Transeptal Needle</w:t>
            </w:r>
          </w:p>
        </w:tc>
        <w:tc>
          <w:tcPr>
            <w:tcW w:w="47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 </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50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50,000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52</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Borekenbrough transseptal Catheter</w:t>
            </w:r>
          </w:p>
        </w:tc>
        <w:tc>
          <w:tcPr>
            <w:tcW w:w="47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 </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50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30,000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53</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 xml:space="preserve">0.032 J Tip 150cm Guide Wire </w:t>
            </w:r>
          </w:p>
        </w:tc>
        <w:tc>
          <w:tcPr>
            <w:tcW w:w="47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 </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50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3,000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54</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 xml:space="preserve">Angioplasty Drape Set </w:t>
            </w:r>
          </w:p>
        </w:tc>
        <w:tc>
          <w:tcPr>
            <w:tcW w:w="47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4,000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3,000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55</w:t>
            </w:r>
          </w:p>
        </w:tc>
        <w:tc>
          <w:tcPr>
            <w:tcW w:w="3015" w:type="pct"/>
            <w:shd w:val="clear" w:color="000000" w:fill="FFFFFF"/>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EVAR/TEVAR Grafts with accessories (Main body grafts upto 36mm and Limb grafts upto 28mm size)</w:t>
            </w:r>
          </w:p>
        </w:tc>
        <w:tc>
          <w:tcPr>
            <w:tcW w:w="47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Per case</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1,500,000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56</w:t>
            </w:r>
          </w:p>
        </w:tc>
        <w:tc>
          <w:tcPr>
            <w:tcW w:w="3015" w:type="pct"/>
            <w:shd w:val="clear" w:color="000000" w:fill="FFFFFF"/>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EVAR/TEVAR Grafts with accessories (including Fenestrated grafts)</w:t>
            </w:r>
          </w:p>
        </w:tc>
        <w:tc>
          <w:tcPr>
            <w:tcW w:w="47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Per case</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5</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1,500,000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57</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 xml:space="preserve">TAVI Valve with accessories </w:t>
            </w:r>
          </w:p>
        </w:tc>
        <w:tc>
          <w:tcPr>
            <w:tcW w:w="47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2,500,000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58</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Introducer Sheath 28cm 14, 18 &amp; 20f</w:t>
            </w:r>
          </w:p>
        </w:tc>
        <w:tc>
          <w:tcPr>
            <w:tcW w:w="47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40,000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59</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Lunderquist/Safari Pre Looped Super/Extra stiff guide wire or equivalent</w:t>
            </w:r>
          </w:p>
        </w:tc>
        <w:tc>
          <w:tcPr>
            <w:tcW w:w="47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30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70,000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60</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Aortic Valvuplastry Balloons</w:t>
            </w:r>
          </w:p>
        </w:tc>
        <w:tc>
          <w:tcPr>
            <w:tcW w:w="47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15</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100,000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61</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Vascular Dilators 12, 14 and 16f</w:t>
            </w:r>
          </w:p>
        </w:tc>
        <w:tc>
          <w:tcPr>
            <w:tcW w:w="47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15</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2,000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62</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Renal denervation catheter with accessories</w:t>
            </w:r>
          </w:p>
        </w:tc>
        <w:tc>
          <w:tcPr>
            <w:tcW w:w="47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 </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300,000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 </w:t>
            </w:r>
          </w:p>
        </w:tc>
        <w:tc>
          <w:tcPr>
            <w:tcW w:w="3015" w:type="pct"/>
            <w:shd w:val="clear" w:color="000000" w:fill="BFBFBF"/>
            <w:vAlign w:val="center"/>
            <w:hideMark/>
          </w:tcPr>
          <w:p w:rsidR="00C10BD7" w:rsidRPr="00C10BD7" w:rsidRDefault="00C10BD7" w:rsidP="00C10BD7">
            <w:pPr>
              <w:jc w:val="center"/>
              <w:rPr>
                <w:rFonts w:eastAsia="Times New Roman"/>
                <w:b/>
                <w:bCs/>
                <w:color w:val="000000"/>
                <w:sz w:val="24"/>
                <w:szCs w:val="24"/>
              </w:rPr>
            </w:pPr>
            <w:r w:rsidRPr="00C10BD7">
              <w:rPr>
                <w:rFonts w:eastAsia="Times New Roman"/>
                <w:b/>
                <w:bCs/>
                <w:color w:val="000000"/>
                <w:sz w:val="24"/>
                <w:szCs w:val="24"/>
              </w:rPr>
              <w:t>CENTRAL PURCHASE</w:t>
            </w:r>
            <w:r w:rsidRPr="00C10BD7">
              <w:rPr>
                <w:rFonts w:eastAsia="Times New Roman"/>
                <w:b/>
                <w:bCs/>
                <w:color w:val="000000"/>
                <w:sz w:val="24"/>
                <w:szCs w:val="24"/>
              </w:rPr>
              <w:br/>
              <w:t>(Quote these items in separate envelope)</w:t>
            </w:r>
          </w:p>
        </w:tc>
        <w:tc>
          <w:tcPr>
            <w:tcW w:w="471" w:type="pct"/>
            <w:shd w:val="clear" w:color="auto" w:fill="auto"/>
            <w:noWrap/>
            <w:vAlign w:val="center"/>
            <w:hideMark/>
          </w:tcPr>
          <w:p w:rsidR="00C10BD7" w:rsidRPr="00C10BD7" w:rsidRDefault="00C10BD7" w:rsidP="00C10BD7">
            <w:pPr>
              <w:rPr>
                <w:rFonts w:ascii="Calibri" w:eastAsia="Times New Roman" w:hAnsi="Calibri" w:cs="Calibri"/>
                <w:color w:val="000000"/>
              </w:rPr>
            </w:pPr>
            <w:r w:rsidRPr="00C10BD7">
              <w:rPr>
                <w:rFonts w:ascii="Calibri" w:eastAsia="Times New Roman" w:hAnsi="Calibri" w:cs="Calibri"/>
                <w:color w:val="000000"/>
              </w:rPr>
              <w:t> </w:t>
            </w:r>
          </w:p>
        </w:tc>
        <w:tc>
          <w:tcPr>
            <w:tcW w:w="565" w:type="pct"/>
            <w:shd w:val="clear" w:color="auto" w:fill="auto"/>
            <w:noWrap/>
            <w:vAlign w:val="center"/>
            <w:hideMark/>
          </w:tcPr>
          <w:p w:rsidR="00C10BD7" w:rsidRPr="00C10BD7" w:rsidRDefault="00C10BD7" w:rsidP="00C10BD7">
            <w:pPr>
              <w:rPr>
                <w:rFonts w:ascii="Calibri" w:eastAsia="Times New Roman" w:hAnsi="Calibri" w:cs="Calibri"/>
                <w:color w:val="000000"/>
              </w:rPr>
            </w:pPr>
            <w:r w:rsidRPr="00C10BD7">
              <w:rPr>
                <w:rFonts w:ascii="Calibri" w:eastAsia="Times New Roman" w:hAnsi="Calibri" w:cs="Calibri"/>
                <w:color w:val="000000"/>
              </w:rPr>
              <w:t> </w:t>
            </w:r>
          </w:p>
        </w:tc>
        <w:tc>
          <w:tcPr>
            <w:tcW w:w="658" w:type="pct"/>
            <w:shd w:val="clear" w:color="auto" w:fill="auto"/>
            <w:noWrap/>
            <w:vAlign w:val="center"/>
            <w:hideMark/>
          </w:tcPr>
          <w:p w:rsidR="00C10BD7" w:rsidRPr="00C10BD7" w:rsidRDefault="00C10BD7" w:rsidP="00C10BD7">
            <w:pPr>
              <w:rPr>
                <w:rFonts w:ascii="Calibri" w:eastAsia="Times New Roman" w:hAnsi="Calibri" w:cs="Calibri"/>
                <w:color w:val="000000"/>
              </w:rPr>
            </w:pPr>
            <w:r w:rsidRPr="00C10BD7">
              <w:rPr>
                <w:rFonts w:ascii="Calibri" w:eastAsia="Times New Roman" w:hAnsi="Calibri" w:cs="Calibri"/>
                <w:color w:val="000000"/>
              </w:rPr>
              <w:t> </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63</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US FDA approved Drug  Eluting Stents (DES), Latest models registered with DRAP for each brand in all manufactured sizes of the quoted brand</w:t>
            </w:r>
          </w:p>
        </w:tc>
        <w:tc>
          <w:tcPr>
            <w:tcW w:w="471" w:type="pct"/>
            <w:shd w:val="clear" w:color="auto" w:fill="auto"/>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500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70,000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64</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Coronary Micro Catheter Torqueable, tapered septal dilator, longest length (Japanese /US FDA approved)</w:t>
            </w:r>
          </w:p>
        </w:tc>
        <w:tc>
          <w:tcPr>
            <w:tcW w:w="471" w:type="pct"/>
            <w:shd w:val="clear" w:color="auto" w:fill="auto"/>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20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88,000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65</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Dual Lumen Microcatheter (Japanese /US FDA approved)</w:t>
            </w:r>
          </w:p>
        </w:tc>
        <w:tc>
          <w:tcPr>
            <w:tcW w:w="47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5</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70,000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66</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Coronary Micro Catheter non tapered (Japanese /US FDA approved)</w:t>
            </w:r>
          </w:p>
        </w:tc>
        <w:tc>
          <w:tcPr>
            <w:tcW w:w="47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40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70,000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67</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Angled Coronary Microcatheter (Japanese /US FDA approved)</w:t>
            </w:r>
          </w:p>
        </w:tc>
        <w:tc>
          <w:tcPr>
            <w:tcW w:w="471" w:type="pct"/>
            <w:shd w:val="clear" w:color="auto" w:fill="auto"/>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5</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95,000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68</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Guide Catheter Extention (Japanese /US FDA approved)</w:t>
            </w:r>
          </w:p>
        </w:tc>
        <w:tc>
          <w:tcPr>
            <w:tcW w:w="471" w:type="pct"/>
            <w:shd w:val="clear" w:color="auto" w:fill="auto"/>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20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80,000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 </w:t>
            </w:r>
          </w:p>
        </w:tc>
        <w:tc>
          <w:tcPr>
            <w:tcW w:w="3015" w:type="pct"/>
            <w:shd w:val="clear" w:color="000000" w:fill="BFBFBF"/>
            <w:vAlign w:val="center"/>
            <w:hideMark/>
          </w:tcPr>
          <w:p w:rsidR="00C10BD7" w:rsidRPr="00C10BD7" w:rsidRDefault="00C10BD7" w:rsidP="00C10BD7">
            <w:pPr>
              <w:jc w:val="center"/>
              <w:rPr>
                <w:rFonts w:eastAsia="Times New Roman"/>
                <w:b/>
                <w:bCs/>
                <w:color w:val="000000"/>
                <w:sz w:val="24"/>
                <w:szCs w:val="24"/>
              </w:rPr>
            </w:pPr>
            <w:r w:rsidRPr="00C10BD7">
              <w:rPr>
                <w:rFonts w:eastAsia="Times New Roman"/>
                <w:b/>
                <w:bCs/>
                <w:color w:val="000000"/>
                <w:sz w:val="24"/>
                <w:szCs w:val="24"/>
              </w:rPr>
              <w:t xml:space="preserve">Peripheral </w:t>
            </w:r>
          </w:p>
        </w:tc>
        <w:tc>
          <w:tcPr>
            <w:tcW w:w="47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 </w:t>
            </w:r>
          </w:p>
        </w:tc>
        <w:tc>
          <w:tcPr>
            <w:tcW w:w="565" w:type="pct"/>
            <w:shd w:val="clear" w:color="auto" w:fill="auto"/>
            <w:noWrap/>
            <w:vAlign w:val="center"/>
            <w:hideMark/>
          </w:tcPr>
          <w:p w:rsidR="00C10BD7" w:rsidRPr="00C10BD7" w:rsidRDefault="00C10BD7" w:rsidP="00C10BD7">
            <w:pPr>
              <w:rPr>
                <w:rFonts w:eastAsia="Times New Roman"/>
                <w:color w:val="000000"/>
              </w:rPr>
            </w:pPr>
            <w:r w:rsidRPr="00C10BD7">
              <w:rPr>
                <w:rFonts w:eastAsia="Times New Roman"/>
                <w:color w:val="000000"/>
              </w:rPr>
              <w:t> </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 </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63</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Radifocus Guide Wire M Stiff tip Angled 0.035 x 260 or equivalent (US FDA approved)</w:t>
            </w:r>
          </w:p>
        </w:tc>
        <w:tc>
          <w:tcPr>
            <w:tcW w:w="47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50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7,000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64</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Peripheral work horse Wire 0.014”  (US FDA approved)</w:t>
            </w:r>
          </w:p>
        </w:tc>
        <w:tc>
          <w:tcPr>
            <w:tcW w:w="47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100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25,000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65</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Peripheral PTCA Balloon 0.035 System  OTW (longest shaft length)  (US FDA approved)</w:t>
            </w:r>
          </w:p>
        </w:tc>
        <w:tc>
          <w:tcPr>
            <w:tcW w:w="47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100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25,000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66</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Peripheral PTCA Balloon 0.014 System OTW (longest shaft length)  (US FDA approved)</w:t>
            </w:r>
          </w:p>
        </w:tc>
        <w:tc>
          <w:tcPr>
            <w:tcW w:w="47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100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25,000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67</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Peripheral Balloon Expandable Stents OTW 0.035 (longest shaft length)  (US FDA approved)</w:t>
            </w:r>
          </w:p>
        </w:tc>
        <w:tc>
          <w:tcPr>
            <w:tcW w:w="47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20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80,000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68</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Renal Stent 0.014  (US FDA approved)</w:t>
            </w:r>
          </w:p>
        </w:tc>
        <w:tc>
          <w:tcPr>
            <w:tcW w:w="47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15</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80,000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69</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Self Expending Stent for Limbs longest shaft length OTW 0.035  (US FDA approved)</w:t>
            </w:r>
          </w:p>
        </w:tc>
        <w:tc>
          <w:tcPr>
            <w:tcW w:w="47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20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80,000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70</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Peripheral Graft Stent  (US FDA approved)</w:t>
            </w:r>
          </w:p>
        </w:tc>
        <w:tc>
          <w:tcPr>
            <w:tcW w:w="47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5</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176,000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71</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Peripheral  infusion catheter longest Length or equivalent  (US FDA approved)</w:t>
            </w:r>
          </w:p>
        </w:tc>
        <w:tc>
          <w:tcPr>
            <w:tcW w:w="47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5</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27,500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lastRenderedPageBreak/>
              <w:t>72</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0.014 / 0.035 Peripheral Suppport Catheter  (US FDA approved)</w:t>
            </w:r>
          </w:p>
        </w:tc>
        <w:tc>
          <w:tcPr>
            <w:tcW w:w="47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75</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22,000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73</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Peripheral Micro Catheter inner lumen 0.027"  (US FDA approved)</w:t>
            </w:r>
          </w:p>
        </w:tc>
        <w:tc>
          <w:tcPr>
            <w:tcW w:w="47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50,000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74</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Uterine fibrord embolization particles  (US FDA approved)</w:t>
            </w:r>
          </w:p>
        </w:tc>
        <w:tc>
          <w:tcPr>
            <w:tcW w:w="47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bottles</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30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16,500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75</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Pushable coils 0.018"  (US FDA approved)</w:t>
            </w:r>
          </w:p>
        </w:tc>
        <w:tc>
          <w:tcPr>
            <w:tcW w:w="47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20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27,500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76</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Torque device 0.035"</w:t>
            </w:r>
          </w:p>
        </w:tc>
        <w:tc>
          <w:tcPr>
            <w:tcW w:w="47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25</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1,650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77</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4fr Micro Puncture kit  (US FDA approved)</w:t>
            </w:r>
          </w:p>
        </w:tc>
        <w:tc>
          <w:tcPr>
            <w:tcW w:w="47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50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22,000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78</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Guiding Sheaths all sizes with option of connecting Y connector(Japenese/US FDA approved)</w:t>
            </w:r>
          </w:p>
        </w:tc>
        <w:tc>
          <w:tcPr>
            <w:tcW w:w="47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150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40,000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79</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Angiojet Catheter Coronary</w:t>
            </w:r>
          </w:p>
        </w:tc>
        <w:tc>
          <w:tcPr>
            <w:tcW w:w="47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5</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400,000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80</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 xml:space="preserve">Angiojet Catheter peripheral arterial   </w:t>
            </w:r>
          </w:p>
        </w:tc>
        <w:tc>
          <w:tcPr>
            <w:tcW w:w="47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5</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400,000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81</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 xml:space="preserve">Angiojet Catheter Venous/Pulmonary artery  </w:t>
            </w:r>
          </w:p>
        </w:tc>
        <w:tc>
          <w:tcPr>
            <w:tcW w:w="47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 </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5</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400,000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82</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Jet stream Catheter</w:t>
            </w:r>
          </w:p>
        </w:tc>
        <w:tc>
          <w:tcPr>
            <w:tcW w:w="47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2</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400,000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83</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Reterivable IVC Filter with legs (non Cage design)  (US FDA approved)</w:t>
            </w:r>
          </w:p>
        </w:tc>
        <w:tc>
          <w:tcPr>
            <w:tcW w:w="471" w:type="pct"/>
            <w:shd w:val="clear" w:color="auto" w:fill="auto"/>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5</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120,000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84</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IVC Filter Retriver Kit  (US FDA approved)</w:t>
            </w:r>
          </w:p>
        </w:tc>
        <w:tc>
          <w:tcPr>
            <w:tcW w:w="471" w:type="pct"/>
            <w:shd w:val="clear" w:color="auto" w:fill="auto"/>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5</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88,000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85</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Femoral Sheath 16F 45CM</w:t>
            </w:r>
          </w:p>
        </w:tc>
        <w:tc>
          <w:tcPr>
            <w:tcW w:w="471" w:type="pct"/>
            <w:shd w:val="clear" w:color="auto" w:fill="auto"/>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50,000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86</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Femoral Sheath 9F 55 or  65CM</w:t>
            </w:r>
          </w:p>
        </w:tc>
        <w:tc>
          <w:tcPr>
            <w:tcW w:w="471" w:type="pct"/>
            <w:shd w:val="clear" w:color="auto" w:fill="auto"/>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20,000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87</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US FDA approved Peripheral Guide Catheter all shapes and sizes</w:t>
            </w:r>
          </w:p>
        </w:tc>
        <w:tc>
          <w:tcPr>
            <w:tcW w:w="471" w:type="pct"/>
            <w:shd w:val="clear" w:color="auto" w:fill="auto"/>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150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13,000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 </w:t>
            </w:r>
          </w:p>
        </w:tc>
        <w:tc>
          <w:tcPr>
            <w:tcW w:w="3015" w:type="pct"/>
            <w:shd w:val="clear" w:color="000000" w:fill="BFBFBF"/>
            <w:vAlign w:val="center"/>
            <w:hideMark/>
          </w:tcPr>
          <w:p w:rsidR="00C10BD7" w:rsidRPr="00C10BD7" w:rsidRDefault="00C10BD7" w:rsidP="00C10BD7">
            <w:pPr>
              <w:jc w:val="center"/>
              <w:rPr>
                <w:rFonts w:eastAsia="Times New Roman"/>
                <w:b/>
                <w:bCs/>
                <w:color w:val="000000"/>
                <w:sz w:val="24"/>
                <w:szCs w:val="24"/>
              </w:rPr>
            </w:pPr>
            <w:r w:rsidRPr="00C10BD7">
              <w:rPr>
                <w:rFonts w:eastAsia="Times New Roman"/>
                <w:b/>
                <w:bCs/>
                <w:color w:val="000000"/>
                <w:sz w:val="24"/>
                <w:szCs w:val="24"/>
              </w:rPr>
              <w:t>Stroke / Neuro Intervention</w:t>
            </w:r>
          </w:p>
        </w:tc>
        <w:tc>
          <w:tcPr>
            <w:tcW w:w="471" w:type="pct"/>
            <w:shd w:val="clear" w:color="auto" w:fill="auto"/>
            <w:vAlign w:val="center"/>
            <w:hideMark/>
          </w:tcPr>
          <w:p w:rsidR="00C10BD7" w:rsidRPr="00C10BD7" w:rsidRDefault="00C10BD7" w:rsidP="00C10BD7">
            <w:pPr>
              <w:rPr>
                <w:rFonts w:eastAsia="Times New Roman"/>
                <w:b/>
                <w:bCs/>
                <w:color w:val="000000"/>
                <w:sz w:val="20"/>
                <w:szCs w:val="20"/>
              </w:rPr>
            </w:pPr>
            <w:r w:rsidRPr="00C10BD7">
              <w:rPr>
                <w:rFonts w:eastAsia="Times New Roman"/>
                <w:b/>
                <w:bCs/>
                <w:color w:val="000000"/>
                <w:sz w:val="20"/>
                <w:szCs w:val="20"/>
              </w:rPr>
              <w:t> </w:t>
            </w:r>
          </w:p>
        </w:tc>
        <w:tc>
          <w:tcPr>
            <w:tcW w:w="565" w:type="pct"/>
            <w:shd w:val="clear" w:color="auto" w:fill="auto"/>
            <w:noWrap/>
            <w:vAlign w:val="center"/>
            <w:hideMark/>
          </w:tcPr>
          <w:p w:rsidR="00C10BD7" w:rsidRPr="00C10BD7" w:rsidRDefault="00C10BD7" w:rsidP="00C10BD7">
            <w:pPr>
              <w:rPr>
                <w:rFonts w:eastAsia="Times New Roman"/>
                <w:color w:val="000000"/>
              </w:rPr>
            </w:pPr>
            <w:r w:rsidRPr="00C10BD7">
              <w:rPr>
                <w:rFonts w:eastAsia="Times New Roman"/>
                <w:color w:val="000000"/>
              </w:rPr>
              <w:t> </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 </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88</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 xml:space="preserve">Neuro intermediate/Aspiration Catheter with inner lumen 0.070(in) or bigger, longest length (US FDA approved) </w:t>
            </w:r>
          </w:p>
        </w:tc>
        <w:tc>
          <w:tcPr>
            <w:tcW w:w="47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400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190,000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89</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Neuro Aspiration / Support Catheter with outer diameter 0.068(inch) or less, Longest length (US FDA approved)</w:t>
            </w:r>
          </w:p>
        </w:tc>
        <w:tc>
          <w:tcPr>
            <w:tcW w:w="47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 </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200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200,000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90</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Stent Retriever  Perametric Desgin (US FDA approved)</w:t>
            </w:r>
          </w:p>
        </w:tc>
        <w:tc>
          <w:tcPr>
            <w:tcW w:w="47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500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250,000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91</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Neuro Micro Catheter with inner lumen 0.021 inch , Longest Length, compatible with stent Retriever (US FDA approved)</w:t>
            </w:r>
          </w:p>
        </w:tc>
        <w:tc>
          <w:tcPr>
            <w:tcW w:w="47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700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40,000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92</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Neuro intervention workhorse wire (US FDA approved)</w:t>
            </w:r>
          </w:p>
        </w:tc>
        <w:tc>
          <w:tcPr>
            <w:tcW w:w="47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700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26,000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93</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Self-Expanding Carotid Stent with Open Cell Design  (US FDA approved)</w:t>
            </w:r>
          </w:p>
        </w:tc>
        <w:tc>
          <w:tcPr>
            <w:tcW w:w="47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40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70,000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94</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Self-Expanding Carotid Stent with closed cell design  (US FDA approved)</w:t>
            </w:r>
          </w:p>
        </w:tc>
        <w:tc>
          <w:tcPr>
            <w:tcW w:w="47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40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90,000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95</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0.014 balloons in 5 and 6mm diameters in 18 or 20mm length (US FDA approved)</w:t>
            </w:r>
          </w:p>
        </w:tc>
        <w:tc>
          <w:tcPr>
            <w:tcW w:w="47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75</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11,000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96</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Carotid Filter covering vessel diameters including 7mm (wire mounted)</w:t>
            </w:r>
          </w:p>
        </w:tc>
        <w:tc>
          <w:tcPr>
            <w:tcW w:w="47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25</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100,000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97</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Carotid Filter covering vessel diameters including 7mm (wire free filter)</w:t>
            </w:r>
          </w:p>
        </w:tc>
        <w:tc>
          <w:tcPr>
            <w:tcW w:w="47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40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60,000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98</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 xml:space="preserve">Carotid proximal protection device Moma or Equivalent </w:t>
            </w:r>
          </w:p>
        </w:tc>
        <w:tc>
          <w:tcPr>
            <w:tcW w:w="47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15</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100,000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99</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Neurovascular Long Sheath 6F For neuroinervention (Japanese/US FDA approved)</w:t>
            </w:r>
          </w:p>
        </w:tc>
        <w:tc>
          <w:tcPr>
            <w:tcW w:w="47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400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45,000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100</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Balloon Tip Guide Catheter 9F</w:t>
            </w:r>
          </w:p>
        </w:tc>
        <w:tc>
          <w:tcPr>
            <w:tcW w:w="47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30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90,000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101</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US FDA approved Guide Catheter Multipurpose 8F</w:t>
            </w:r>
          </w:p>
        </w:tc>
        <w:tc>
          <w:tcPr>
            <w:tcW w:w="47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200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10,725</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 </w:t>
            </w:r>
          </w:p>
        </w:tc>
        <w:tc>
          <w:tcPr>
            <w:tcW w:w="3015" w:type="pct"/>
            <w:shd w:val="clear" w:color="000000" w:fill="BFBFBF"/>
            <w:vAlign w:val="center"/>
            <w:hideMark/>
          </w:tcPr>
          <w:p w:rsidR="00C10BD7" w:rsidRPr="00C10BD7" w:rsidRDefault="00C10BD7" w:rsidP="00C10BD7">
            <w:pPr>
              <w:jc w:val="center"/>
              <w:rPr>
                <w:rFonts w:eastAsia="Times New Roman"/>
                <w:b/>
                <w:bCs/>
                <w:color w:val="000000"/>
                <w:sz w:val="24"/>
                <w:szCs w:val="24"/>
              </w:rPr>
            </w:pPr>
            <w:r w:rsidRPr="00C10BD7">
              <w:rPr>
                <w:rFonts w:eastAsia="Times New Roman"/>
                <w:b/>
                <w:bCs/>
                <w:color w:val="000000"/>
                <w:sz w:val="24"/>
                <w:szCs w:val="24"/>
              </w:rPr>
              <w:t xml:space="preserve">PEADS </w:t>
            </w:r>
          </w:p>
        </w:tc>
        <w:tc>
          <w:tcPr>
            <w:tcW w:w="471" w:type="pct"/>
            <w:shd w:val="clear" w:color="auto" w:fill="auto"/>
            <w:vAlign w:val="center"/>
            <w:hideMark/>
          </w:tcPr>
          <w:p w:rsidR="00C10BD7" w:rsidRPr="00C10BD7" w:rsidRDefault="00C10BD7" w:rsidP="00C10BD7">
            <w:pPr>
              <w:jc w:val="center"/>
              <w:rPr>
                <w:rFonts w:eastAsia="Times New Roman"/>
                <w:b/>
                <w:bCs/>
                <w:color w:val="000000"/>
                <w:sz w:val="20"/>
                <w:szCs w:val="20"/>
              </w:rPr>
            </w:pPr>
            <w:r w:rsidRPr="00C10BD7">
              <w:rPr>
                <w:rFonts w:eastAsia="Times New Roman"/>
                <w:b/>
                <w:bCs/>
                <w:color w:val="000000"/>
                <w:sz w:val="20"/>
                <w:szCs w:val="20"/>
              </w:rPr>
              <w:t> </w:t>
            </w:r>
          </w:p>
        </w:tc>
        <w:tc>
          <w:tcPr>
            <w:tcW w:w="565" w:type="pct"/>
            <w:shd w:val="clear" w:color="auto" w:fill="auto"/>
            <w:noWrap/>
            <w:vAlign w:val="center"/>
            <w:hideMark/>
          </w:tcPr>
          <w:p w:rsidR="00C10BD7" w:rsidRPr="00C10BD7" w:rsidRDefault="00C10BD7" w:rsidP="00C10BD7">
            <w:pPr>
              <w:rPr>
                <w:rFonts w:eastAsia="Times New Roman"/>
                <w:color w:val="000000"/>
              </w:rPr>
            </w:pPr>
            <w:r w:rsidRPr="00C10BD7">
              <w:rPr>
                <w:rFonts w:eastAsia="Times New Roman"/>
                <w:color w:val="000000"/>
              </w:rPr>
              <w:t> </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 </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102</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 xml:space="preserve">ASD Device with delivery sytem European CE Mark </w:t>
            </w:r>
          </w:p>
        </w:tc>
        <w:tc>
          <w:tcPr>
            <w:tcW w:w="471" w:type="pct"/>
            <w:shd w:val="clear" w:color="auto" w:fill="auto"/>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20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275,000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103</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ASD Device with delivery sytem chinese CE Mark</w:t>
            </w:r>
          </w:p>
        </w:tc>
        <w:tc>
          <w:tcPr>
            <w:tcW w:w="471" w:type="pct"/>
            <w:shd w:val="clear" w:color="auto" w:fill="auto"/>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20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192,500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104</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ASD Device with delivery sytem US FDA Approved</w:t>
            </w:r>
          </w:p>
        </w:tc>
        <w:tc>
          <w:tcPr>
            <w:tcW w:w="471" w:type="pct"/>
            <w:shd w:val="clear" w:color="auto" w:fill="auto"/>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20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280,500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105</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PDA Device with delivery sytem  European CE Mark</w:t>
            </w:r>
          </w:p>
        </w:tc>
        <w:tc>
          <w:tcPr>
            <w:tcW w:w="471" w:type="pct"/>
            <w:shd w:val="clear" w:color="auto" w:fill="auto"/>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20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189,750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106</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PDA Device with delivery sytem chinese CE Mark</w:t>
            </w:r>
          </w:p>
        </w:tc>
        <w:tc>
          <w:tcPr>
            <w:tcW w:w="471" w:type="pct"/>
            <w:shd w:val="clear" w:color="auto" w:fill="auto"/>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20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107,250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107</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PDA Device with delivery sytem US FDA approved</w:t>
            </w:r>
          </w:p>
        </w:tc>
        <w:tc>
          <w:tcPr>
            <w:tcW w:w="471" w:type="pct"/>
            <w:shd w:val="clear" w:color="auto" w:fill="auto"/>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20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191,400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108</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 xml:space="preserve">Diagnostic Catheter for Peads all sizes </w:t>
            </w:r>
          </w:p>
        </w:tc>
        <w:tc>
          <w:tcPr>
            <w:tcW w:w="471" w:type="pct"/>
            <w:shd w:val="clear" w:color="auto" w:fill="auto"/>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 </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500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2,035</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109</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Balloon Sizing</w:t>
            </w:r>
          </w:p>
        </w:tc>
        <w:tc>
          <w:tcPr>
            <w:tcW w:w="471" w:type="pct"/>
            <w:shd w:val="clear" w:color="auto" w:fill="auto"/>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5</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60,500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110</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Glide Wire 0.21 x 260</w:t>
            </w:r>
          </w:p>
        </w:tc>
        <w:tc>
          <w:tcPr>
            <w:tcW w:w="471" w:type="pct"/>
            <w:shd w:val="clear" w:color="auto" w:fill="auto"/>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20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7,370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111</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Amplatz Wires Super Stiff 0.035</w:t>
            </w:r>
          </w:p>
        </w:tc>
        <w:tc>
          <w:tcPr>
            <w:tcW w:w="471" w:type="pct"/>
            <w:shd w:val="clear" w:color="auto" w:fill="auto"/>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50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8,459</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lastRenderedPageBreak/>
              <w:t>112</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Amplatz Wires Extra Stiff 0.035</w:t>
            </w:r>
          </w:p>
        </w:tc>
        <w:tc>
          <w:tcPr>
            <w:tcW w:w="471" w:type="pct"/>
            <w:shd w:val="clear" w:color="auto" w:fill="auto"/>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50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8,459</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113</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Velvoplasty Balloon (low profile)</w:t>
            </w:r>
          </w:p>
        </w:tc>
        <w:tc>
          <w:tcPr>
            <w:tcW w:w="471" w:type="pct"/>
            <w:shd w:val="clear" w:color="auto" w:fill="auto"/>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50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79,200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114</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Velvoplasty Balloon (heigh profile)</w:t>
            </w:r>
          </w:p>
        </w:tc>
        <w:tc>
          <w:tcPr>
            <w:tcW w:w="471" w:type="pct"/>
            <w:shd w:val="clear" w:color="auto" w:fill="auto"/>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5</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107,800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115</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VSD Device</w:t>
            </w:r>
          </w:p>
        </w:tc>
        <w:tc>
          <w:tcPr>
            <w:tcW w:w="471" w:type="pct"/>
            <w:shd w:val="clear" w:color="auto" w:fill="auto"/>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30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302,500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116</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Amplatz Wires 0.18</w:t>
            </w:r>
          </w:p>
        </w:tc>
        <w:tc>
          <w:tcPr>
            <w:tcW w:w="471" w:type="pct"/>
            <w:shd w:val="clear" w:color="auto" w:fill="auto"/>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20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10,450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117</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Glide Wire 0.25</w:t>
            </w:r>
          </w:p>
        </w:tc>
        <w:tc>
          <w:tcPr>
            <w:tcW w:w="471" w:type="pct"/>
            <w:shd w:val="clear" w:color="auto" w:fill="auto"/>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30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3,850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118</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Bib Balloon</w:t>
            </w:r>
          </w:p>
        </w:tc>
        <w:tc>
          <w:tcPr>
            <w:tcW w:w="471" w:type="pct"/>
            <w:shd w:val="clear" w:color="auto" w:fill="auto"/>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20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115,500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119</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Sepostemy Balloon</w:t>
            </w:r>
          </w:p>
        </w:tc>
        <w:tc>
          <w:tcPr>
            <w:tcW w:w="471" w:type="pct"/>
            <w:shd w:val="clear" w:color="auto" w:fill="auto"/>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20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99,000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120</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EA Stent</w:t>
            </w:r>
          </w:p>
        </w:tc>
        <w:tc>
          <w:tcPr>
            <w:tcW w:w="471" w:type="pct"/>
            <w:shd w:val="clear" w:color="auto" w:fill="auto"/>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20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467,500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121</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 xml:space="preserve">PFM Coil or equivalent </w:t>
            </w:r>
          </w:p>
        </w:tc>
        <w:tc>
          <w:tcPr>
            <w:tcW w:w="471" w:type="pct"/>
            <w:shd w:val="clear" w:color="auto" w:fill="auto"/>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27,500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122</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Aneurysmal  VSD Device or Equivalent</w:t>
            </w:r>
          </w:p>
        </w:tc>
        <w:tc>
          <w:tcPr>
            <w:tcW w:w="471" w:type="pct"/>
            <w:shd w:val="clear" w:color="auto" w:fill="auto"/>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15</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214,500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123</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Infantile VSD Device or Equivalent</w:t>
            </w:r>
          </w:p>
        </w:tc>
        <w:tc>
          <w:tcPr>
            <w:tcW w:w="471" w:type="pct"/>
            <w:shd w:val="clear" w:color="auto" w:fill="auto"/>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15</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262,900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124</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Tubular PDA Device</w:t>
            </w:r>
          </w:p>
        </w:tc>
        <w:tc>
          <w:tcPr>
            <w:tcW w:w="471" w:type="pct"/>
            <w:shd w:val="clear" w:color="auto" w:fill="auto"/>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15</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154,000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125</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Wedge Pressure Catheter or Equivalent</w:t>
            </w:r>
          </w:p>
        </w:tc>
        <w:tc>
          <w:tcPr>
            <w:tcW w:w="471" w:type="pct"/>
            <w:shd w:val="clear" w:color="auto" w:fill="auto"/>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5</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38,500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 </w:t>
            </w:r>
          </w:p>
        </w:tc>
        <w:tc>
          <w:tcPr>
            <w:tcW w:w="3015" w:type="pct"/>
            <w:shd w:val="clear" w:color="000000" w:fill="BFBFBF"/>
            <w:vAlign w:val="center"/>
            <w:hideMark/>
          </w:tcPr>
          <w:p w:rsidR="00C10BD7" w:rsidRPr="00C10BD7" w:rsidRDefault="00C10BD7" w:rsidP="00C10BD7">
            <w:pPr>
              <w:jc w:val="center"/>
              <w:rPr>
                <w:rFonts w:eastAsia="Times New Roman"/>
                <w:b/>
                <w:bCs/>
                <w:color w:val="000000"/>
                <w:sz w:val="24"/>
                <w:szCs w:val="24"/>
              </w:rPr>
            </w:pPr>
            <w:r w:rsidRPr="00C10BD7">
              <w:rPr>
                <w:rFonts w:eastAsia="Times New Roman"/>
                <w:b/>
                <w:bCs/>
                <w:color w:val="000000"/>
                <w:sz w:val="24"/>
                <w:szCs w:val="24"/>
              </w:rPr>
              <w:t> </w:t>
            </w:r>
            <w:r w:rsidRPr="00C10BD7">
              <w:rPr>
                <w:rFonts w:eastAsia="Times New Roman"/>
                <w:b/>
                <w:bCs/>
                <w:color w:val="000000"/>
              </w:rPr>
              <w:t>ELECTROPHYSIOLOGY (EP)</w:t>
            </w:r>
          </w:p>
        </w:tc>
        <w:tc>
          <w:tcPr>
            <w:tcW w:w="471" w:type="pct"/>
            <w:shd w:val="clear" w:color="auto" w:fill="auto"/>
            <w:noWrap/>
            <w:vAlign w:val="center"/>
            <w:hideMark/>
          </w:tcPr>
          <w:p w:rsidR="00C10BD7" w:rsidRPr="00C10BD7" w:rsidRDefault="00C10BD7" w:rsidP="00C10BD7">
            <w:pPr>
              <w:rPr>
                <w:rFonts w:eastAsia="Times New Roman"/>
                <w:color w:val="000000"/>
              </w:rPr>
            </w:pPr>
            <w:r w:rsidRPr="00C10BD7">
              <w:rPr>
                <w:rFonts w:eastAsia="Times New Roman"/>
                <w:color w:val="000000"/>
              </w:rPr>
              <w:t> </w:t>
            </w:r>
          </w:p>
        </w:tc>
        <w:tc>
          <w:tcPr>
            <w:tcW w:w="565" w:type="pct"/>
            <w:shd w:val="clear" w:color="auto" w:fill="auto"/>
            <w:noWrap/>
            <w:vAlign w:val="center"/>
            <w:hideMark/>
          </w:tcPr>
          <w:p w:rsidR="00C10BD7" w:rsidRPr="00C10BD7" w:rsidRDefault="00C10BD7" w:rsidP="00C10BD7">
            <w:pPr>
              <w:rPr>
                <w:rFonts w:eastAsia="Times New Roman"/>
                <w:color w:val="000000"/>
              </w:rPr>
            </w:pPr>
            <w:r w:rsidRPr="00C10BD7">
              <w:rPr>
                <w:rFonts w:eastAsia="Times New Roman"/>
                <w:color w:val="000000"/>
              </w:rPr>
              <w:t> </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 </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126</w:t>
            </w:r>
          </w:p>
        </w:tc>
        <w:tc>
          <w:tcPr>
            <w:tcW w:w="3015" w:type="pct"/>
            <w:shd w:val="clear" w:color="000000" w:fill="FFFFFF"/>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T.P.M Lead 5 &amp; 6F</w:t>
            </w:r>
          </w:p>
        </w:tc>
        <w:tc>
          <w:tcPr>
            <w:tcW w:w="471" w:type="pct"/>
            <w:shd w:val="clear" w:color="000000" w:fill="FFFFFF"/>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500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7,700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127</w:t>
            </w:r>
          </w:p>
        </w:tc>
        <w:tc>
          <w:tcPr>
            <w:tcW w:w="3015" w:type="pct"/>
            <w:shd w:val="clear" w:color="000000" w:fill="FFFFFF"/>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PPM Single Chamber or Equivalent (VVIR)</w:t>
            </w:r>
          </w:p>
        </w:tc>
        <w:tc>
          <w:tcPr>
            <w:tcW w:w="471" w:type="pct"/>
            <w:shd w:val="clear" w:color="000000" w:fill="FFFFFF"/>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30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134,200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128</w:t>
            </w:r>
          </w:p>
        </w:tc>
        <w:tc>
          <w:tcPr>
            <w:tcW w:w="3015" w:type="pct"/>
            <w:shd w:val="clear" w:color="000000" w:fill="FFFFFF"/>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Full Body Safe Latest Single Chamber Permanent Pacemaker (VVIR) (or equivalent) ESSENTIO VR EL MRI Pacing System</w:t>
            </w:r>
          </w:p>
        </w:tc>
        <w:tc>
          <w:tcPr>
            <w:tcW w:w="471" w:type="pct"/>
            <w:shd w:val="clear" w:color="000000" w:fill="FFFFFF"/>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192,500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129</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 xml:space="preserve">PPM Dual Chamber </w:t>
            </w:r>
          </w:p>
        </w:tc>
        <w:tc>
          <w:tcPr>
            <w:tcW w:w="471" w:type="pct"/>
            <w:shd w:val="clear" w:color="auto" w:fill="auto"/>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231,000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130</w:t>
            </w:r>
          </w:p>
        </w:tc>
        <w:tc>
          <w:tcPr>
            <w:tcW w:w="3015" w:type="pct"/>
            <w:shd w:val="clear" w:color="000000" w:fill="FFFFFF"/>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PPM Dual Chamber (MRI Conditional 1.5T)</w:t>
            </w:r>
          </w:p>
        </w:tc>
        <w:tc>
          <w:tcPr>
            <w:tcW w:w="471" w:type="pct"/>
            <w:shd w:val="clear" w:color="000000" w:fill="FFFFFF"/>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297,000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131</w:t>
            </w:r>
          </w:p>
        </w:tc>
        <w:tc>
          <w:tcPr>
            <w:tcW w:w="3015" w:type="pct"/>
            <w:shd w:val="clear" w:color="000000" w:fill="FFFFFF"/>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PPM Dual Chamber (MRI full body safe 3T) – Latest model, not older than 5 years since FDA approval)</w:t>
            </w:r>
          </w:p>
        </w:tc>
        <w:tc>
          <w:tcPr>
            <w:tcW w:w="471" w:type="pct"/>
            <w:shd w:val="clear" w:color="000000" w:fill="FFFFFF"/>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306,900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132</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ICD Single or VIGILANT EL ICD  (or equivalent)</w:t>
            </w:r>
          </w:p>
        </w:tc>
        <w:tc>
          <w:tcPr>
            <w:tcW w:w="471" w:type="pct"/>
            <w:shd w:val="clear" w:color="auto" w:fill="auto"/>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1,094,500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133</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ICD Double or VIGILANT EL ICD  (or equivalent)</w:t>
            </w:r>
          </w:p>
        </w:tc>
        <w:tc>
          <w:tcPr>
            <w:tcW w:w="471" w:type="pct"/>
            <w:shd w:val="clear" w:color="auto" w:fill="auto"/>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1,358,225</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134</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 xml:space="preserve">CRT-P or VISIONIST X4 CRT-P  complete set (or equivalent) </w:t>
            </w:r>
          </w:p>
        </w:tc>
        <w:tc>
          <w:tcPr>
            <w:tcW w:w="471" w:type="pct"/>
            <w:shd w:val="clear" w:color="auto" w:fill="auto"/>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20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1,087,790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135</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CRT-D or VIGILANT X4 CRT-D complete set (or equivalent)</w:t>
            </w:r>
          </w:p>
        </w:tc>
        <w:tc>
          <w:tcPr>
            <w:tcW w:w="471" w:type="pct"/>
            <w:shd w:val="clear" w:color="auto" w:fill="auto"/>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5</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1,628,000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136</w:t>
            </w:r>
          </w:p>
        </w:tc>
        <w:tc>
          <w:tcPr>
            <w:tcW w:w="3015" w:type="pct"/>
            <w:shd w:val="clear" w:color="000000" w:fill="FFFFFF"/>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Subcutaneous ICD complete set</w:t>
            </w:r>
          </w:p>
        </w:tc>
        <w:tc>
          <w:tcPr>
            <w:tcW w:w="471" w:type="pct"/>
            <w:shd w:val="clear" w:color="000000" w:fill="FFFFFF"/>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Set</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3,850,000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137</w:t>
            </w:r>
          </w:p>
        </w:tc>
        <w:tc>
          <w:tcPr>
            <w:tcW w:w="3015" w:type="pct"/>
            <w:shd w:val="clear" w:color="000000" w:fill="FFFFFF"/>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His bundle pacing with dual IPG (complete set)</w:t>
            </w:r>
          </w:p>
        </w:tc>
        <w:tc>
          <w:tcPr>
            <w:tcW w:w="471" w:type="pct"/>
            <w:shd w:val="clear" w:color="000000" w:fill="FFFFFF"/>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50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352,000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138</w:t>
            </w:r>
          </w:p>
        </w:tc>
        <w:tc>
          <w:tcPr>
            <w:tcW w:w="3015" w:type="pct"/>
            <w:shd w:val="clear" w:color="000000" w:fill="FFFFFF"/>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His bundle pacing ventricular (his) lead with delivery sheath</w:t>
            </w:r>
          </w:p>
        </w:tc>
        <w:tc>
          <w:tcPr>
            <w:tcW w:w="471" w:type="pct"/>
            <w:shd w:val="clear" w:color="auto" w:fill="auto"/>
            <w:noWrap/>
            <w:vAlign w:val="center"/>
            <w:hideMark/>
          </w:tcPr>
          <w:p w:rsidR="00C10BD7" w:rsidRPr="00C10BD7" w:rsidRDefault="00C10BD7" w:rsidP="00C10BD7">
            <w:pPr>
              <w:rPr>
                <w:rFonts w:ascii="Calibri" w:eastAsia="Times New Roman" w:hAnsi="Calibri" w:cs="Calibri"/>
                <w:color w:val="000000"/>
              </w:rPr>
            </w:pPr>
            <w:r w:rsidRPr="00C10BD7">
              <w:rPr>
                <w:rFonts w:ascii="Calibri" w:eastAsia="Times New Roman" w:hAnsi="Calibri" w:cs="Calibri"/>
                <w:color w:val="000000"/>
              </w:rPr>
              <w:t> </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50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249,700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139</w:t>
            </w:r>
          </w:p>
        </w:tc>
        <w:tc>
          <w:tcPr>
            <w:tcW w:w="3015" w:type="pct"/>
            <w:shd w:val="clear" w:color="000000" w:fill="FFFFFF"/>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Quadripolar LV lead for CRT with delivery sheath</w:t>
            </w:r>
          </w:p>
        </w:tc>
        <w:tc>
          <w:tcPr>
            <w:tcW w:w="471" w:type="pct"/>
            <w:shd w:val="clear" w:color="000000" w:fill="FFFFFF"/>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 </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30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384,175</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140</w:t>
            </w:r>
          </w:p>
        </w:tc>
        <w:tc>
          <w:tcPr>
            <w:tcW w:w="3015" w:type="pct"/>
            <w:shd w:val="clear" w:color="000000" w:fill="FFFFFF"/>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 xml:space="preserve">Coronary sinus venogram balloon </w:t>
            </w:r>
          </w:p>
        </w:tc>
        <w:tc>
          <w:tcPr>
            <w:tcW w:w="471" w:type="pct"/>
            <w:shd w:val="clear" w:color="000000" w:fill="FFFFFF"/>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50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71,500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141</w:t>
            </w:r>
          </w:p>
        </w:tc>
        <w:tc>
          <w:tcPr>
            <w:tcW w:w="3015" w:type="pct"/>
            <w:shd w:val="clear" w:color="000000" w:fill="FFFFFF"/>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Implantable Loop Recorders (Linq or DX or equivalent)</w:t>
            </w:r>
          </w:p>
        </w:tc>
        <w:tc>
          <w:tcPr>
            <w:tcW w:w="471" w:type="pct"/>
            <w:shd w:val="clear" w:color="000000" w:fill="FFFFFF"/>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20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462,000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142</w:t>
            </w:r>
          </w:p>
        </w:tc>
        <w:tc>
          <w:tcPr>
            <w:tcW w:w="3015" w:type="pct"/>
            <w:shd w:val="clear" w:color="000000" w:fill="FFFFFF"/>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Cryoballoon set or Equivalent (compatible with cryoconsole)</w:t>
            </w:r>
          </w:p>
        </w:tc>
        <w:tc>
          <w:tcPr>
            <w:tcW w:w="47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Set</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60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770,000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143</w:t>
            </w:r>
          </w:p>
        </w:tc>
        <w:tc>
          <w:tcPr>
            <w:tcW w:w="3015" w:type="pct"/>
            <w:shd w:val="clear" w:color="000000" w:fill="FFFFFF"/>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Cryoballoon only (compatible with cryoconsole)</w:t>
            </w:r>
          </w:p>
        </w:tc>
        <w:tc>
          <w:tcPr>
            <w:tcW w:w="47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 </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40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522,500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144</w:t>
            </w:r>
          </w:p>
        </w:tc>
        <w:tc>
          <w:tcPr>
            <w:tcW w:w="3015" w:type="pct"/>
            <w:shd w:val="clear" w:color="000000" w:fill="FFFFFF"/>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Flexcath Steerable transeptal sheath for Cryoballoon delivery or equivalent (compatible with cryoconsole)</w:t>
            </w:r>
          </w:p>
        </w:tc>
        <w:tc>
          <w:tcPr>
            <w:tcW w:w="47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 </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40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93,500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145</w:t>
            </w:r>
          </w:p>
        </w:tc>
        <w:tc>
          <w:tcPr>
            <w:tcW w:w="3015" w:type="pct"/>
            <w:shd w:val="clear" w:color="000000" w:fill="FFFFFF"/>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Achieve (multipolar) mapping catheter or equivalent (compatible with cryoconsole)</w:t>
            </w:r>
          </w:p>
        </w:tc>
        <w:tc>
          <w:tcPr>
            <w:tcW w:w="47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 </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20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82,500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146</w:t>
            </w:r>
          </w:p>
        </w:tc>
        <w:tc>
          <w:tcPr>
            <w:tcW w:w="3015" w:type="pct"/>
            <w:shd w:val="clear" w:color="000000" w:fill="FFFFFF"/>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Cryofreeze Focal Ablation Catheter (compatible with cryoconsole)</w:t>
            </w:r>
          </w:p>
        </w:tc>
        <w:tc>
          <w:tcPr>
            <w:tcW w:w="471" w:type="pct"/>
            <w:shd w:val="clear" w:color="000000" w:fill="FFFFFF"/>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Set</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308,000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147</w:t>
            </w:r>
          </w:p>
        </w:tc>
        <w:tc>
          <w:tcPr>
            <w:tcW w:w="3015" w:type="pct"/>
            <w:shd w:val="clear" w:color="000000" w:fill="FFFFFF"/>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7 Fr Femoral Sheath</w:t>
            </w:r>
          </w:p>
        </w:tc>
        <w:tc>
          <w:tcPr>
            <w:tcW w:w="471" w:type="pct"/>
            <w:shd w:val="clear" w:color="000000" w:fill="FFFFFF"/>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500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2,488</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148</w:t>
            </w:r>
          </w:p>
        </w:tc>
        <w:tc>
          <w:tcPr>
            <w:tcW w:w="3015" w:type="pct"/>
            <w:shd w:val="clear" w:color="000000" w:fill="FFFFFF"/>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7 Fr Introducer with Peelable Long Sheath (23cm)</w:t>
            </w:r>
          </w:p>
        </w:tc>
        <w:tc>
          <w:tcPr>
            <w:tcW w:w="471" w:type="pct"/>
            <w:shd w:val="clear" w:color="000000" w:fill="FFFFFF"/>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20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17,600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149</w:t>
            </w:r>
          </w:p>
        </w:tc>
        <w:tc>
          <w:tcPr>
            <w:tcW w:w="3015" w:type="pct"/>
            <w:shd w:val="clear" w:color="000000" w:fill="FFFFFF"/>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iodine povaeryler (.7 % availanle ) IPA 74 % (Solution)</w:t>
            </w:r>
          </w:p>
        </w:tc>
        <w:tc>
          <w:tcPr>
            <w:tcW w:w="471" w:type="pct"/>
            <w:shd w:val="clear" w:color="000000" w:fill="FFFFFF"/>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500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2,695</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150</w:t>
            </w:r>
          </w:p>
        </w:tc>
        <w:tc>
          <w:tcPr>
            <w:tcW w:w="3015" w:type="pct"/>
            <w:shd w:val="clear" w:color="000000" w:fill="FFFFFF"/>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Disposable Drape set for Pacing with instrument as per hospital requirement</w:t>
            </w:r>
          </w:p>
        </w:tc>
        <w:tc>
          <w:tcPr>
            <w:tcW w:w="471" w:type="pct"/>
            <w:shd w:val="clear" w:color="000000" w:fill="FFFFFF"/>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300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3,520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151</w:t>
            </w:r>
          </w:p>
        </w:tc>
        <w:tc>
          <w:tcPr>
            <w:tcW w:w="3015" w:type="pct"/>
            <w:shd w:val="clear" w:color="000000" w:fill="FFFFFF"/>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Disposable Drape set for EP Study</w:t>
            </w:r>
          </w:p>
        </w:tc>
        <w:tc>
          <w:tcPr>
            <w:tcW w:w="471" w:type="pct"/>
            <w:shd w:val="clear" w:color="000000" w:fill="FFFFFF"/>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300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3,520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152</w:t>
            </w:r>
          </w:p>
        </w:tc>
        <w:tc>
          <w:tcPr>
            <w:tcW w:w="3015" w:type="pct"/>
            <w:shd w:val="clear" w:color="000000" w:fill="FFFFFF"/>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Blazer Prime XP Temperature Ablation Catheter or equivalent</w:t>
            </w:r>
          </w:p>
        </w:tc>
        <w:tc>
          <w:tcPr>
            <w:tcW w:w="471" w:type="pct"/>
            <w:shd w:val="clear" w:color="000000" w:fill="FFFFFF"/>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2</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186,945</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153</w:t>
            </w:r>
          </w:p>
        </w:tc>
        <w:tc>
          <w:tcPr>
            <w:tcW w:w="3015" w:type="pct"/>
            <w:shd w:val="clear" w:color="000000" w:fill="FFFFFF"/>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Blazer Prime Temperature Ablation Catheter or equivalent</w:t>
            </w:r>
          </w:p>
        </w:tc>
        <w:tc>
          <w:tcPr>
            <w:tcW w:w="471" w:type="pct"/>
            <w:shd w:val="clear" w:color="000000" w:fill="FFFFFF"/>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50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186,945</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154</w:t>
            </w:r>
          </w:p>
        </w:tc>
        <w:tc>
          <w:tcPr>
            <w:tcW w:w="3015" w:type="pct"/>
            <w:shd w:val="clear" w:color="000000" w:fill="FFFFFF"/>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Blazer II XP Temperature Ablation Catheter</w:t>
            </w:r>
          </w:p>
        </w:tc>
        <w:tc>
          <w:tcPr>
            <w:tcW w:w="471" w:type="pct"/>
            <w:shd w:val="clear" w:color="000000" w:fill="FFFFFF"/>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5</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125,840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155</w:t>
            </w:r>
          </w:p>
        </w:tc>
        <w:tc>
          <w:tcPr>
            <w:tcW w:w="3015" w:type="pct"/>
            <w:shd w:val="clear" w:color="000000" w:fill="FFFFFF"/>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Blazer II HTD Temperature Ablation Catheter, 4mm tip Standard curve (or equivalent)</w:t>
            </w:r>
          </w:p>
        </w:tc>
        <w:tc>
          <w:tcPr>
            <w:tcW w:w="471" w:type="pct"/>
            <w:shd w:val="clear" w:color="000000" w:fill="FFFFFF"/>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40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106,480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156</w:t>
            </w:r>
          </w:p>
        </w:tc>
        <w:tc>
          <w:tcPr>
            <w:tcW w:w="3015" w:type="pct"/>
            <w:shd w:val="clear" w:color="000000" w:fill="FFFFFF"/>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 xml:space="preserve">Blazer II Temperature Ablation Catheter Standard (or </w:t>
            </w:r>
            <w:r w:rsidRPr="00C10BD7">
              <w:rPr>
                <w:rFonts w:eastAsia="Times New Roman"/>
                <w:color w:val="000000"/>
                <w:szCs w:val="20"/>
              </w:rPr>
              <w:lastRenderedPageBreak/>
              <w:t>equivalent)</w:t>
            </w:r>
          </w:p>
        </w:tc>
        <w:tc>
          <w:tcPr>
            <w:tcW w:w="471" w:type="pct"/>
            <w:shd w:val="clear" w:color="000000" w:fill="FFFFFF"/>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lastRenderedPageBreak/>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20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106,480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lastRenderedPageBreak/>
              <w:t>157</w:t>
            </w:r>
          </w:p>
        </w:tc>
        <w:tc>
          <w:tcPr>
            <w:tcW w:w="3015" w:type="pct"/>
            <w:shd w:val="clear" w:color="000000" w:fill="FFFFFF"/>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Blazer II Temperature Ablation Catheter Standard Asymmetric Curve (or equivalent)</w:t>
            </w:r>
          </w:p>
        </w:tc>
        <w:tc>
          <w:tcPr>
            <w:tcW w:w="471" w:type="pct"/>
            <w:shd w:val="clear" w:color="000000" w:fill="FFFFFF"/>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106,480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158</w:t>
            </w:r>
          </w:p>
        </w:tc>
        <w:tc>
          <w:tcPr>
            <w:tcW w:w="3015" w:type="pct"/>
            <w:shd w:val="clear" w:color="000000" w:fill="FFFFFF"/>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Blazer II Temperature Ablation Catheter Large Curve (or equivalent)</w:t>
            </w:r>
          </w:p>
        </w:tc>
        <w:tc>
          <w:tcPr>
            <w:tcW w:w="471" w:type="pct"/>
            <w:shd w:val="clear" w:color="000000" w:fill="FFFFFF"/>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40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106,480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159</w:t>
            </w:r>
          </w:p>
        </w:tc>
        <w:tc>
          <w:tcPr>
            <w:tcW w:w="3015" w:type="pct"/>
            <w:shd w:val="clear" w:color="000000" w:fill="FFFFFF"/>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Blazer II Temperature Ablation Catheter Large Curve Medium Distal (or equivalent)</w:t>
            </w:r>
          </w:p>
        </w:tc>
        <w:tc>
          <w:tcPr>
            <w:tcW w:w="471" w:type="pct"/>
            <w:shd w:val="clear" w:color="000000" w:fill="FFFFFF"/>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30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106,480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160</w:t>
            </w:r>
          </w:p>
        </w:tc>
        <w:tc>
          <w:tcPr>
            <w:tcW w:w="3015" w:type="pct"/>
            <w:shd w:val="clear" w:color="000000" w:fill="FFFFFF"/>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Blazer II Temperature Ablation Catheter ) Standard Curve, Medium Distal (or equivalent)</w:t>
            </w:r>
          </w:p>
        </w:tc>
        <w:tc>
          <w:tcPr>
            <w:tcW w:w="471" w:type="pct"/>
            <w:shd w:val="clear" w:color="000000" w:fill="FFFFFF"/>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40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106,480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161</w:t>
            </w:r>
          </w:p>
        </w:tc>
        <w:tc>
          <w:tcPr>
            <w:tcW w:w="3015" w:type="pct"/>
            <w:shd w:val="clear" w:color="000000" w:fill="FFFFFF"/>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Blazer II Temperature Ablation Catheter Standard Curve, Extended Distal (or equivalent)</w:t>
            </w:r>
          </w:p>
        </w:tc>
        <w:tc>
          <w:tcPr>
            <w:tcW w:w="471" w:type="pct"/>
            <w:shd w:val="clear" w:color="000000" w:fill="FFFFFF"/>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40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106,480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162</w:t>
            </w:r>
          </w:p>
        </w:tc>
        <w:tc>
          <w:tcPr>
            <w:tcW w:w="3015" w:type="pct"/>
            <w:shd w:val="clear" w:color="000000" w:fill="FFFFFF"/>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Cable, Thermistor For Blazer Ablation Catheters</w:t>
            </w:r>
          </w:p>
        </w:tc>
        <w:tc>
          <w:tcPr>
            <w:tcW w:w="471" w:type="pct"/>
            <w:shd w:val="clear" w:color="000000" w:fill="FFFFFF"/>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8</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89,540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163</w:t>
            </w:r>
          </w:p>
        </w:tc>
        <w:tc>
          <w:tcPr>
            <w:tcW w:w="3015" w:type="pct"/>
            <w:shd w:val="clear" w:color="000000" w:fill="FFFFFF"/>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Cable, Recorder-APM (POD to Junction Box IEGM cable)</w:t>
            </w:r>
          </w:p>
        </w:tc>
        <w:tc>
          <w:tcPr>
            <w:tcW w:w="471" w:type="pct"/>
            <w:shd w:val="clear" w:color="000000" w:fill="FFFFFF"/>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8</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78,650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164</w:t>
            </w:r>
          </w:p>
        </w:tc>
        <w:tc>
          <w:tcPr>
            <w:tcW w:w="3015" w:type="pct"/>
            <w:shd w:val="clear" w:color="000000" w:fill="FFFFFF"/>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Blazer Open-Irrigated Ablation Catheter Large curve (or equivalent)</w:t>
            </w:r>
          </w:p>
        </w:tc>
        <w:tc>
          <w:tcPr>
            <w:tcW w:w="471" w:type="pct"/>
            <w:shd w:val="clear" w:color="000000" w:fill="FFFFFF"/>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50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368,445</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165</w:t>
            </w:r>
          </w:p>
        </w:tc>
        <w:tc>
          <w:tcPr>
            <w:tcW w:w="3015" w:type="pct"/>
            <w:shd w:val="clear" w:color="000000" w:fill="FFFFFF"/>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Cable, Blazer OI to Maestro POD</w:t>
            </w:r>
          </w:p>
        </w:tc>
        <w:tc>
          <w:tcPr>
            <w:tcW w:w="471" w:type="pct"/>
            <w:shd w:val="clear" w:color="000000" w:fill="FFFFFF"/>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5</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153,065</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166</w:t>
            </w:r>
          </w:p>
        </w:tc>
        <w:tc>
          <w:tcPr>
            <w:tcW w:w="3015" w:type="pct"/>
            <w:shd w:val="clear" w:color="000000" w:fill="FFFFFF"/>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Blazer DX-20 7F Bidirectional Duodecapolar Diagnostic Catheter (or equivalent)</w:t>
            </w:r>
          </w:p>
        </w:tc>
        <w:tc>
          <w:tcPr>
            <w:tcW w:w="471" w:type="pct"/>
            <w:shd w:val="clear" w:color="000000" w:fill="FFFFFF"/>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252,890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167</w:t>
            </w:r>
          </w:p>
        </w:tc>
        <w:tc>
          <w:tcPr>
            <w:tcW w:w="3015" w:type="pct"/>
            <w:shd w:val="clear" w:color="000000" w:fill="FFFFFF"/>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Cable, Blazer DX Duodecapolar Catheter (or equivalent)</w:t>
            </w:r>
          </w:p>
        </w:tc>
        <w:tc>
          <w:tcPr>
            <w:tcW w:w="471" w:type="pct"/>
            <w:shd w:val="clear" w:color="000000" w:fill="FFFFFF"/>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8</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106,480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168</w:t>
            </w:r>
          </w:p>
        </w:tc>
        <w:tc>
          <w:tcPr>
            <w:tcW w:w="3015" w:type="pct"/>
            <w:shd w:val="clear" w:color="000000" w:fill="FFFFFF"/>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Orbiter ST 7F  Steerable Diagnostic Catheter, Duodecapolar  (or equivalent)</w:t>
            </w:r>
          </w:p>
        </w:tc>
        <w:tc>
          <w:tcPr>
            <w:tcW w:w="471" w:type="pct"/>
            <w:shd w:val="clear" w:color="000000" w:fill="FFFFFF"/>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240,790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169</w:t>
            </w:r>
          </w:p>
        </w:tc>
        <w:tc>
          <w:tcPr>
            <w:tcW w:w="3015" w:type="pct"/>
            <w:shd w:val="clear" w:color="000000" w:fill="FFFFFF"/>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Protected 24-pin Orbiter STTM cable 120cm</w:t>
            </w:r>
          </w:p>
        </w:tc>
        <w:tc>
          <w:tcPr>
            <w:tcW w:w="471" w:type="pct"/>
            <w:shd w:val="clear" w:color="000000" w:fill="FFFFFF"/>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5</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128,865</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170</w:t>
            </w:r>
          </w:p>
        </w:tc>
        <w:tc>
          <w:tcPr>
            <w:tcW w:w="3015" w:type="pct"/>
            <w:shd w:val="clear" w:color="000000" w:fill="FFFFFF"/>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Polaris X™ Steerable Decapolar Catheter 2.5,5,2.5mm  (or equivalent)</w:t>
            </w:r>
          </w:p>
        </w:tc>
        <w:tc>
          <w:tcPr>
            <w:tcW w:w="471" w:type="pct"/>
            <w:shd w:val="clear" w:color="000000" w:fill="FFFFFF"/>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35</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150,645</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171</w:t>
            </w:r>
          </w:p>
        </w:tc>
        <w:tc>
          <w:tcPr>
            <w:tcW w:w="3015" w:type="pct"/>
            <w:shd w:val="clear" w:color="000000" w:fill="FFFFFF"/>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Polaris X™ Steerable Decapolar Catheters 2,10,2mm  (or equivalent)</w:t>
            </w:r>
          </w:p>
        </w:tc>
        <w:tc>
          <w:tcPr>
            <w:tcW w:w="471" w:type="pct"/>
            <w:shd w:val="clear" w:color="000000" w:fill="FFFFFF"/>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150,645</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172</w:t>
            </w:r>
          </w:p>
        </w:tc>
        <w:tc>
          <w:tcPr>
            <w:tcW w:w="3015" w:type="pct"/>
            <w:shd w:val="clear" w:color="000000" w:fill="FFFFFF"/>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10-pole male Quick Connect to 10 pins 2mm 5 ft.  (or equivalent)</w:t>
            </w:r>
          </w:p>
        </w:tc>
        <w:tc>
          <w:tcPr>
            <w:tcW w:w="471" w:type="pct"/>
            <w:shd w:val="clear" w:color="000000" w:fill="FFFFFF"/>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5</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70,180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173</w:t>
            </w:r>
          </w:p>
        </w:tc>
        <w:tc>
          <w:tcPr>
            <w:tcW w:w="3015" w:type="pct"/>
            <w:shd w:val="clear" w:color="000000" w:fill="FFFFFF"/>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Dyn XT 6F Steerable Catheter,110cm,LrgCrv,10E,2,5,2mm  (or equivalent)</w:t>
            </w:r>
          </w:p>
        </w:tc>
        <w:tc>
          <w:tcPr>
            <w:tcW w:w="471" w:type="pct"/>
            <w:shd w:val="clear" w:color="000000" w:fill="FFFFFF"/>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80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81,070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174</w:t>
            </w:r>
          </w:p>
        </w:tc>
        <w:tc>
          <w:tcPr>
            <w:tcW w:w="3015" w:type="pct"/>
            <w:shd w:val="clear" w:color="000000" w:fill="FFFFFF"/>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Dyn XT 6F Steerable Catheter (Quadripolar, Hexapolar, Octapolar) with different spacing (or equivalent)</w:t>
            </w:r>
          </w:p>
        </w:tc>
        <w:tc>
          <w:tcPr>
            <w:tcW w:w="471" w:type="pct"/>
            <w:shd w:val="clear" w:color="000000" w:fill="FFFFFF"/>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40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81,070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175</w:t>
            </w:r>
          </w:p>
        </w:tc>
        <w:tc>
          <w:tcPr>
            <w:tcW w:w="3015" w:type="pct"/>
            <w:shd w:val="clear" w:color="000000" w:fill="FFFFFF"/>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Quadripolar steerable diagnostic EP catheter Dynamic Tip (or equivalent)</w:t>
            </w:r>
          </w:p>
        </w:tc>
        <w:tc>
          <w:tcPr>
            <w:tcW w:w="471" w:type="pct"/>
            <w:shd w:val="clear" w:color="000000" w:fill="FFFFFF"/>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20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69,300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176</w:t>
            </w:r>
          </w:p>
        </w:tc>
        <w:tc>
          <w:tcPr>
            <w:tcW w:w="3015" w:type="pct"/>
            <w:shd w:val="clear" w:color="000000" w:fill="FFFFFF"/>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WovenSp 6F Fixed Curve Catheter, Cournand,5E,10,10,267mm,120cm 120cm,(or equivalent)</w:t>
            </w:r>
          </w:p>
        </w:tc>
        <w:tc>
          <w:tcPr>
            <w:tcW w:w="471" w:type="pct"/>
            <w:shd w:val="clear" w:color="000000" w:fill="FFFFFF"/>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50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73,700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177</w:t>
            </w:r>
          </w:p>
        </w:tc>
        <w:tc>
          <w:tcPr>
            <w:tcW w:w="3015" w:type="pct"/>
            <w:shd w:val="clear" w:color="000000" w:fill="FFFFFF"/>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Woven 6F Fixed Curve Diagnostic Catheter Josephson,,4E,2,5,2mm,125cm (or equivalent)</w:t>
            </w:r>
          </w:p>
        </w:tc>
        <w:tc>
          <w:tcPr>
            <w:tcW w:w="471" w:type="pct"/>
            <w:shd w:val="clear" w:color="000000" w:fill="FFFFFF"/>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100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64,900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178</w:t>
            </w:r>
          </w:p>
        </w:tc>
        <w:tc>
          <w:tcPr>
            <w:tcW w:w="3015" w:type="pct"/>
            <w:shd w:val="clear" w:color="000000" w:fill="FFFFFF"/>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Viking 6F Fixed Curve Diagnostic Catheter Hisser,4E,2,5,2mm,115cms  (or equivalent)</w:t>
            </w:r>
          </w:p>
        </w:tc>
        <w:tc>
          <w:tcPr>
            <w:tcW w:w="471" w:type="pct"/>
            <w:shd w:val="clear" w:color="000000" w:fill="FFFFFF"/>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30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42,350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179</w:t>
            </w:r>
          </w:p>
        </w:tc>
        <w:tc>
          <w:tcPr>
            <w:tcW w:w="3015" w:type="pct"/>
            <w:shd w:val="clear" w:color="000000" w:fill="FFFFFF"/>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Viking 6F Fixed Curve Diagnostic Catheter Josephson,4E,2,5,2mm,115cm (or equivalent)</w:t>
            </w:r>
          </w:p>
        </w:tc>
        <w:tc>
          <w:tcPr>
            <w:tcW w:w="471" w:type="pct"/>
            <w:shd w:val="clear" w:color="000000" w:fill="FFFFFF"/>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50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42,350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180</w:t>
            </w:r>
          </w:p>
        </w:tc>
        <w:tc>
          <w:tcPr>
            <w:tcW w:w="3015" w:type="pct"/>
            <w:shd w:val="clear" w:color="000000" w:fill="FFFFFF"/>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Viking 6F Fixed Curve Diagnostic Catheter Cournand,4E,2,5,2mm,115cm (or equivalent)</w:t>
            </w:r>
          </w:p>
        </w:tc>
        <w:tc>
          <w:tcPr>
            <w:tcW w:w="471" w:type="pct"/>
            <w:shd w:val="clear" w:color="000000" w:fill="FFFFFF"/>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50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42,350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181</w:t>
            </w:r>
          </w:p>
        </w:tc>
        <w:tc>
          <w:tcPr>
            <w:tcW w:w="3015" w:type="pct"/>
            <w:shd w:val="clear" w:color="000000" w:fill="FFFFFF"/>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Viking 6F Fixed Curve Diagnostic Catheter Cournand, 4E, 10,10,10mm, 115cm (or equivalent)</w:t>
            </w:r>
          </w:p>
        </w:tc>
        <w:tc>
          <w:tcPr>
            <w:tcW w:w="471" w:type="pct"/>
            <w:shd w:val="clear" w:color="000000" w:fill="FFFFFF"/>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80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42,350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182</w:t>
            </w:r>
          </w:p>
        </w:tc>
        <w:tc>
          <w:tcPr>
            <w:tcW w:w="3015" w:type="pct"/>
            <w:shd w:val="clear" w:color="000000" w:fill="FFFFFF"/>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Viking 5F Fixed Curve Diagnostic Catheter Josephson,4E,2,5,2mm,115cm (or equivalent)</w:t>
            </w:r>
          </w:p>
        </w:tc>
        <w:tc>
          <w:tcPr>
            <w:tcW w:w="471" w:type="pct"/>
            <w:shd w:val="clear" w:color="000000" w:fill="FFFFFF"/>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15</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59,290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183</w:t>
            </w:r>
          </w:p>
        </w:tc>
        <w:tc>
          <w:tcPr>
            <w:tcW w:w="3015" w:type="pct"/>
            <w:shd w:val="clear" w:color="000000" w:fill="FFFFFF"/>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Viking 5F Fixed Curve Diagnostic Catheter Hisser,4E,2,5,2mm, 115cm (or equivalent)</w:t>
            </w:r>
          </w:p>
        </w:tc>
        <w:tc>
          <w:tcPr>
            <w:tcW w:w="471" w:type="pct"/>
            <w:shd w:val="clear" w:color="000000" w:fill="FFFFFF"/>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15</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59,290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184</w:t>
            </w:r>
          </w:p>
        </w:tc>
        <w:tc>
          <w:tcPr>
            <w:tcW w:w="3015" w:type="pct"/>
            <w:shd w:val="clear" w:color="000000" w:fill="FFFFFF"/>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Viking 5F Fixed Curve Diagnostic Catheter CS,10E,2,5,2mm, 115cm (or equivalent)</w:t>
            </w:r>
          </w:p>
        </w:tc>
        <w:tc>
          <w:tcPr>
            <w:tcW w:w="471" w:type="pct"/>
            <w:shd w:val="clear" w:color="000000" w:fill="FFFFFF"/>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15</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59,290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185</w:t>
            </w:r>
          </w:p>
        </w:tc>
        <w:tc>
          <w:tcPr>
            <w:tcW w:w="3015" w:type="pct"/>
            <w:shd w:val="clear" w:color="000000" w:fill="FFFFFF"/>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Cable, Protected 4-Pin,125cms (or equivalent)</w:t>
            </w:r>
          </w:p>
        </w:tc>
        <w:tc>
          <w:tcPr>
            <w:tcW w:w="471" w:type="pct"/>
            <w:shd w:val="clear" w:color="000000" w:fill="FFFFFF"/>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6</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36,905</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186</w:t>
            </w:r>
          </w:p>
        </w:tc>
        <w:tc>
          <w:tcPr>
            <w:tcW w:w="3015" w:type="pct"/>
            <w:shd w:val="clear" w:color="000000" w:fill="FFFFFF"/>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Cable, Easy-Mate 4-Pin,125cm (or equivalent)</w:t>
            </w:r>
          </w:p>
        </w:tc>
        <w:tc>
          <w:tcPr>
            <w:tcW w:w="471" w:type="pct"/>
            <w:shd w:val="clear" w:color="000000" w:fill="FFFFFF"/>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6</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36,905</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187</w:t>
            </w:r>
          </w:p>
        </w:tc>
        <w:tc>
          <w:tcPr>
            <w:tcW w:w="3015" w:type="pct"/>
            <w:shd w:val="clear" w:color="000000" w:fill="FFFFFF"/>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Cable, Protected 6-Pin Easy-Mate,125cm (or equivalent)</w:t>
            </w:r>
          </w:p>
        </w:tc>
        <w:tc>
          <w:tcPr>
            <w:tcW w:w="471" w:type="pct"/>
            <w:shd w:val="clear" w:color="000000" w:fill="FFFFFF"/>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6</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36,905</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188</w:t>
            </w:r>
          </w:p>
        </w:tc>
        <w:tc>
          <w:tcPr>
            <w:tcW w:w="3015" w:type="pct"/>
            <w:shd w:val="clear" w:color="000000" w:fill="FFFFFF"/>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Cable, 10-Pin Surelink,120cm (or equivalent)</w:t>
            </w:r>
          </w:p>
        </w:tc>
        <w:tc>
          <w:tcPr>
            <w:tcW w:w="471" w:type="pct"/>
            <w:shd w:val="clear" w:color="000000" w:fill="FFFFFF"/>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43,560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lastRenderedPageBreak/>
              <w:t>189</w:t>
            </w:r>
          </w:p>
        </w:tc>
        <w:tc>
          <w:tcPr>
            <w:tcW w:w="3015" w:type="pct"/>
            <w:shd w:val="clear" w:color="000000" w:fill="FFFFFF"/>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Cable, Protected 4-Pin Surelink,120cm (or equivalent)</w:t>
            </w:r>
          </w:p>
        </w:tc>
        <w:tc>
          <w:tcPr>
            <w:tcW w:w="471" w:type="pct"/>
            <w:shd w:val="clear" w:color="000000" w:fill="FFFFFF"/>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36,905</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190</w:t>
            </w:r>
          </w:p>
        </w:tc>
        <w:tc>
          <w:tcPr>
            <w:tcW w:w="3015" w:type="pct"/>
            <w:shd w:val="clear" w:color="000000" w:fill="FFFFFF"/>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Cable, Protected 4-Pin Surelink,120cm Red, Blue,Yellow (or equivalent)</w:t>
            </w:r>
          </w:p>
        </w:tc>
        <w:tc>
          <w:tcPr>
            <w:tcW w:w="471" w:type="pct"/>
            <w:shd w:val="clear" w:color="000000" w:fill="FFFFFF"/>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36,905</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191</w:t>
            </w:r>
          </w:p>
        </w:tc>
        <w:tc>
          <w:tcPr>
            <w:tcW w:w="3015" w:type="pct"/>
            <w:shd w:val="clear" w:color="000000" w:fill="FFFFFF"/>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Zurpaz  8.5F Bidirectional Steerable Sheath, Symmetric (or equivalent)</w:t>
            </w:r>
          </w:p>
        </w:tc>
        <w:tc>
          <w:tcPr>
            <w:tcW w:w="471" w:type="pct"/>
            <w:shd w:val="clear" w:color="000000" w:fill="FFFFFF"/>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50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239,580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192</w:t>
            </w:r>
          </w:p>
        </w:tc>
        <w:tc>
          <w:tcPr>
            <w:tcW w:w="3015" w:type="pct"/>
            <w:shd w:val="clear" w:color="000000" w:fill="FFFFFF"/>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TSXFS Fixed Sheath 8.5F, 60cm, All Curves (or equivalent)</w:t>
            </w:r>
          </w:p>
        </w:tc>
        <w:tc>
          <w:tcPr>
            <w:tcW w:w="471" w:type="pct"/>
            <w:shd w:val="clear" w:color="000000" w:fill="FFFFFF"/>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80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72,600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193</w:t>
            </w:r>
          </w:p>
        </w:tc>
        <w:tc>
          <w:tcPr>
            <w:tcW w:w="3015" w:type="pct"/>
            <w:shd w:val="clear" w:color="000000" w:fill="FFFFFF"/>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TSX Transseptal Needle 18GA, 71cm, LrgCrv (or equivalent)</w:t>
            </w:r>
          </w:p>
        </w:tc>
        <w:tc>
          <w:tcPr>
            <w:tcW w:w="471" w:type="pct"/>
            <w:shd w:val="clear" w:color="000000" w:fill="FFFFFF"/>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80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59,290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194</w:t>
            </w:r>
          </w:p>
        </w:tc>
        <w:tc>
          <w:tcPr>
            <w:tcW w:w="3015" w:type="pct"/>
            <w:shd w:val="clear" w:color="000000" w:fill="FFFFFF"/>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TSXFS Fixed Sheath 8.5F, 79.4cm, 55Crv (or equivalent)</w:t>
            </w:r>
          </w:p>
        </w:tc>
        <w:tc>
          <w:tcPr>
            <w:tcW w:w="471" w:type="pct"/>
            <w:shd w:val="clear" w:color="000000" w:fill="FFFFFF"/>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3</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72,600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195</w:t>
            </w:r>
          </w:p>
        </w:tc>
        <w:tc>
          <w:tcPr>
            <w:tcW w:w="3015" w:type="pct"/>
            <w:shd w:val="clear" w:color="000000" w:fill="FFFFFF"/>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TSX Transseptal Needle 18GA, 89cm, LrgCrv (or equivalent)</w:t>
            </w:r>
          </w:p>
        </w:tc>
        <w:tc>
          <w:tcPr>
            <w:tcW w:w="471" w:type="pct"/>
            <w:shd w:val="clear" w:color="000000" w:fill="FFFFFF"/>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3</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59,290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196</w:t>
            </w:r>
          </w:p>
        </w:tc>
        <w:tc>
          <w:tcPr>
            <w:tcW w:w="3015" w:type="pct"/>
            <w:shd w:val="clear" w:color="000000" w:fill="FFFFFF"/>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SL1 Transeptal long sheath (or equivalent) TSXFS Fixed Sheath 8.5F, 60cm</w:t>
            </w:r>
          </w:p>
        </w:tc>
        <w:tc>
          <w:tcPr>
            <w:tcW w:w="471" w:type="pct"/>
            <w:shd w:val="clear" w:color="000000" w:fill="FFFFFF"/>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80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38,500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197</w:t>
            </w:r>
          </w:p>
        </w:tc>
        <w:tc>
          <w:tcPr>
            <w:tcW w:w="3015" w:type="pct"/>
            <w:shd w:val="clear" w:color="000000" w:fill="FFFFFF"/>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BRK Needle  (or equivalent) TSX Transseptal Needle 18GA, 71cm, Standard</w:t>
            </w:r>
          </w:p>
        </w:tc>
        <w:tc>
          <w:tcPr>
            <w:tcW w:w="471" w:type="pct"/>
            <w:shd w:val="clear" w:color="000000" w:fill="FFFFFF"/>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80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59,290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198</w:t>
            </w:r>
          </w:p>
        </w:tc>
        <w:tc>
          <w:tcPr>
            <w:tcW w:w="3015" w:type="pct"/>
            <w:shd w:val="clear" w:color="000000" w:fill="FFFFFF"/>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Safesept needle for transeptal puncture (or equivalent)</w:t>
            </w:r>
          </w:p>
        </w:tc>
        <w:tc>
          <w:tcPr>
            <w:tcW w:w="471" w:type="pct"/>
            <w:shd w:val="clear" w:color="000000" w:fill="FFFFFF"/>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 </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20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2,750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199</w:t>
            </w:r>
          </w:p>
        </w:tc>
        <w:tc>
          <w:tcPr>
            <w:tcW w:w="3015" w:type="pct"/>
            <w:shd w:val="clear" w:color="000000" w:fill="FFFFFF"/>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Valleylab Ground Pad Pack (1x50) (or equivalent)</w:t>
            </w:r>
          </w:p>
        </w:tc>
        <w:tc>
          <w:tcPr>
            <w:tcW w:w="471" w:type="pct"/>
            <w:shd w:val="clear" w:color="000000" w:fill="FFFFFF"/>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15</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208,120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200</w:t>
            </w:r>
          </w:p>
        </w:tc>
        <w:tc>
          <w:tcPr>
            <w:tcW w:w="3015" w:type="pct"/>
            <w:shd w:val="clear" w:color="000000" w:fill="FFFFFF"/>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Needle eye snare (for percutaneous lead extraction)</w:t>
            </w:r>
          </w:p>
        </w:tc>
        <w:tc>
          <w:tcPr>
            <w:tcW w:w="471" w:type="pct"/>
            <w:shd w:val="clear" w:color="000000" w:fill="FFFFFF"/>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110,000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201</w:t>
            </w:r>
          </w:p>
        </w:tc>
        <w:tc>
          <w:tcPr>
            <w:tcW w:w="3015" w:type="pct"/>
            <w:shd w:val="clear" w:color="000000" w:fill="FFFFFF"/>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Open-Irrigated Tubing Kit MetriQ</w:t>
            </w:r>
          </w:p>
        </w:tc>
        <w:tc>
          <w:tcPr>
            <w:tcW w:w="471" w:type="pct"/>
            <w:shd w:val="clear" w:color="000000" w:fill="FFFFFF"/>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50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26,257</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202</w:t>
            </w:r>
          </w:p>
        </w:tc>
        <w:tc>
          <w:tcPr>
            <w:tcW w:w="3015" w:type="pct"/>
            <w:shd w:val="clear" w:color="auto" w:fill="auto"/>
            <w:vAlign w:val="center"/>
            <w:hideMark/>
          </w:tcPr>
          <w:p w:rsidR="00C10BD7" w:rsidRPr="00C10BD7" w:rsidRDefault="00C10BD7" w:rsidP="00C10BD7">
            <w:pPr>
              <w:rPr>
                <w:rFonts w:eastAsia="Times New Roman"/>
                <w:color w:val="222222"/>
                <w:szCs w:val="20"/>
              </w:rPr>
            </w:pPr>
            <w:r w:rsidRPr="00C10BD7">
              <w:rPr>
                <w:rFonts w:eastAsia="Times New Roman"/>
                <w:color w:val="222222"/>
                <w:szCs w:val="20"/>
              </w:rPr>
              <w:t xml:space="preserve">mechanical lead extraction sheath (tightrail or siterail or equivalent) </w:t>
            </w:r>
          </w:p>
        </w:tc>
        <w:tc>
          <w:tcPr>
            <w:tcW w:w="471" w:type="pct"/>
            <w:shd w:val="clear" w:color="000000" w:fill="FFFFFF"/>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220,000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203</w:t>
            </w:r>
          </w:p>
        </w:tc>
        <w:tc>
          <w:tcPr>
            <w:tcW w:w="3015" w:type="pct"/>
            <w:shd w:val="clear" w:color="auto" w:fill="auto"/>
            <w:vAlign w:val="center"/>
            <w:hideMark/>
          </w:tcPr>
          <w:p w:rsidR="00C10BD7" w:rsidRPr="00C10BD7" w:rsidRDefault="00C10BD7" w:rsidP="00C10BD7">
            <w:pPr>
              <w:rPr>
                <w:rFonts w:eastAsia="Times New Roman"/>
                <w:color w:val="222222"/>
                <w:szCs w:val="20"/>
              </w:rPr>
            </w:pPr>
            <w:r w:rsidRPr="00C10BD7">
              <w:rPr>
                <w:rFonts w:eastAsia="Times New Roman"/>
                <w:color w:val="222222"/>
                <w:szCs w:val="20"/>
              </w:rPr>
              <w:t>Superior vena cava occlusion balloon.</w:t>
            </w:r>
          </w:p>
        </w:tc>
        <w:tc>
          <w:tcPr>
            <w:tcW w:w="471" w:type="pct"/>
            <w:shd w:val="clear" w:color="000000" w:fill="FFFFFF"/>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55,000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204</w:t>
            </w:r>
          </w:p>
        </w:tc>
        <w:tc>
          <w:tcPr>
            <w:tcW w:w="3015" w:type="pct"/>
            <w:shd w:val="clear" w:color="auto" w:fill="auto"/>
            <w:vAlign w:val="center"/>
            <w:hideMark/>
          </w:tcPr>
          <w:p w:rsidR="00C10BD7" w:rsidRPr="00C10BD7" w:rsidRDefault="00C10BD7" w:rsidP="00C10BD7">
            <w:pPr>
              <w:rPr>
                <w:rFonts w:eastAsia="Times New Roman"/>
                <w:color w:val="222222"/>
                <w:szCs w:val="20"/>
              </w:rPr>
            </w:pPr>
            <w:r w:rsidRPr="00C10BD7">
              <w:rPr>
                <w:rFonts w:eastAsia="Times New Roman"/>
                <w:color w:val="222222"/>
                <w:szCs w:val="20"/>
              </w:rPr>
              <w:t>3D Navigational multipolar catheter lasso (or equivalent)</w:t>
            </w:r>
          </w:p>
        </w:tc>
        <w:tc>
          <w:tcPr>
            <w:tcW w:w="471" w:type="pct"/>
            <w:shd w:val="clear" w:color="000000" w:fill="FFFFFF"/>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40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42,900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205</w:t>
            </w:r>
          </w:p>
        </w:tc>
        <w:tc>
          <w:tcPr>
            <w:tcW w:w="3015" w:type="pct"/>
            <w:shd w:val="clear" w:color="auto" w:fill="auto"/>
            <w:vAlign w:val="center"/>
            <w:hideMark/>
          </w:tcPr>
          <w:p w:rsidR="00C10BD7" w:rsidRPr="00C10BD7" w:rsidRDefault="00C10BD7" w:rsidP="00C10BD7">
            <w:pPr>
              <w:rPr>
                <w:rFonts w:eastAsia="Times New Roman"/>
                <w:color w:val="222222"/>
                <w:szCs w:val="20"/>
              </w:rPr>
            </w:pPr>
            <w:r w:rsidRPr="00C10BD7">
              <w:rPr>
                <w:rFonts w:eastAsia="Times New Roman"/>
                <w:color w:val="222222"/>
                <w:szCs w:val="20"/>
              </w:rPr>
              <w:t>3D Navigational, Thermocool Smart touch Unidirectional catheter (or equivalent)</w:t>
            </w:r>
          </w:p>
        </w:tc>
        <w:tc>
          <w:tcPr>
            <w:tcW w:w="471" w:type="pct"/>
            <w:shd w:val="clear" w:color="000000" w:fill="FFFFFF"/>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50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503,250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206</w:t>
            </w:r>
          </w:p>
        </w:tc>
        <w:tc>
          <w:tcPr>
            <w:tcW w:w="3015" w:type="pct"/>
            <w:shd w:val="clear" w:color="auto" w:fill="auto"/>
            <w:vAlign w:val="center"/>
            <w:hideMark/>
          </w:tcPr>
          <w:p w:rsidR="00C10BD7" w:rsidRPr="00C10BD7" w:rsidRDefault="00C10BD7" w:rsidP="00C10BD7">
            <w:pPr>
              <w:rPr>
                <w:rFonts w:eastAsia="Times New Roman"/>
                <w:color w:val="222222"/>
                <w:szCs w:val="20"/>
              </w:rPr>
            </w:pPr>
            <w:r w:rsidRPr="00C10BD7">
              <w:rPr>
                <w:rFonts w:eastAsia="Times New Roman"/>
                <w:color w:val="222222"/>
                <w:szCs w:val="20"/>
              </w:rPr>
              <w:t>3D Navigational multipolar catheter Pentaray (or equivalent)</w:t>
            </w:r>
          </w:p>
        </w:tc>
        <w:tc>
          <w:tcPr>
            <w:tcW w:w="471" w:type="pct"/>
            <w:shd w:val="clear" w:color="000000" w:fill="FFFFFF"/>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367,620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207</w:t>
            </w:r>
          </w:p>
        </w:tc>
        <w:tc>
          <w:tcPr>
            <w:tcW w:w="3015" w:type="pct"/>
            <w:shd w:val="clear" w:color="auto" w:fill="auto"/>
            <w:vAlign w:val="center"/>
            <w:hideMark/>
          </w:tcPr>
          <w:p w:rsidR="00C10BD7" w:rsidRPr="00C10BD7" w:rsidRDefault="00C10BD7" w:rsidP="00C10BD7">
            <w:pPr>
              <w:rPr>
                <w:rFonts w:eastAsia="Times New Roman"/>
                <w:color w:val="222222"/>
                <w:szCs w:val="20"/>
              </w:rPr>
            </w:pPr>
            <w:r w:rsidRPr="00C10BD7">
              <w:rPr>
                <w:rFonts w:eastAsia="Times New Roman"/>
                <w:color w:val="222222"/>
                <w:szCs w:val="20"/>
              </w:rPr>
              <w:t>Smartablate System irrigation tubing set (or equivalent)</w:t>
            </w:r>
          </w:p>
        </w:tc>
        <w:tc>
          <w:tcPr>
            <w:tcW w:w="471" w:type="pct"/>
            <w:shd w:val="clear" w:color="000000" w:fill="FFFFFF"/>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50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17,050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208</w:t>
            </w:r>
          </w:p>
        </w:tc>
        <w:tc>
          <w:tcPr>
            <w:tcW w:w="3015" w:type="pct"/>
            <w:shd w:val="clear" w:color="auto" w:fill="auto"/>
            <w:vAlign w:val="center"/>
            <w:hideMark/>
          </w:tcPr>
          <w:p w:rsidR="00C10BD7" w:rsidRPr="00C10BD7" w:rsidRDefault="00C10BD7" w:rsidP="00C10BD7">
            <w:pPr>
              <w:rPr>
                <w:rFonts w:eastAsia="Times New Roman"/>
                <w:color w:val="222222"/>
                <w:szCs w:val="20"/>
              </w:rPr>
            </w:pPr>
            <w:r w:rsidRPr="00C10BD7">
              <w:rPr>
                <w:rFonts w:eastAsia="Times New Roman"/>
                <w:color w:val="222222"/>
                <w:szCs w:val="20"/>
              </w:rPr>
              <w:t>3D Navigational, Thermocool Navstar Catheter (or equivalent)</w:t>
            </w:r>
          </w:p>
        </w:tc>
        <w:tc>
          <w:tcPr>
            <w:tcW w:w="471" w:type="pct"/>
            <w:shd w:val="clear" w:color="000000" w:fill="FFFFFF"/>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15</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669,350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209</w:t>
            </w:r>
          </w:p>
        </w:tc>
        <w:tc>
          <w:tcPr>
            <w:tcW w:w="3015" w:type="pct"/>
            <w:shd w:val="clear" w:color="auto" w:fill="auto"/>
            <w:vAlign w:val="center"/>
            <w:hideMark/>
          </w:tcPr>
          <w:p w:rsidR="00C10BD7" w:rsidRPr="00C10BD7" w:rsidRDefault="00C10BD7" w:rsidP="00C10BD7">
            <w:pPr>
              <w:rPr>
                <w:rFonts w:eastAsia="Times New Roman"/>
                <w:color w:val="222222"/>
                <w:szCs w:val="20"/>
              </w:rPr>
            </w:pPr>
            <w:r w:rsidRPr="00C10BD7">
              <w:rPr>
                <w:rFonts w:eastAsia="Times New Roman"/>
                <w:color w:val="222222"/>
                <w:szCs w:val="20"/>
              </w:rPr>
              <w:t>Cable for multipolar lasso catheter</w:t>
            </w:r>
          </w:p>
        </w:tc>
        <w:tc>
          <w:tcPr>
            <w:tcW w:w="471" w:type="pct"/>
            <w:shd w:val="clear" w:color="000000" w:fill="FFFFFF"/>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20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156,621</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210</w:t>
            </w:r>
          </w:p>
        </w:tc>
        <w:tc>
          <w:tcPr>
            <w:tcW w:w="3015" w:type="pct"/>
            <w:shd w:val="clear" w:color="auto" w:fill="auto"/>
            <w:vAlign w:val="center"/>
            <w:hideMark/>
          </w:tcPr>
          <w:p w:rsidR="00C10BD7" w:rsidRPr="00C10BD7" w:rsidRDefault="00C10BD7" w:rsidP="00C10BD7">
            <w:pPr>
              <w:rPr>
                <w:rFonts w:eastAsia="Times New Roman"/>
                <w:color w:val="222222"/>
                <w:szCs w:val="20"/>
              </w:rPr>
            </w:pPr>
            <w:r w:rsidRPr="00C10BD7">
              <w:rPr>
                <w:rFonts w:eastAsia="Times New Roman"/>
                <w:color w:val="222222"/>
                <w:szCs w:val="20"/>
              </w:rPr>
              <w:t>Cable for thermocool smart touch catheter</w:t>
            </w:r>
          </w:p>
        </w:tc>
        <w:tc>
          <w:tcPr>
            <w:tcW w:w="471" w:type="pct"/>
            <w:shd w:val="clear" w:color="000000" w:fill="FFFFFF"/>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20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105,557</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211</w:t>
            </w:r>
          </w:p>
        </w:tc>
        <w:tc>
          <w:tcPr>
            <w:tcW w:w="3015" w:type="pct"/>
            <w:shd w:val="clear" w:color="auto" w:fill="auto"/>
            <w:vAlign w:val="center"/>
            <w:hideMark/>
          </w:tcPr>
          <w:p w:rsidR="00C10BD7" w:rsidRPr="00C10BD7" w:rsidRDefault="00C10BD7" w:rsidP="00C10BD7">
            <w:pPr>
              <w:rPr>
                <w:rFonts w:eastAsia="Times New Roman"/>
                <w:color w:val="222222"/>
                <w:szCs w:val="20"/>
              </w:rPr>
            </w:pPr>
            <w:r w:rsidRPr="00C10BD7">
              <w:rPr>
                <w:rFonts w:eastAsia="Times New Roman"/>
                <w:color w:val="222222"/>
                <w:szCs w:val="20"/>
              </w:rPr>
              <w:t>Cable for thermocool navstar catheter</w:t>
            </w:r>
          </w:p>
        </w:tc>
        <w:tc>
          <w:tcPr>
            <w:tcW w:w="471" w:type="pct"/>
            <w:shd w:val="clear" w:color="000000" w:fill="FFFFFF"/>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105,557</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212</w:t>
            </w:r>
          </w:p>
        </w:tc>
        <w:tc>
          <w:tcPr>
            <w:tcW w:w="3015" w:type="pct"/>
            <w:shd w:val="clear" w:color="auto" w:fill="auto"/>
            <w:vAlign w:val="center"/>
            <w:hideMark/>
          </w:tcPr>
          <w:p w:rsidR="00C10BD7" w:rsidRPr="00C10BD7" w:rsidRDefault="00C10BD7" w:rsidP="00C10BD7">
            <w:pPr>
              <w:rPr>
                <w:rFonts w:eastAsia="Times New Roman"/>
                <w:color w:val="222222"/>
                <w:szCs w:val="20"/>
              </w:rPr>
            </w:pPr>
            <w:r w:rsidRPr="00C10BD7">
              <w:rPr>
                <w:rFonts w:eastAsia="Times New Roman"/>
                <w:color w:val="222222"/>
                <w:szCs w:val="20"/>
              </w:rPr>
              <w:t>Cable for multipolar pentaray catheter</w:t>
            </w:r>
          </w:p>
        </w:tc>
        <w:tc>
          <w:tcPr>
            <w:tcW w:w="471" w:type="pct"/>
            <w:shd w:val="clear" w:color="000000" w:fill="FFFFFF"/>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156,621</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213</w:t>
            </w:r>
          </w:p>
        </w:tc>
        <w:tc>
          <w:tcPr>
            <w:tcW w:w="3015" w:type="pct"/>
            <w:shd w:val="clear" w:color="auto" w:fill="auto"/>
            <w:vAlign w:val="center"/>
            <w:hideMark/>
          </w:tcPr>
          <w:p w:rsidR="00C10BD7" w:rsidRPr="00C10BD7" w:rsidRDefault="00C10BD7" w:rsidP="00C10BD7">
            <w:pPr>
              <w:rPr>
                <w:rFonts w:eastAsia="Times New Roman"/>
                <w:color w:val="222222"/>
                <w:szCs w:val="20"/>
              </w:rPr>
            </w:pPr>
            <w:r w:rsidRPr="00C10BD7">
              <w:rPr>
                <w:rFonts w:eastAsia="Times New Roman"/>
                <w:color w:val="222222"/>
                <w:szCs w:val="20"/>
              </w:rPr>
              <w:t>3D mapping external reference patch</w:t>
            </w:r>
          </w:p>
        </w:tc>
        <w:tc>
          <w:tcPr>
            <w:tcW w:w="471" w:type="pct"/>
            <w:shd w:val="clear" w:color="000000" w:fill="FFFFFF"/>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50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82,500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214</w:t>
            </w:r>
          </w:p>
        </w:tc>
        <w:tc>
          <w:tcPr>
            <w:tcW w:w="3015" w:type="pct"/>
            <w:shd w:val="clear" w:color="auto" w:fill="auto"/>
            <w:vAlign w:val="center"/>
            <w:hideMark/>
          </w:tcPr>
          <w:p w:rsidR="00C10BD7" w:rsidRPr="00C10BD7" w:rsidRDefault="00C10BD7" w:rsidP="00C10BD7">
            <w:pPr>
              <w:rPr>
                <w:rFonts w:eastAsia="Times New Roman"/>
                <w:color w:val="222222"/>
                <w:szCs w:val="20"/>
              </w:rPr>
            </w:pPr>
            <w:r w:rsidRPr="00C10BD7">
              <w:rPr>
                <w:rFonts w:eastAsia="Times New Roman"/>
                <w:color w:val="222222"/>
                <w:szCs w:val="20"/>
              </w:rPr>
              <w:t>Ground patch compatible with 3D mapping ablation PIU</w:t>
            </w:r>
          </w:p>
        </w:tc>
        <w:tc>
          <w:tcPr>
            <w:tcW w:w="471" w:type="pct"/>
            <w:shd w:val="clear" w:color="000000" w:fill="FFFFFF"/>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50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88,000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215</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Defibrillator patches (compatible with hospital defibrillator)</w:t>
            </w:r>
          </w:p>
        </w:tc>
        <w:tc>
          <w:tcPr>
            <w:tcW w:w="471" w:type="pct"/>
            <w:shd w:val="clear" w:color="000000" w:fill="FFFFFF"/>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100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5,880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216</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Intracardiac echo (ICE) catheter (e.g. accunav) or equivalent compatible with ICE console</w:t>
            </w:r>
          </w:p>
        </w:tc>
        <w:tc>
          <w:tcPr>
            <w:tcW w:w="471" w:type="pct"/>
            <w:shd w:val="clear" w:color="000000" w:fill="FFFFFF"/>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20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856,900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217</w:t>
            </w:r>
          </w:p>
        </w:tc>
        <w:tc>
          <w:tcPr>
            <w:tcW w:w="3015" w:type="pct"/>
            <w:shd w:val="clear" w:color="auto" w:fill="auto"/>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Percutaneous Left Atrial Appendage Occlusion Device (e.g. watchman) or equivalent</w:t>
            </w:r>
          </w:p>
        </w:tc>
        <w:tc>
          <w:tcPr>
            <w:tcW w:w="471" w:type="pct"/>
            <w:shd w:val="clear" w:color="000000" w:fill="FFFFFF"/>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10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440,000</w:t>
            </w:r>
          </w:p>
        </w:tc>
      </w:tr>
      <w:tr w:rsidR="00C10BD7" w:rsidRPr="00C10BD7" w:rsidTr="00C10BD7">
        <w:trPr>
          <w:trHeight w:val="20"/>
        </w:trPr>
        <w:tc>
          <w:tcPr>
            <w:tcW w:w="291" w:type="pct"/>
            <w:shd w:val="clear" w:color="auto" w:fill="auto"/>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218</w:t>
            </w:r>
          </w:p>
        </w:tc>
        <w:tc>
          <w:tcPr>
            <w:tcW w:w="3015" w:type="pct"/>
            <w:shd w:val="clear" w:color="auto" w:fill="auto"/>
            <w:noWrap/>
            <w:vAlign w:val="center"/>
            <w:hideMark/>
          </w:tcPr>
          <w:p w:rsidR="00C10BD7" w:rsidRPr="00C10BD7" w:rsidRDefault="00C10BD7" w:rsidP="00C10BD7">
            <w:pPr>
              <w:rPr>
                <w:rFonts w:eastAsia="Times New Roman"/>
                <w:color w:val="000000"/>
                <w:szCs w:val="20"/>
              </w:rPr>
            </w:pPr>
            <w:r w:rsidRPr="00C10BD7">
              <w:rPr>
                <w:rFonts w:eastAsia="Times New Roman"/>
                <w:color w:val="000000"/>
                <w:szCs w:val="20"/>
              </w:rPr>
              <w:t>Bioptome for Myocardial Biopsy</w:t>
            </w:r>
          </w:p>
        </w:tc>
        <w:tc>
          <w:tcPr>
            <w:tcW w:w="471" w:type="pct"/>
            <w:shd w:val="clear" w:color="000000" w:fill="FFFFFF"/>
            <w:noWrap/>
            <w:vAlign w:val="center"/>
            <w:hideMark/>
          </w:tcPr>
          <w:p w:rsidR="00C10BD7" w:rsidRPr="00C10BD7" w:rsidRDefault="00C10BD7" w:rsidP="00C10BD7">
            <w:pPr>
              <w:jc w:val="center"/>
              <w:rPr>
                <w:rFonts w:eastAsia="Times New Roman"/>
                <w:color w:val="000000"/>
                <w:sz w:val="20"/>
                <w:szCs w:val="20"/>
              </w:rPr>
            </w:pPr>
            <w:r w:rsidRPr="00C10BD7">
              <w:rPr>
                <w:rFonts w:eastAsia="Times New Roman"/>
                <w:color w:val="000000"/>
                <w:sz w:val="20"/>
                <w:szCs w:val="20"/>
              </w:rPr>
              <w:t>No</w:t>
            </w:r>
          </w:p>
        </w:tc>
        <w:tc>
          <w:tcPr>
            <w:tcW w:w="565"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30</w:t>
            </w:r>
          </w:p>
        </w:tc>
        <w:tc>
          <w:tcPr>
            <w:tcW w:w="658" w:type="pct"/>
            <w:shd w:val="clear" w:color="auto" w:fill="auto"/>
            <w:noWrap/>
            <w:vAlign w:val="center"/>
            <w:hideMark/>
          </w:tcPr>
          <w:p w:rsidR="00C10BD7" w:rsidRPr="00C10BD7" w:rsidRDefault="00C10BD7" w:rsidP="00C10BD7">
            <w:pPr>
              <w:jc w:val="center"/>
              <w:rPr>
                <w:rFonts w:eastAsia="Times New Roman"/>
                <w:b/>
                <w:bCs/>
                <w:color w:val="000000"/>
              </w:rPr>
            </w:pPr>
            <w:r w:rsidRPr="00C10BD7">
              <w:rPr>
                <w:rFonts w:eastAsia="Times New Roman"/>
                <w:b/>
                <w:bCs/>
                <w:color w:val="000000"/>
              </w:rPr>
              <w:t>275,000</w:t>
            </w:r>
          </w:p>
        </w:tc>
      </w:tr>
    </w:tbl>
    <w:p w:rsidR="00B64C4A" w:rsidRDefault="00B64C4A" w:rsidP="00393D01">
      <w:pPr>
        <w:tabs>
          <w:tab w:val="left" w:pos="2472"/>
        </w:tabs>
      </w:pPr>
    </w:p>
    <w:p w:rsidR="00B64C4A" w:rsidRDefault="00B64C4A" w:rsidP="00B64C4A">
      <w:pPr>
        <w:spacing w:after="200" w:line="276" w:lineRule="auto"/>
        <w:rPr>
          <w:rFonts w:ascii="Arial" w:eastAsia="Arial" w:hAnsi="Arial" w:cs="Arial"/>
          <w:b/>
          <w:sz w:val="26"/>
          <w:u w:val="single"/>
        </w:rPr>
      </w:pPr>
      <w:r w:rsidRPr="00E4675D">
        <w:rPr>
          <w:rFonts w:ascii="Arial" w:eastAsia="Arial" w:hAnsi="Arial" w:cs="Arial"/>
          <w:b/>
          <w:sz w:val="26"/>
          <w:u w:val="single"/>
        </w:rPr>
        <w:t>Note:-</w:t>
      </w:r>
    </w:p>
    <w:p w:rsidR="00B64C4A" w:rsidRPr="007876FA" w:rsidRDefault="00B64C4A" w:rsidP="00510417">
      <w:pPr>
        <w:numPr>
          <w:ilvl w:val="0"/>
          <w:numId w:val="41"/>
        </w:numPr>
        <w:tabs>
          <w:tab w:val="left" w:pos="540"/>
        </w:tabs>
        <w:spacing w:line="276" w:lineRule="auto"/>
        <w:ind w:left="540" w:right="300" w:hanging="360"/>
        <w:jc w:val="both"/>
        <w:rPr>
          <w:rFonts w:eastAsia="Arial"/>
          <w:bCs/>
          <w:szCs w:val="24"/>
        </w:rPr>
      </w:pPr>
      <w:r w:rsidRPr="007876FA">
        <w:rPr>
          <w:rFonts w:eastAsia="Arial"/>
          <w:bCs/>
          <w:szCs w:val="24"/>
        </w:rPr>
        <w:t>The bidder shall provide 3 samples of the quoted packs of each quoted item along with its bid.</w:t>
      </w:r>
    </w:p>
    <w:p w:rsidR="00B64C4A" w:rsidRPr="007876FA" w:rsidRDefault="00B64C4A" w:rsidP="00510417">
      <w:pPr>
        <w:numPr>
          <w:ilvl w:val="0"/>
          <w:numId w:val="41"/>
        </w:numPr>
        <w:tabs>
          <w:tab w:val="left" w:pos="540"/>
        </w:tabs>
        <w:spacing w:line="276" w:lineRule="auto"/>
        <w:ind w:left="540" w:right="300" w:hanging="360"/>
        <w:jc w:val="both"/>
        <w:rPr>
          <w:rFonts w:eastAsia="Arial"/>
          <w:b/>
          <w:bCs/>
          <w:szCs w:val="24"/>
        </w:rPr>
      </w:pPr>
      <w:r w:rsidRPr="007876FA">
        <w:rPr>
          <w:rFonts w:eastAsia="Arial"/>
          <w:szCs w:val="24"/>
        </w:rPr>
        <w:t>Certificate regarding fulfillments of requirements under Bio safety Act. 2005 and the rules framed there under must be attached for Vaccines/Sera, Biotechnical products etc.</w:t>
      </w:r>
    </w:p>
    <w:p w:rsidR="00B64C4A" w:rsidRPr="007876FA" w:rsidRDefault="00B64C4A" w:rsidP="00510417">
      <w:pPr>
        <w:numPr>
          <w:ilvl w:val="0"/>
          <w:numId w:val="41"/>
        </w:numPr>
        <w:tabs>
          <w:tab w:val="left" w:pos="540"/>
        </w:tabs>
        <w:spacing w:line="276" w:lineRule="auto"/>
        <w:ind w:left="540" w:right="300" w:hanging="360"/>
        <w:jc w:val="both"/>
        <w:rPr>
          <w:rFonts w:eastAsia="Arial"/>
          <w:b/>
          <w:bCs/>
          <w:szCs w:val="24"/>
        </w:rPr>
      </w:pPr>
      <w:r w:rsidRPr="007876FA">
        <w:rPr>
          <w:rFonts w:eastAsia="Arial"/>
          <w:szCs w:val="24"/>
        </w:rPr>
        <w:t>For thermolabile drugs for which storage temperature is 2-8 degree centigrade. The firm shall be bound to produce batch wise cold chain data from the source of origin &amp; thermo log data from factory to Consignee’s end.</w:t>
      </w:r>
    </w:p>
    <w:p w:rsidR="00B64C4A" w:rsidRPr="007876FA" w:rsidRDefault="00B64C4A" w:rsidP="00510417">
      <w:pPr>
        <w:numPr>
          <w:ilvl w:val="0"/>
          <w:numId w:val="41"/>
        </w:numPr>
        <w:tabs>
          <w:tab w:val="left" w:pos="540"/>
        </w:tabs>
        <w:spacing w:line="276" w:lineRule="auto"/>
        <w:ind w:left="540" w:right="300" w:hanging="360"/>
        <w:jc w:val="both"/>
        <w:rPr>
          <w:rFonts w:eastAsia="Arial"/>
          <w:b/>
          <w:bCs/>
          <w:szCs w:val="24"/>
        </w:rPr>
      </w:pPr>
      <w:r w:rsidRPr="007876FA">
        <w:rPr>
          <w:rFonts w:eastAsia="Arial"/>
          <w:szCs w:val="24"/>
        </w:rPr>
        <w:t>Any further information can be obtained from the Purchase Department of Rawalpindi Institute of Cardiology, Rawalpindi</w:t>
      </w:r>
    </w:p>
    <w:p w:rsidR="00B64C4A" w:rsidRPr="007876FA" w:rsidRDefault="00DD13ED" w:rsidP="00510417">
      <w:pPr>
        <w:pStyle w:val="ListParagraph"/>
        <w:numPr>
          <w:ilvl w:val="0"/>
          <w:numId w:val="41"/>
        </w:numPr>
        <w:tabs>
          <w:tab w:val="left" w:pos="180"/>
        </w:tabs>
        <w:spacing w:after="200" w:line="276" w:lineRule="auto"/>
        <w:ind w:left="540" w:hanging="360"/>
        <w:rPr>
          <w:rFonts w:eastAsia="Arial"/>
          <w:szCs w:val="24"/>
        </w:rPr>
      </w:pPr>
      <w:r>
        <w:rPr>
          <w:rFonts w:eastAsia="Arial"/>
          <w:szCs w:val="24"/>
        </w:rPr>
        <w:t xml:space="preserve">All </w:t>
      </w:r>
      <w:r w:rsidRPr="00DD13ED">
        <w:rPr>
          <w:rFonts w:eastAsia="Arial"/>
          <w:b/>
          <w:szCs w:val="24"/>
        </w:rPr>
        <w:t>taxes</w:t>
      </w:r>
      <w:r>
        <w:rPr>
          <w:rFonts w:eastAsia="Arial"/>
          <w:szCs w:val="24"/>
        </w:rPr>
        <w:t xml:space="preserve"> </w:t>
      </w:r>
      <w:r w:rsidR="0019225E">
        <w:rPr>
          <w:rFonts w:eastAsia="Arial"/>
          <w:szCs w:val="24"/>
        </w:rPr>
        <w:t>will be deducted as per G</w:t>
      </w:r>
      <w:r>
        <w:rPr>
          <w:rFonts w:eastAsia="Arial"/>
          <w:szCs w:val="24"/>
        </w:rPr>
        <w:t xml:space="preserve">overnment </w:t>
      </w:r>
      <w:r w:rsidR="0019225E">
        <w:rPr>
          <w:rFonts w:eastAsia="Arial"/>
          <w:szCs w:val="24"/>
        </w:rPr>
        <w:t>R</w:t>
      </w:r>
      <w:r>
        <w:rPr>
          <w:rFonts w:eastAsia="Arial"/>
          <w:szCs w:val="24"/>
        </w:rPr>
        <w:t>ules</w:t>
      </w:r>
      <w:r w:rsidR="0019225E">
        <w:rPr>
          <w:rFonts w:eastAsia="Arial"/>
          <w:szCs w:val="24"/>
        </w:rPr>
        <w:t xml:space="preserve"> (where applicable)</w:t>
      </w:r>
    </w:p>
    <w:p w:rsidR="00B64C4A" w:rsidRDefault="00B64C4A" w:rsidP="00510417">
      <w:pPr>
        <w:pStyle w:val="ListParagraph"/>
        <w:numPr>
          <w:ilvl w:val="0"/>
          <w:numId w:val="41"/>
        </w:numPr>
        <w:tabs>
          <w:tab w:val="left" w:pos="180"/>
        </w:tabs>
        <w:spacing w:after="200" w:line="276" w:lineRule="auto"/>
        <w:ind w:left="540" w:hanging="360"/>
        <w:rPr>
          <w:rFonts w:eastAsia="Arial"/>
          <w:szCs w:val="24"/>
        </w:rPr>
      </w:pPr>
      <w:r w:rsidRPr="007876FA">
        <w:rPr>
          <w:rFonts w:eastAsia="Arial"/>
          <w:szCs w:val="24"/>
        </w:rPr>
        <w:t>Hospital can reduce the quantity according to the budget.</w:t>
      </w:r>
    </w:p>
    <w:p w:rsidR="00DA7F7B" w:rsidRPr="00DA7F7B" w:rsidRDefault="00DA7F7B" w:rsidP="00510417">
      <w:pPr>
        <w:pStyle w:val="ListParagraph"/>
        <w:numPr>
          <w:ilvl w:val="0"/>
          <w:numId w:val="41"/>
        </w:numPr>
        <w:spacing w:line="276" w:lineRule="auto"/>
        <w:ind w:left="540" w:hanging="360"/>
        <w:jc w:val="both"/>
        <w:rPr>
          <w:spacing w:val="4"/>
        </w:rPr>
      </w:pPr>
      <w:r w:rsidRPr="00DA7F7B">
        <w:rPr>
          <w:spacing w:val="4"/>
        </w:rPr>
        <w:t xml:space="preserve">All supply will be </w:t>
      </w:r>
      <w:r>
        <w:rPr>
          <w:spacing w:val="4"/>
        </w:rPr>
        <w:t>packed</w:t>
      </w:r>
      <w:r w:rsidRPr="00DA7F7B">
        <w:rPr>
          <w:spacing w:val="4"/>
        </w:rPr>
        <w:t xml:space="preserve"> </w:t>
      </w:r>
      <w:r>
        <w:rPr>
          <w:spacing w:val="4"/>
        </w:rPr>
        <w:t>as per G</w:t>
      </w:r>
      <w:r w:rsidRPr="00DA7F7B">
        <w:rPr>
          <w:spacing w:val="4"/>
        </w:rPr>
        <w:t>overnment packing</w:t>
      </w:r>
      <w:r>
        <w:rPr>
          <w:spacing w:val="4"/>
        </w:rPr>
        <w:t xml:space="preserve"> rules</w:t>
      </w:r>
      <w:r w:rsidRPr="00DA7F7B">
        <w:rPr>
          <w:spacing w:val="4"/>
        </w:rPr>
        <w:t xml:space="preserve">. </w:t>
      </w:r>
    </w:p>
    <w:p w:rsidR="0089705E" w:rsidRDefault="00B64C4A" w:rsidP="00510417">
      <w:pPr>
        <w:pStyle w:val="ListParagraph"/>
        <w:numPr>
          <w:ilvl w:val="0"/>
          <w:numId w:val="41"/>
        </w:numPr>
        <w:tabs>
          <w:tab w:val="left" w:pos="180"/>
        </w:tabs>
        <w:spacing w:after="200" w:line="276" w:lineRule="auto"/>
        <w:ind w:left="540" w:hanging="360"/>
      </w:pPr>
      <w:r w:rsidRPr="00510417">
        <w:rPr>
          <w:rFonts w:eastAsia="Arial"/>
          <w:szCs w:val="24"/>
        </w:rPr>
        <w:t>Quoted rates will be applicable on Model Pharmacy, Zakat, Pakistan Bait ul Mal, CM Grant, PM Health Program, Panel Patients, etc.</w:t>
      </w:r>
      <w:r w:rsidR="0089705E">
        <w:br w:type="page"/>
      </w:r>
    </w:p>
    <w:p w:rsidR="00B64C4A" w:rsidRDefault="00B64C4A" w:rsidP="00393D01">
      <w:pPr>
        <w:tabs>
          <w:tab w:val="left" w:pos="2472"/>
        </w:tabs>
      </w:pPr>
    </w:p>
    <w:p w:rsidR="0089705E" w:rsidRDefault="0089705E" w:rsidP="00393D01">
      <w:pPr>
        <w:tabs>
          <w:tab w:val="left" w:pos="2472"/>
        </w:tabs>
      </w:pPr>
    </w:p>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C6EFE" w:rsidP="0089705E">
      <w:r>
        <w:rPr>
          <w:noProof/>
        </w:rPr>
        <w:pict>
          <v:shape id="_x0000_s1180" type="#_x0000_t202" style="position:absolute;margin-left:145.1pt;margin-top:337.5pt;width:288.85pt;height:147.2pt;z-index:251667456;mso-position-horizontal-relative:page;mso-position-vertical-relative:page;mso-width-relative:margin;v-text-anchor:middle" o:allowincell="f" filled="f" strokecolor="#622423 [1605]" strokeweight="6pt">
            <v:stroke linestyle="thickThin"/>
            <v:textbox style="mso-next-textbox:#_x0000_s1180" inset="10.8pt,7.2pt,10.8pt,7.2pt">
              <w:txbxContent>
                <w:p w:rsidR="006E1692" w:rsidRPr="00A43B71" w:rsidRDefault="006E1692" w:rsidP="0089705E">
                  <w:pPr>
                    <w:pStyle w:val="Heading1"/>
                    <w:rPr>
                      <w:rFonts w:asciiTheme="minorHAnsi" w:eastAsia="Calibri" w:hAnsiTheme="minorHAnsi" w:cstheme="minorHAnsi"/>
                      <w:color w:val="4F81BD" w:themeColor="accent1"/>
                      <w:sz w:val="40"/>
                      <w:szCs w:val="40"/>
                    </w:rPr>
                  </w:pPr>
                  <w:bookmarkStart w:id="62" w:name="_Toc99188321"/>
                  <w:r w:rsidRPr="00A43B71">
                    <w:rPr>
                      <w:rFonts w:asciiTheme="minorHAnsi" w:eastAsia="Calibri" w:hAnsiTheme="minorHAnsi" w:cstheme="minorHAnsi"/>
                      <w:color w:val="4F81BD" w:themeColor="accent1"/>
                      <w:sz w:val="40"/>
                      <w:szCs w:val="40"/>
                    </w:rPr>
                    <w:t>SECTION I</w:t>
                  </w:r>
                  <w:r>
                    <w:rPr>
                      <w:rFonts w:asciiTheme="minorHAnsi" w:eastAsia="Calibri" w:hAnsiTheme="minorHAnsi" w:cstheme="minorHAnsi"/>
                      <w:color w:val="4F81BD" w:themeColor="accent1"/>
                      <w:sz w:val="40"/>
                      <w:szCs w:val="40"/>
                    </w:rPr>
                    <w:t>V</w:t>
                  </w:r>
                  <w:bookmarkEnd w:id="62"/>
                </w:p>
                <w:p w:rsidR="006E1692" w:rsidRPr="00D479E0" w:rsidRDefault="006E1692" w:rsidP="00D479E0">
                  <w:pPr>
                    <w:pStyle w:val="Heading1"/>
                    <w:rPr>
                      <w:rFonts w:asciiTheme="minorHAnsi" w:eastAsia="Calibri" w:hAnsiTheme="minorHAnsi" w:cstheme="minorHAnsi"/>
                      <w:color w:val="4F81BD" w:themeColor="accent1"/>
                      <w:sz w:val="40"/>
                      <w:szCs w:val="40"/>
                    </w:rPr>
                  </w:pPr>
                  <w:bookmarkStart w:id="63" w:name="_Toc99188322"/>
                  <w:r>
                    <w:rPr>
                      <w:rFonts w:asciiTheme="minorHAnsi" w:eastAsia="Calibri" w:hAnsiTheme="minorHAnsi" w:cstheme="minorHAnsi"/>
                      <w:color w:val="4F81BD" w:themeColor="accent1"/>
                      <w:sz w:val="40"/>
                      <w:szCs w:val="40"/>
                    </w:rPr>
                    <w:t>EVALUATION CRITERIA</w:t>
                  </w:r>
                  <w:bookmarkEnd w:id="63"/>
                  <w:r w:rsidRPr="00A43B71">
                    <w:rPr>
                      <w:rFonts w:asciiTheme="minorHAnsi" w:eastAsia="Calibri" w:hAnsiTheme="minorHAnsi" w:cstheme="minorHAnsi"/>
                      <w:color w:val="4F81BD" w:themeColor="accent1"/>
                      <w:sz w:val="40"/>
                      <w:szCs w:val="40"/>
                    </w:rPr>
                    <w:t xml:space="preserve"> </w:t>
                  </w:r>
                </w:p>
              </w:txbxContent>
            </v:textbox>
            <w10:wrap type="square" anchorx="page" anchory="page"/>
          </v:shape>
        </w:pict>
      </w:r>
    </w:p>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Pr="0089705E" w:rsidRDefault="0089705E" w:rsidP="0089705E"/>
    <w:p w:rsidR="0089705E" w:rsidRDefault="0089705E" w:rsidP="0089705E"/>
    <w:p w:rsidR="0089705E" w:rsidRPr="0089705E" w:rsidRDefault="0089705E" w:rsidP="0089705E"/>
    <w:p w:rsidR="0089705E" w:rsidRPr="0089705E" w:rsidRDefault="0089705E" w:rsidP="0089705E"/>
    <w:p w:rsidR="0089705E" w:rsidRDefault="0089705E" w:rsidP="0089705E"/>
    <w:p w:rsidR="0089705E" w:rsidRDefault="0089705E" w:rsidP="0089705E">
      <w:pPr>
        <w:tabs>
          <w:tab w:val="left" w:pos="3355"/>
        </w:tabs>
      </w:pPr>
      <w:r>
        <w:tab/>
      </w:r>
    </w:p>
    <w:p w:rsidR="0089705E" w:rsidRDefault="0089705E">
      <w:pPr>
        <w:spacing w:after="200" w:line="276" w:lineRule="auto"/>
      </w:pPr>
      <w:r>
        <w:br w:type="page"/>
      </w:r>
    </w:p>
    <w:p w:rsidR="0089705E" w:rsidRDefault="0089705E" w:rsidP="0089705E">
      <w:pPr>
        <w:tabs>
          <w:tab w:val="left" w:pos="3355"/>
        </w:tabs>
      </w:pPr>
    </w:p>
    <w:p w:rsidR="00F62964" w:rsidRPr="00BC1902" w:rsidRDefault="00F62964" w:rsidP="00BC1902">
      <w:pPr>
        <w:pStyle w:val="Heading2"/>
        <w:jc w:val="center"/>
      </w:pPr>
      <w:bookmarkStart w:id="64" w:name="_Toc99188323"/>
      <w:r w:rsidRPr="00BC1902">
        <w:rPr>
          <w:rFonts w:eastAsia="Arial"/>
          <w:sz w:val="36"/>
        </w:rPr>
        <w:t>EVALUATION CRITERIA</w:t>
      </w:r>
      <w:bookmarkEnd w:id="64"/>
    </w:p>
    <w:p w:rsidR="00F62964" w:rsidRDefault="00F62964" w:rsidP="0089705E">
      <w:pPr>
        <w:tabs>
          <w:tab w:val="left" w:pos="3355"/>
        </w:tabs>
      </w:pPr>
    </w:p>
    <w:p w:rsidR="00F62964" w:rsidRDefault="00F62964" w:rsidP="008B7EBC">
      <w:pPr>
        <w:pStyle w:val="Heading2"/>
        <w:numPr>
          <w:ilvl w:val="0"/>
          <w:numId w:val="46"/>
        </w:numPr>
        <w:ind w:left="360"/>
        <w:rPr>
          <w:rFonts w:eastAsia="Arial"/>
        </w:rPr>
      </w:pPr>
      <w:bookmarkStart w:id="65" w:name="_Toc99188324"/>
      <w:r>
        <w:rPr>
          <w:rFonts w:eastAsia="Arial"/>
        </w:rPr>
        <w:t>COMPULSORY PARAMETERS:</w:t>
      </w:r>
      <w:bookmarkEnd w:id="65"/>
    </w:p>
    <w:p w:rsidR="00F62964" w:rsidRDefault="00F62964" w:rsidP="00F62964">
      <w:pPr>
        <w:tabs>
          <w:tab w:val="left" w:pos="360"/>
        </w:tabs>
        <w:spacing w:line="180" w:lineRule="auto"/>
        <w:ind w:left="360" w:right="340"/>
        <w:jc w:val="both"/>
        <w:rPr>
          <w:rFonts w:ascii="Arial" w:eastAsia="Arial" w:hAnsi="Arial" w:cs="Arial"/>
          <w:b/>
          <w:bCs/>
        </w:rPr>
      </w:pPr>
    </w:p>
    <w:p w:rsidR="00F62964" w:rsidRPr="00F62964" w:rsidRDefault="00F62964" w:rsidP="00F62964">
      <w:pPr>
        <w:tabs>
          <w:tab w:val="left" w:pos="360"/>
        </w:tabs>
        <w:spacing w:line="180" w:lineRule="auto"/>
        <w:ind w:left="360" w:right="340"/>
        <w:jc w:val="both"/>
        <w:rPr>
          <w:rFonts w:ascii="Wingdings" w:eastAsia="Wingdings" w:hAnsi="Wingdings" w:cs="Wingdings"/>
          <w:sz w:val="42"/>
          <w:szCs w:val="42"/>
          <w:vertAlign w:val="superscript"/>
        </w:rPr>
      </w:pPr>
      <w:r w:rsidRPr="00F62964">
        <w:rPr>
          <w:rFonts w:ascii="Arial" w:eastAsia="Arial" w:hAnsi="Arial" w:cs="Arial"/>
          <w:bCs/>
        </w:rPr>
        <w:t>Failure to comply with any compulsory parameter will result in disqualification of bidder.</w:t>
      </w:r>
    </w:p>
    <w:p w:rsidR="00F62964" w:rsidRDefault="00F62964" w:rsidP="0089705E">
      <w:pPr>
        <w:tabs>
          <w:tab w:val="left" w:pos="3355"/>
        </w:tabs>
      </w:pPr>
    </w:p>
    <w:tbl>
      <w:tblPr>
        <w:tblStyle w:val="TableGrid"/>
        <w:tblW w:w="0" w:type="auto"/>
        <w:tblLook w:val="04A0"/>
      </w:tblPr>
      <w:tblGrid>
        <w:gridCol w:w="3196"/>
        <w:gridCol w:w="4472"/>
        <w:gridCol w:w="1888"/>
      </w:tblGrid>
      <w:tr w:rsidR="002F6E1A" w:rsidTr="000C04BD">
        <w:tc>
          <w:tcPr>
            <w:tcW w:w="3196" w:type="dxa"/>
            <w:vAlign w:val="center"/>
          </w:tcPr>
          <w:p w:rsidR="002F6E1A" w:rsidRDefault="002F6E1A" w:rsidP="002F6E1A">
            <w:pPr>
              <w:spacing w:line="252" w:lineRule="exact"/>
              <w:ind w:left="120"/>
              <w:jc w:val="center"/>
              <w:rPr>
                <w:sz w:val="20"/>
                <w:szCs w:val="20"/>
              </w:rPr>
            </w:pPr>
            <w:r>
              <w:rPr>
                <w:rFonts w:ascii="Arial" w:eastAsia="Arial" w:hAnsi="Arial" w:cs="Arial"/>
                <w:b/>
                <w:bCs/>
              </w:rPr>
              <w:t>PARAMETERS</w:t>
            </w:r>
          </w:p>
        </w:tc>
        <w:tc>
          <w:tcPr>
            <w:tcW w:w="4472" w:type="dxa"/>
            <w:vAlign w:val="center"/>
          </w:tcPr>
          <w:p w:rsidR="002F6E1A" w:rsidRDefault="002F6E1A" w:rsidP="002F6E1A">
            <w:pPr>
              <w:spacing w:line="252" w:lineRule="exact"/>
              <w:ind w:left="80"/>
              <w:jc w:val="center"/>
              <w:rPr>
                <w:sz w:val="20"/>
                <w:szCs w:val="20"/>
              </w:rPr>
            </w:pPr>
            <w:r>
              <w:rPr>
                <w:rFonts w:ascii="Arial" w:eastAsia="Arial" w:hAnsi="Arial" w:cs="Arial"/>
                <w:b/>
                <w:bCs/>
              </w:rPr>
              <w:t>DOCUMENTS REQUIRED</w:t>
            </w:r>
          </w:p>
        </w:tc>
        <w:tc>
          <w:tcPr>
            <w:tcW w:w="1888" w:type="dxa"/>
            <w:vAlign w:val="center"/>
          </w:tcPr>
          <w:p w:rsidR="002F6E1A" w:rsidRDefault="002F6E1A" w:rsidP="002F6E1A">
            <w:pPr>
              <w:spacing w:line="252" w:lineRule="exact"/>
              <w:ind w:left="80"/>
              <w:jc w:val="center"/>
              <w:rPr>
                <w:sz w:val="20"/>
                <w:szCs w:val="20"/>
              </w:rPr>
            </w:pPr>
            <w:r>
              <w:rPr>
                <w:rFonts w:ascii="Arial" w:eastAsia="Arial" w:hAnsi="Arial" w:cs="Arial"/>
                <w:b/>
                <w:bCs/>
              </w:rPr>
              <w:t>COMPLIANCE STATUS</w:t>
            </w:r>
          </w:p>
          <w:p w:rsidR="002F6E1A" w:rsidRDefault="002F6E1A" w:rsidP="002F6E1A">
            <w:pPr>
              <w:spacing w:line="252" w:lineRule="exact"/>
              <w:ind w:left="80"/>
              <w:jc w:val="center"/>
              <w:rPr>
                <w:sz w:val="20"/>
                <w:szCs w:val="20"/>
              </w:rPr>
            </w:pPr>
            <w:r>
              <w:rPr>
                <w:rFonts w:ascii="Arial" w:eastAsia="Arial" w:hAnsi="Arial" w:cs="Arial"/>
                <w:b/>
                <w:bCs/>
              </w:rPr>
              <w:t>(Yes/No)</w:t>
            </w:r>
          </w:p>
        </w:tc>
      </w:tr>
      <w:tr w:rsidR="002F6E1A" w:rsidTr="000C04BD">
        <w:tc>
          <w:tcPr>
            <w:tcW w:w="3196" w:type="dxa"/>
            <w:vAlign w:val="center"/>
          </w:tcPr>
          <w:p w:rsidR="002F6E1A" w:rsidRDefault="002F6E1A" w:rsidP="00334341">
            <w:pPr>
              <w:tabs>
                <w:tab w:val="left" w:pos="3355"/>
              </w:tabs>
            </w:pPr>
            <w:r>
              <w:t>Drug Manufacturing / Sale License</w:t>
            </w:r>
          </w:p>
        </w:tc>
        <w:tc>
          <w:tcPr>
            <w:tcW w:w="4472" w:type="dxa"/>
          </w:tcPr>
          <w:p w:rsidR="002F6E1A" w:rsidRDefault="002F6E1A" w:rsidP="008B7EBC">
            <w:pPr>
              <w:pStyle w:val="ListParagraph"/>
              <w:numPr>
                <w:ilvl w:val="0"/>
                <w:numId w:val="47"/>
              </w:numPr>
              <w:tabs>
                <w:tab w:val="left" w:pos="3355"/>
              </w:tabs>
              <w:ind w:left="306"/>
              <w:jc w:val="both"/>
            </w:pPr>
            <w:r>
              <w:t>Valid Drug Manufacturing License issued by DRAP for manufacturers.</w:t>
            </w:r>
          </w:p>
          <w:p w:rsidR="002F6E1A" w:rsidRDefault="002F6E1A" w:rsidP="008B7EBC">
            <w:pPr>
              <w:pStyle w:val="ListParagraph"/>
              <w:numPr>
                <w:ilvl w:val="0"/>
                <w:numId w:val="47"/>
              </w:numPr>
              <w:tabs>
                <w:tab w:val="left" w:pos="3355"/>
              </w:tabs>
              <w:ind w:left="306"/>
              <w:jc w:val="both"/>
            </w:pPr>
            <w:r>
              <w:t>Valid Drug Sale License for importers</w:t>
            </w:r>
          </w:p>
        </w:tc>
        <w:tc>
          <w:tcPr>
            <w:tcW w:w="1888" w:type="dxa"/>
          </w:tcPr>
          <w:p w:rsidR="002F6E1A" w:rsidRDefault="002F6E1A" w:rsidP="0089705E">
            <w:pPr>
              <w:tabs>
                <w:tab w:val="left" w:pos="3355"/>
              </w:tabs>
            </w:pPr>
          </w:p>
        </w:tc>
      </w:tr>
      <w:tr w:rsidR="00B32E04" w:rsidTr="000C04BD">
        <w:tc>
          <w:tcPr>
            <w:tcW w:w="3196" w:type="dxa"/>
            <w:vAlign w:val="center"/>
          </w:tcPr>
          <w:p w:rsidR="00B32E04" w:rsidRDefault="007501D5" w:rsidP="00334341">
            <w:pPr>
              <w:tabs>
                <w:tab w:val="left" w:pos="3355"/>
              </w:tabs>
            </w:pPr>
            <w:r>
              <w:t>Certificates</w:t>
            </w:r>
          </w:p>
        </w:tc>
        <w:tc>
          <w:tcPr>
            <w:tcW w:w="4472" w:type="dxa"/>
          </w:tcPr>
          <w:p w:rsidR="00B32E04" w:rsidRDefault="007501D5" w:rsidP="008B7EBC">
            <w:pPr>
              <w:pStyle w:val="ListParagraph"/>
              <w:numPr>
                <w:ilvl w:val="0"/>
                <w:numId w:val="47"/>
              </w:numPr>
              <w:tabs>
                <w:tab w:val="left" w:pos="3355"/>
              </w:tabs>
              <w:ind w:left="306"/>
              <w:jc w:val="both"/>
            </w:pPr>
            <w:r>
              <w:t>NTN, GST, Valid Professional Tax</w:t>
            </w:r>
          </w:p>
        </w:tc>
        <w:tc>
          <w:tcPr>
            <w:tcW w:w="1888" w:type="dxa"/>
          </w:tcPr>
          <w:p w:rsidR="00B32E04" w:rsidRDefault="00B32E04" w:rsidP="0089705E">
            <w:pPr>
              <w:tabs>
                <w:tab w:val="left" w:pos="3355"/>
              </w:tabs>
            </w:pPr>
          </w:p>
        </w:tc>
      </w:tr>
      <w:tr w:rsidR="00E443EC" w:rsidTr="000C04BD">
        <w:tc>
          <w:tcPr>
            <w:tcW w:w="3196" w:type="dxa"/>
            <w:vAlign w:val="center"/>
          </w:tcPr>
          <w:p w:rsidR="00E443EC" w:rsidRDefault="00E443EC" w:rsidP="00334341">
            <w:pPr>
              <w:tabs>
                <w:tab w:val="left" w:pos="3355"/>
              </w:tabs>
            </w:pPr>
            <w:r>
              <w:t>Free sale certificate (</w:t>
            </w:r>
            <w:r w:rsidR="000749BC">
              <w:t>Where</w:t>
            </w:r>
            <w:r>
              <w:t xml:space="preserve"> Applicable)</w:t>
            </w:r>
          </w:p>
        </w:tc>
        <w:tc>
          <w:tcPr>
            <w:tcW w:w="4472" w:type="dxa"/>
          </w:tcPr>
          <w:p w:rsidR="00E443EC" w:rsidRDefault="00E443EC" w:rsidP="008B7EBC">
            <w:pPr>
              <w:pStyle w:val="ListParagraph"/>
              <w:numPr>
                <w:ilvl w:val="0"/>
                <w:numId w:val="47"/>
              </w:numPr>
              <w:tabs>
                <w:tab w:val="left" w:pos="3355"/>
              </w:tabs>
              <w:ind w:left="306"/>
              <w:jc w:val="both"/>
            </w:pPr>
            <w:r>
              <w:t>Embassy Attested Free Sale Certificate</w:t>
            </w:r>
            <w:r w:rsidR="00862C7A">
              <w:t xml:space="preserve"> of the Product</w:t>
            </w:r>
          </w:p>
        </w:tc>
        <w:tc>
          <w:tcPr>
            <w:tcW w:w="1888" w:type="dxa"/>
          </w:tcPr>
          <w:p w:rsidR="00E443EC" w:rsidRDefault="00E443EC" w:rsidP="0089705E">
            <w:pPr>
              <w:tabs>
                <w:tab w:val="left" w:pos="3355"/>
              </w:tabs>
            </w:pPr>
          </w:p>
        </w:tc>
      </w:tr>
      <w:tr w:rsidR="000749BC" w:rsidTr="000C04BD">
        <w:tc>
          <w:tcPr>
            <w:tcW w:w="3196" w:type="dxa"/>
            <w:vAlign w:val="center"/>
          </w:tcPr>
          <w:p w:rsidR="000749BC" w:rsidRDefault="000749BC" w:rsidP="00334341">
            <w:pPr>
              <w:tabs>
                <w:tab w:val="left" w:pos="3355"/>
              </w:tabs>
            </w:pPr>
            <w:r>
              <w:t>Sole Agent (Where Applicable)</w:t>
            </w:r>
          </w:p>
        </w:tc>
        <w:tc>
          <w:tcPr>
            <w:tcW w:w="4472" w:type="dxa"/>
          </w:tcPr>
          <w:p w:rsidR="000749BC" w:rsidRDefault="000749BC" w:rsidP="008B7EBC">
            <w:pPr>
              <w:pStyle w:val="ListParagraph"/>
              <w:numPr>
                <w:ilvl w:val="0"/>
                <w:numId w:val="47"/>
              </w:numPr>
              <w:tabs>
                <w:tab w:val="left" w:pos="3355"/>
              </w:tabs>
              <w:ind w:left="306"/>
              <w:jc w:val="both"/>
            </w:pPr>
            <w:r>
              <w:t xml:space="preserve">Affidavit from the sole agent(s) that their product(s) are freely available with same brand name in the country of manufacturer &amp; is safe for human </w:t>
            </w:r>
            <w:r w:rsidR="00D17ABF">
              <w:t>consumption</w:t>
            </w:r>
          </w:p>
        </w:tc>
        <w:tc>
          <w:tcPr>
            <w:tcW w:w="1888" w:type="dxa"/>
          </w:tcPr>
          <w:p w:rsidR="000749BC" w:rsidRDefault="000749BC" w:rsidP="0089705E">
            <w:pPr>
              <w:tabs>
                <w:tab w:val="left" w:pos="3355"/>
              </w:tabs>
            </w:pPr>
          </w:p>
        </w:tc>
      </w:tr>
      <w:tr w:rsidR="002F6E1A" w:rsidTr="000C04BD">
        <w:tc>
          <w:tcPr>
            <w:tcW w:w="3196" w:type="dxa"/>
            <w:vAlign w:val="center"/>
          </w:tcPr>
          <w:p w:rsidR="002F6E1A" w:rsidRDefault="002F6E1A" w:rsidP="00334341">
            <w:pPr>
              <w:tabs>
                <w:tab w:val="left" w:pos="3355"/>
              </w:tabs>
            </w:pPr>
            <w:r>
              <w:t>Drug Registration Certificate (DRC)</w:t>
            </w:r>
          </w:p>
        </w:tc>
        <w:tc>
          <w:tcPr>
            <w:tcW w:w="4472" w:type="dxa"/>
          </w:tcPr>
          <w:p w:rsidR="002F6E1A" w:rsidRDefault="002F6E1A" w:rsidP="008B7EBC">
            <w:pPr>
              <w:pStyle w:val="ListParagraph"/>
              <w:numPr>
                <w:ilvl w:val="0"/>
                <w:numId w:val="49"/>
              </w:numPr>
              <w:tabs>
                <w:tab w:val="left" w:pos="3355"/>
              </w:tabs>
              <w:ind w:left="306"/>
              <w:jc w:val="both"/>
            </w:pPr>
            <w:r>
              <w:t>Valid Drug Registration Certificate issued by DRAP</w:t>
            </w:r>
          </w:p>
        </w:tc>
        <w:tc>
          <w:tcPr>
            <w:tcW w:w="1888" w:type="dxa"/>
          </w:tcPr>
          <w:p w:rsidR="002F6E1A" w:rsidRDefault="002F6E1A" w:rsidP="0089705E">
            <w:pPr>
              <w:tabs>
                <w:tab w:val="left" w:pos="3355"/>
              </w:tabs>
            </w:pPr>
          </w:p>
        </w:tc>
      </w:tr>
      <w:tr w:rsidR="002F6E1A" w:rsidTr="000C04BD">
        <w:tc>
          <w:tcPr>
            <w:tcW w:w="3196" w:type="dxa"/>
            <w:vAlign w:val="center"/>
          </w:tcPr>
          <w:p w:rsidR="002F6E1A" w:rsidRDefault="00727996" w:rsidP="00334341">
            <w:pPr>
              <w:tabs>
                <w:tab w:val="left" w:pos="3355"/>
              </w:tabs>
            </w:pPr>
            <w:r>
              <w:t>Product Experience</w:t>
            </w:r>
          </w:p>
        </w:tc>
        <w:tc>
          <w:tcPr>
            <w:tcW w:w="4472" w:type="dxa"/>
          </w:tcPr>
          <w:p w:rsidR="002F6E1A" w:rsidRDefault="00727996" w:rsidP="008B7EBC">
            <w:pPr>
              <w:pStyle w:val="ListParagraph"/>
              <w:numPr>
                <w:ilvl w:val="0"/>
                <w:numId w:val="49"/>
              </w:numPr>
              <w:tabs>
                <w:tab w:val="left" w:pos="3355"/>
              </w:tabs>
              <w:ind w:left="306"/>
              <w:jc w:val="both"/>
            </w:pPr>
            <w:r>
              <w:t>Products having less than one year experience shall be ineligible (Experience shall be calculated from the date of registration of the product with the DRAP)</w:t>
            </w:r>
          </w:p>
        </w:tc>
        <w:tc>
          <w:tcPr>
            <w:tcW w:w="1888" w:type="dxa"/>
          </w:tcPr>
          <w:p w:rsidR="002F6E1A" w:rsidRDefault="002F6E1A" w:rsidP="0089705E">
            <w:pPr>
              <w:tabs>
                <w:tab w:val="left" w:pos="3355"/>
              </w:tabs>
            </w:pPr>
          </w:p>
        </w:tc>
      </w:tr>
      <w:tr w:rsidR="002F6E1A" w:rsidTr="000C04BD">
        <w:tc>
          <w:tcPr>
            <w:tcW w:w="3196" w:type="dxa"/>
            <w:vAlign w:val="center"/>
          </w:tcPr>
          <w:p w:rsidR="002F6E1A" w:rsidRDefault="00727996" w:rsidP="00334341">
            <w:pPr>
              <w:tabs>
                <w:tab w:val="left" w:pos="3355"/>
              </w:tabs>
            </w:pPr>
            <w:r>
              <w:t>Good Manufacturing Practices (GMP) Certificate</w:t>
            </w:r>
          </w:p>
        </w:tc>
        <w:tc>
          <w:tcPr>
            <w:tcW w:w="4472" w:type="dxa"/>
          </w:tcPr>
          <w:p w:rsidR="002F6E1A" w:rsidRDefault="00727996" w:rsidP="008B7EBC">
            <w:pPr>
              <w:pStyle w:val="ListParagraph"/>
              <w:numPr>
                <w:ilvl w:val="0"/>
                <w:numId w:val="48"/>
              </w:numPr>
              <w:tabs>
                <w:tab w:val="left" w:pos="3355"/>
              </w:tabs>
              <w:ind w:left="306"/>
              <w:jc w:val="both"/>
            </w:pPr>
            <w:r>
              <w:t>Valid Good Manufacturing Practices (GMP) certificate issued by the Drug Regulatory Authority Pakistan (DRAP)</w:t>
            </w:r>
          </w:p>
          <w:p w:rsidR="00727996" w:rsidRDefault="00727996" w:rsidP="008B7EBC">
            <w:pPr>
              <w:pStyle w:val="ListParagraph"/>
              <w:numPr>
                <w:ilvl w:val="0"/>
                <w:numId w:val="48"/>
              </w:numPr>
              <w:tabs>
                <w:tab w:val="left" w:pos="3355"/>
              </w:tabs>
              <w:ind w:left="306"/>
              <w:jc w:val="both"/>
            </w:pPr>
            <w:r>
              <w:t>In case of imported product, valid GMP certificate issued by the regulatory authority of manufacturer’s country will be considered.</w:t>
            </w:r>
          </w:p>
        </w:tc>
        <w:tc>
          <w:tcPr>
            <w:tcW w:w="1888" w:type="dxa"/>
          </w:tcPr>
          <w:p w:rsidR="002F6E1A" w:rsidRDefault="002F6E1A" w:rsidP="0089705E">
            <w:pPr>
              <w:tabs>
                <w:tab w:val="left" w:pos="3355"/>
              </w:tabs>
            </w:pPr>
          </w:p>
        </w:tc>
      </w:tr>
      <w:tr w:rsidR="002F6E1A" w:rsidTr="000C04BD">
        <w:tc>
          <w:tcPr>
            <w:tcW w:w="3196" w:type="dxa"/>
          </w:tcPr>
          <w:p w:rsidR="002F6E1A" w:rsidRDefault="00D65B3B" w:rsidP="004C3840">
            <w:pPr>
              <w:tabs>
                <w:tab w:val="left" w:pos="3355"/>
              </w:tabs>
              <w:jc w:val="both"/>
            </w:pPr>
            <w:r>
              <w:t>Undertaking Regarding Non Cancellation / Suspension of Drug Registration of quoted product of the bidder by Drug Regulatory Authority of Pakistan within last tw</w:t>
            </w:r>
            <w:r w:rsidR="004C3840">
              <w:t>o</w:t>
            </w:r>
            <w:r>
              <w:t xml:space="preserve"> years</w:t>
            </w:r>
          </w:p>
        </w:tc>
        <w:tc>
          <w:tcPr>
            <w:tcW w:w="4472" w:type="dxa"/>
          </w:tcPr>
          <w:p w:rsidR="002F6E1A" w:rsidRDefault="007628A8" w:rsidP="008B7EBC">
            <w:pPr>
              <w:pStyle w:val="ListParagraph"/>
              <w:numPr>
                <w:ilvl w:val="0"/>
                <w:numId w:val="50"/>
              </w:numPr>
              <w:tabs>
                <w:tab w:val="left" w:pos="3355"/>
              </w:tabs>
              <w:ind w:left="306"/>
            </w:pPr>
            <w:r>
              <w:t>Undertaking on judicial paper</w:t>
            </w:r>
          </w:p>
        </w:tc>
        <w:tc>
          <w:tcPr>
            <w:tcW w:w="1888" w:type="dxa"/>
          </w:tcPr>
          <w:p w:rsidR="002F6E1A" w:rsidRDefault="002F6E1A" w:rsidP="0089705E">
            <w:pPr>
              <w:tabs>
                <w:tab w:val="left" w:pos="3355"/>
              </w:tabs>
            </w:pPr>
          </w:p>
        </w:tc>
      </w:tr>
      <w:tr w:rsidR="007628A8" w:rsidTr="000C04BD">
        <w:tc>
          <w:tcPr>
            <w:tcW w:w="3196" w:type="dxa"/>
          </w:tcPr>
          <w:p w:rsidR="007628A8" w:rsidRDefault="007628A8" w:rsidP="004C3840">
            <w:pPr>
              <w:tabs>
                <w:tab w:val="left" w:pos="3355"/>
              </w:tabs>
              <w:jc w:val="both"/>
            </w:pPr>
            <w:r>
              <w:t>Undertaking Regarding Non Declaration of Spurious / Adulterated batch by DTLs of Punjab / any Competent Lab of quoted item within last two years</w:t>
            </w:r>
          </w:p>
        </w:tc>
        <w:tc>
          <w:tcPr>
            <w:tcW w:w="4472" w:type="dxa"/>
          </w:tcPr>
          <w:p w:rsidR="007628A8" w:rsidRDefault="007628A8" w:rsidP="008B7EBC">
            <w:pPr>
              <w:pStyle w:val="ListParagraph"/>
              <w:numPr>
                <w:ilvl w:val="0"/>
                <w:numId w:val="50"/>
              </w:numPr>
              <w:tabs>
                <w:tab w:val="left" w:pos="3355"/>
              </w:tabs>
              <w:ind w:left="306"/>
            </w:pPr>
            <w:r>
              <w:t>Undertaking on judicial paper</w:t>
            </w:r>
          </w:p>
        </w:tc>
        <w:tc>
          <w:tcPr>
            <w:tcW w:w="1888" w:type="dxa"/>
          </w:tcPr>
          <w:p w:rsidR="007628A8" w:rsidRDefault="007628A8" w:rsidP="0089705E">
            <w:pPr>
              <w:tabs>
                <w:tab w:val="left" w:pos="3355"/>
              </w:tabs>
            </w:pPr>
          </w:p>
        </w:tc>
      </w:tr>
      <w:tr w:rsidR="007628A8" w:rsidTr="000C04BD">
        <w:tc>
          <w:tcPr>
            <w:tcW w:w="3196" w:type="dxa"/>
          </w:tcPr>
          <w:p w:rsidR="007628A8" w:rsidRDefault="007628A8" w:rsidP="005C620A">
            <w:pPr>
              <w:tabs>
                <w:tab w:val="left" w:pos="3355"/>
              </w:tabs>
              <w:jc w:val="both"/>
            </w:pPr>
            <w:r>
              <w:t xml:space="preserve">Specification quoted in </w:t>
            </w:r>
            <w:r w:rsidR="005C620A">
              <w:t>t</w:t>
            </w:r>
            <w:r>
              <w:t xml:space="preserve">he technical offer will be verified from samples provided with the bid product that comply 100% with the advertised specification and fulfill the requirement as per </w:t>
            </w:r>
            <w:r w:rsidR="001A3460">
              <w:t>labeling</w:t>
            </w:r>
            <w:r>
              <w:t xml:space="preserve"> and packing Rules 1986 shall be considered for evaluation</w:t>
            </w:r>
          </w:p>
        </w:tc>
        <w:tc>
          <w:tcPr>
            <w:tcW w:w="4472" w:type="dxa"/>
          </w:tcPr>
          <w:p w:rsidR="007628A8" w:rsidRDefault="005C620A" w:rsidP="008B7EBC">
            <w:pPr>
              <w:pStyle w:val="ListParagraph"/>
              <w:numPr>
                <w:ilvl w:val="0"/>
                <w:numId w:val="50"/>
              </w:numPr>
              <w:tabs>
                <w:tab w:val="left" w:pos="3355"/>
              </w:tabs>
              <w:ind w:left="306"/>
            </w:pPr>
            <w:r>
              <w:t>Samples of quoted items.</w:t>
            </w:r>
          </w:p>
        </w:tc>
        <w:tc>
          <w:tcPr>
            <w:tcW w:w="1888" w:type="dxa"/>
          </w:tcPr>
          <w:p w:rsidR="007628A8" w:rsidRDefault="007628A8" w:rsidP="0089705E">
            <w:pPr>
              <w:tabs>
                <w:tab w:val="left" w:pos="3355"/>
              </w:tabs>
            </w:pPr>
          </w:p>
        </w:tc>
      </w:tr>
      <w:tr w:rsidR="00D15A7D" w:rsidTr="000C04BD">
        <w:tc>
          <w:tcPr>
            <w:tcW w:w="3196" w:type="dxa"/>
          </w:tcPr>
          <w:p w:rsidR="00D15A7D" w:rsidRDefault="00D15A7D" w:rsidP="001A3460">
            <w:pPr>
              <w:tabs>
                <w:tab w:val="left" w:pos="3355"/>
              </w:tabs>
              <w:jc w:val="both"/>
            </w:pPr>
            <w:r>
              <w:t>Batch Capacity of manufacturer for the quoted item / product</w:t>
            </w:r>
          </w:p>
        </w:tc>
        <w:tc>
          <w:tcPr>
            <w:tcW w:w="4472" w:type="dxa"/>
          </w:tcPr>
          <w:p w:rsidR="00D15A7D" w:rsidRDefault="00D15A7D" w:rsidP="008B7EBC">
            <w:pPr>
              <w:pStyle w:val="ListParagraph"/>
              <w:numPr>
                <w:ilvl w:val="0"/>
                <w:numId w:val="50"/>
              </w:numPr>
              <w:tabs>
                <w:tab w:val="left" w:pos="3355"/>
              </w:tabs>
              <w:ind w:left="306"/>
            </w:pPr>
            <w:r>
              <w:t>Certificate (s) provided by the manufacturer</w:t>
            </w:r>
          </w:p>
        </w:tc>
        <w:tc>
          <w:tcPr>
            <w:tcW w:w="1888" w:type="dxa"/>
          </w:tcPr>
          <w:p w:rsidR="00D15A7D" w:rsidRDefault="00D15A7D" w:rsidP="0089705E">
            <w:pPr>
              <w:tabs>
                <w:tab w:val="left" w:pos="3355"/>
              </w:tabs>
            </w:pPr>
          </w:p>
        </w:tc>
      </w:tr>
    </w:tbl>
    <w:p w:rsidR="005C620A" w:rsidRDefault="005C620A" w:rsidP="005C620A">
      <w:pPr>
        <w:pStyle w:val="Heading2"/>
        <w:ind w:left="720"/>
        <w:rPr>
          <w:rFonts w:eastAsia="Arial"/>
        </w:rPr>
      </w:pPr>
    </w:p>
    <w:p w:rsidR="000C04BD" w:rsidRDefault="000C04BD" w:rsidP="000C04BD"/>
    <w:p w:rsidR="006E534F" w:rsidRDefault="006E534F" w:rsidP="008B7EBC">
      <w:pPr>
        <w:pStyle w:val="Heading2"/>
        <w:numPr>
          <w:ilvl w:val="0"/>
          <w:numId w:val="46"/>
        </w:numPr>
        <w:rPr>
          <w:rFonts w:eastAsia="Arial"/>
        </w:rPr>
      </w:pPr>
      <w:bookmarkStart w:id="66" w:name="_Toc99188325"/>
      <w:r>
        <w:rPr>
          <w:rFonts w:eastAsia="Arial"/>
        </w:rPr>
        <w:lastRenderedPageBreak/>
        <w:t>ORDINARY PARAMETERS:</w:t>
      </w:r>
      <w:bookmarkEnd w:id="66"/>
    </w:p>
    <w:p w:rsidR="006E534F" w:rsidRDefault="006E534F" w:rsidP="006E534F">
      <w:pPr>
        <w:tabs>
          <w:tab w:val="left" w:pos="360"/>
        </w:tabs>
        <w:spacing w:line="180" w:lineRule="auto"/>
        <w:ind w:left="360" w:right="340"/>
        <w:jc w:val="both"/>
        <w:rPr>
          <w:rFonts w:ascii="Arial" w:eastAsia="Arial" w:hAnsi="Arial" w:cs="Arial"/>
          <w:b/>
          <w:bCs/>
        </w:rPr>
      </w:pPr>
    </w:p>
    <w:p w:rsidR="006E534F" w:rsidRPr="00F62964" w:rsidRDefault="006E534F" w:rsidP="006E534F">
      <w:pPr>
        <w:tabs>
          <w:tab w:val="left" w:pos="360"/>
        </w:tabs>
        <w:spacing w:line="180" w:lineRule="auto"/>
        <w:ind w:left="360" w:right="340"/>
        <w:jc w:val="both"/>
        <w:rPr>
          <w:rFonts w:ascii="Wingdings" w:eastAsia="Wingdings" w:hAnsi="Wingdings" w:cs="Wingdings"/>
          <w:sz w:val="42"/>
          <w:szCs w:val="42"/>
          <w:vertAlign w:val="superscript"/>
        </w:rPr>
      </w:pPr>
      <w:r w:rsidRPr="00F62964">
        <w:rPr>
          <w:rFonts w:ascii="Arial" w:eastAsia="Arial" w:hAnsi="Arial" w:cs="Arial"/>
          <w:bCs/>
        </w:rPr>
        <w:t>Failure to comply with any compulsory parameter will result in disqualification of bidder.</w:t>
      </w:r>
    </w:p>
    <w:p w:rsidR="006E534F" w:rsidRDefault="006E534F" w:rsidP="0089705E">
      <w:pPr>
        <w:tabs>
          <w:tab w:val="left" w:pos="3355"/>
        </w:tabs>
      </w:pPr>
    </w:p>
    <w:tbl>
      <w:tblPr>
        <w:tblStyle w:val="TableGrid"/>
        <w:tblW w:w="5038" w:type="pct"/>
        <w:tblInd w:w="-72" w:type="dxa"/>
        <w:tblLook w:val="04A0"/>
      </w:tblPr>
      <w:tblGrid>
        <w:gridCol w:w="585"/>
        <w:gridCol w:w="1683"/>
        <w:gridCol w:w="4013"/>
        <w:gridCol w:w="852"/>
        <w:gridCol w:w="2496"/>
      </w:tblGrid>
      <w:tr w:rsidR="006E534F" w:rsidTr="000C04BD">
        <w:tc>
          <w:tcPr>
            <w:tcW w:w="304" w:type="pct"/>
            <w:tcBorders>
              <w:right w:val="single" w:sz="4" w:space="0" w:color="auto"/>
            </w:tcBorders>
            <w:vAlign w:val="center"/>
          </w:tcPr>
          <w:p w:rsidR="006E534F" w:rsidRPr="006E534F" w:rsidRDefault="006E534F" w:rsidP="006E534F">
            <w:pPr>
              <w:spacing w:line="252" w:lineRule="exact"/>
              <w:ind w:left="-90"/>
              <w:jc w:val="center"/>
              <w:rPr>
                <w:rFonts w:ascii="Arial" w:hAnsi="Arial" w:cs="Arial"/>
                <w:b/>
                <w:szCs w:val="20"/>
              </w:rPr>
            </w:pPr>
            <w:r w:rsidRPr="006E534F">
              <w:rPr>
                <w:rFonts w:ascii="Arial" w:hAnsi="Arial" w:cs="Arial"/>
                <w:b/>
                <w:szCs w:val="20"/>
              </w:rPr>
              <w:t>S.</w:t>
            </w:r>
            <w:r>
              <w:rPr>
                <w:rFonts w:ascii="Arial" w:hAnsi="Arial" w:cs="Arial"/>
                <w:b/>
                <w:szCs w:val="20"/>
              </w:rPr>
              <w:t xml:space="preserve"> #</w:t>
            </w:r>
          </w:p>
        </w:tc>
        <w:tc>
          <w:tcPr>
            <w:tcW w:w="874" w:type="pct"/>
            <w:tcBorders>
              <w:left w:val="single" w:sz="4" w:space="0" w:color="auto"/>
              <w:right w:val="single" w:sz="4" w:space="0" w:color="auto"/>
            </w:tcBorders>
            <w:vAlign w:val="center"/>
          </w:tcPr>
          <w:p w:rsidR="006E534F" w:rsidRPr="006E534F" w:rsidRDefault="006E534F" w:rsidP="006E534F">
            <w:pPr>
              <w:spacing w:line="252" w:lineRule="exact"/>
              <w:ind w:left="120"/>
              <w:jc w:val="center"/>
              <w:rPr>
                <w:rFonts w:ascii="Arial" w:hAnsi="Arial" w:cs="Arial"/>
                <w:b/>
                <w:szCs w:val="20"/>
              </w:rPr>
            </w:pPr>
            <w:r>
              <w:rPr>
                <w:rFonts w:ascii="Arial" w:hAnsi="Arial" w:cs="Arial"/>
                <w:b/>
                <w:szCs w:val="20"/>
              </w:rPr>
              <w:t>Parameters</w:t>
            </w:r>
          </w:p>
        </w:tc>
        <w:tc>
          <w:tcPr>
            <w:tcW w:w="2084" w:type="pct"/>
            <w:tcBorders>
              <w:left w:val="single" w:sz="4" w:space="0" w:color="auto"/>
            </w:tcBorders>
            <w:vAlign w:val="center"/>
          </w:tcPr>
          <w:p w:rsidR="006E534F" w:rsidRPr="006E534F" w:rsidRDefault="006E534F" w:rsidP="006E534F">
            <w:pPr>
              <w:spacing w:line="252" w:lineRule="exact"/>
              <w:ind w:left="120"/>
              <w:jc w:val="center"/>
              <w:rPr>
                <w:rFonts w:ascii="Arial" w:hAnsi="Arial" w:cs="Arial"/>
                <w:b/>
                <w:szCs w:val="20"/>
              </w:rPr>
            </w:pPr>
            <w:r w:rsidRPr="006E534F">
              <w:rPr>
                <w:rFonts w:ascii="Arial" w:hAnsi="Arial" w:cs="Arial"/>
                <w:b/>
                <w:szCs w:val="20"/>
              </w:rPr>
              <w:t>Detail</w:t>
            </w:r>
          </w:p>
        </w:tc>
        <w:tc>
          <w:tcPr>
            <w:tcW w:w="442" w:type="pct"/>
            <w:vAlign w:val="center"/>
          </w:tcPr>
          <w:p w:rsidR="006E534F" w:rsidRPr="006E534F" w:rsidRDefault="006E534F" w:rsidP="006E534F">
            <w:pPr>
              <w:spacing w:line="252" w:lineRule="exact"/>
              <w:jc w:val="center"/>
              <w:rPr>
                <w:rFonts w:ascii="Arial" w:hAnsi="Arial" w:cs="Arial"/>
                <w:b/>
                <w:szCs w:val="20"/>
              </w:rPr>
            </w:pPr>
            <w:r w:rsidRPr="006E534F">
              <w:rPr>
                <w:rFonts w:ascii="Arial" w:hAnsi="Arial" w:cs="Arial"/>
                <w:b/>
                <w:szCs w:val="20"/>
              </w:rPr>
              <w:t xml:space="preserve">Total Marks </w:t>
            </w:r>
          </w:p>
        </w:tc>
        <w:tc>
          <w:tcPr>
            <w:tcW w:w="1296" w:type="pct"/>
            <w:vAlign w:val="center"/>
          </w:tcPr>
          <w:p w:rsidR="006E534F" w:rsidRPr="006E534F" w:rsidRDefault="006E534F" w:rsidP="006E534F">
            <w:pPr>
              <w:spacing w:line="252" w:lineRule="exact"/>
              <w:ind w:left="80"/>
              <w:jc w:val="center"/>
              <w:rPr>
                <w:rFonts w:ascii="Arial" w:hAnsi="Arial" w:cs="Arial"/>
                <w:b/>
                <w:szCs w:val="20"/>
              </w:rPr>
            </w:pPr>
            <w:r w:rsidRPr="006E534F">
              <w:rPr>
                <w:rFonts w:ascii="Arial" w:hAnsi="Arial" w:cs="Arial"/>
                <w:b/>
                <w:szCs w:val="20"/>
              </w:rPr>
              <w:t>Remarks</w:t>
            </w:r>
          </w:p>
        </w:tc>
      </w:tr>
      <w:tr w:rsidR="006E534F" w:rsidTr="0026287D">
        <w:trPr>
          <w:trHeight w:val="1937"/>
        </w:trPr>
        <w:tc>
          <w:tcPr>
            <w:tcW w:w="304" w:type="pct"/>
            <w:tcBorders>
              <w:right w:val="single" w:sz="4" w:space="0" w:color="auto"/>
            </w:tcBorders>
            <w:vAlign w:val="center"/>
          </w:tcPr>
          <w:p w:rsidR="006E534F" w:rsidRDefault="006E534F" w:rsidP="006E534F">
            <w:pPr>
              <w:tabs>
                <w:tab w:val="left" w:pos="3355"/>
              </w:tabs>
              <w:ind w:left="-90"/>
              <w:jc w:val="center"/>
            </w:pPr>
            <w:r>
              <w:t>1</w:t>
            </w:r>
          </w:p>
        </w:tc>
        <w:tc>
          <w:tcPr>
            <w:tcW w:w="874" w:type="pct"/>
            <w:tcBorders>
              <w:left w:val="single" w:sz="4" w:space="0" w:color="auto"/>
              <w:right w:val="single" w:sz="4" w:space="0" w:color="auto"/>
            </w:tcBorders>
            <w:vAlign w:val="center"/>
          </w:tcPr>
          <w:p w:rsidR="006E534F" w:rsidRDefault="006E534F" w:rsidP="00E61207">
            <w:pPr>
              <w:tabs>
                <w:tab w:val="left" w:pos="3355"/>
              </w:tabs>
              <w:jc w:val="both"/>
            </w:pPr>
            <w:r>
              <w:t>Past Performance of the Bidder (Last two years) as per Bid form 4</w:t>
            </w:r>
          </w:p>
        </w:tc>
        <w:tc>
          <w:tcPr>
            <w:tcW w:w="2084" w:type="pct"/>
            <w:tcBorders>
              <w:left w:val="single" w:sz="4" w:space="0" w:color="auto"/>
            </w:tcBorders>
          </w:tcPr>
          <w:p w:rsidR="006E534F" w:rsidRDefault="006E534F" w:rsidP="006E534F">
            <w:pPr>
              <w:tabs>
                <w:tab w:val="left" w:pos="3355"/>
              </w:tabs>
              <w:jc w:val="both"/>
            </w:pPr>
            <w:r>
              <w:t>Major institutions (Government / Semi Government) Served:</w:t>
            </w:r>
          </w:p>
          <w:tbl>
            <w:tblPr>
              <w:tblStyle w:val="TableGrid"/>
              <w:tblW w:w="5000" w:type="pct"/>
              <w:tblLook w:val="04A0"/>
            </w:tblPr>
            <w:tblGrid>
              <w:gridCol w:w="319"/>
              <w:gridCol w:w="2970"/>
              <w:gridCol w:w="498"/>
            </w:tblGrid>
            <w:tr w:rsidR="006E534F" w:rsidRPr="000043A3" w:rsidTr="00F507A5">
              <w:tc>
                <w:tcPr>
                  <w:tcW w:w="421" w:type="pct"/>
                </w:tcPr>
                <w:p w:rsidR="006E534F" w:rsidRPr="000043A3" w:rsidRDefault="006E534F" w:rsidP="008B7EBC">
                  <w:pPr>
                    <w:pStyle w:val="ListParagraph"/>
                    <w:numPr>
                      <w:ilvl w:val="0"/>
                      <w:numId w:val="51"/>
                    </w:numPr>
                    <w:tabs>
                      <w:tab w:val="left" w:pos="3355"/>
                    </w:tabs>
                    <w:jc w:val="both"/>
                    <w:rPr>
                      <w:sz w:val="20"/>
                      <w:szCs w:val="18"/>
                    </w:rPr>
                  </w:pPr>
                </w:p>
              </w:tc>
              <w:tc>
                <w:tcPr>
                  <w:tcW w:w="3921" w:type="pct"/>
                </w:tcPr>
                <w:p w:rsidR="006E534F" w:rsidRPr="000043A3" w:rsidRDefault="006E534F" w:rsidP="006E534F">
                  <w:pPr>
                    <w:tabs>
                      <w:tab w:val="left" w:pos="3355"/>
                    </w:tabs>
                    <w:jc w:val="both"/>
                    <w:rPr>
                      <w:sz w:val="20"/>
                      <w:szCs w:val="18"/>
                    </w:rPr>
                  </w:pPr>
                  <w:r w:rsidRPr="000043A3">
                    <w:rPr>
                      <w:sz w:val="20"/>
                      <w:szCs w:val="18"/>
                    </w:rPr>
                    <w:t>1</w:t>
                  </w:r>
                </w:p>
              </w:tc>
              <w:tc>
                <w:tcPr>
                  <w:tcW w:w="658" w:type="pct"/>
                </w:tcPr>
                <w:p w:rsidR="006E534F" w:rsidRPr="000043A3" w:rsidRDefault="00F0371D" w:rsidP="006E534F">
                  <w:pPr>
                    <w:tabs>
                      <w:tab w:val="left" w:pos="3355"/>
                    </w:tabs>
                    <w:jc w:val="center"/>
                    <w:rPr>
                      <w:sz w:val="20"/>
                      <w:szCs w:val="18"/>
                    </w:rPr>
                  </w:pPr>
                  <w:r>
                    <w:rPr>
                      <w:sz w:val="20"/>
                      <w:szCs w:val="18"/>
                    </w:rPr>
                    <w:t>0</w:t>
                  </w:r>
                  <w:r w:rsidR="006E534F" w:rsidRPr="000043A3">
                    <w:rPr>
                      <w:sz w:val="20"/>
                      <w:szCs w:val="18"/>
                    </w:rPr>
                    <w:t>2</w:t>
                  </w:r>
                </w:p>
              </w:tc>
            </w:tr>
            <w:tr w:rsidR="006E534F" w:rsidRPr="000043A3" w:rsidTr="00F507A5">
              <w:tc>
                <w:tcPr>
                  <w:tcW w:w="421" w:type="pct"/>
                </w:tcPr>
                <w:p w:rsidR="006E534F" w:rsidRPr="000043A3" w:rsidRDefault="006E534F" w:rsidP="008B7EBC">
                  <w:pPr>
                    <w:pStyle w:val="ListParagraph"/>
                    <w:numPr>
                      <w:ilvl w:val="0"/>
                      <w:numId w:val="51"/>
                    </w:numPr>
                    <w:tabs>
                      <w:tab w:val="left" w:pos="3355"/>
                    </w:tabs>
                    <w:jc w:val="both"/>
                    <w:rPr>
                      <w:sz w:val="20"/>
                      <w:szCs w:val="18"/>
                    </w:rPr>
                  </w:pPr>
                </w:p>
              </w:tc>
              <w:tc>
                <w:tcPr>
                  <w:tcW w:w="3921" w:type="pct"/>
                </w:tcPr>
                <w:p w:rsidR="006E534F" w:rsidRPr="000043A3" w:rsidRDefault="006E534F" w:rsidP="006E534F">
                  <w:pPr>
                    <w:tabs>
                      <w:tab w:val="left" w:pos="3355"/>
                    </w:tabs>
                    <w:jc w:val="both"/>
                    <w:rPr>
                      <w:sz w:val="20"/>
                      <w:szCs w:val="18"/>
                    </w:rPr>
                  </w:pPr>
                  <w:r w:rsidRPr="000043A3">
                    <w:rPr>
                      <w:sz w:val="20"/>
                      <w:szCs w:val="18"/>
                    </w:rPr>
                    <w:t>2 to 2</w:t>
                  </w:r>
                </w:p>
              </w:tc>
              <w:tc>
                <w:tcPr>
                  <w:tcW w:w="658" w:type="pct"/>
                </w:tcPr>
                <w:p w:rsidR="006E534F" w:rsidRPr="000043A3" w:rsidRDefault="00F0371D" w:rsidP="006E534F">
                  <w:pPr>
                    <w:tabs>
                      <w:tab w:val="left" w:pos="3355"/>
                    </w:tabs>
                    <w:jc w:val="center"/>
                    <w:rPr>
                      <w:sz w:val="20"/>
                      <w:szCs w:val="18"/>
                    </w:rPr>
                  </w:pPr>
                  <w:r>
                    <w:rPr>
                      <w:sz w:val="20"/>
                      <w:szCs w:val="18"/>
                    </w:rPr>
                    <w:t>0</w:t>
                  </w:r>
                  <w:r w:rsidR="006E534F" w:rsidRPr="000043A3">
                    <w:rPr>
                      <w:sz w:val="20"/>
                      <w:szCs w:val="18"/>
                    </w:rPr>
                    <w:t>4</w:t>
                  </w:r>
                </w:p>
              </w:tc>
            </w:tr>
            <w:tr w:rsidR="006E534F" w:rsidRPr="000043A3" w:rsidTr="00F507A5">
              <w:tc>
                <w:tcPr>
                  <w:tcW w:w="421" w:type="pct"/>
                </w:tcPr>
                <w:p w:rsidR="006E534F" w:rsidRPr="000043A3" w:rsidRDefault="006E534F" w:rsidP="008B7EBC">
                  <w:pPr>
                    <w:pStyle w:val="ListParagraph"/>
                    <w:numPr>
                      <w:ilvl w:val="0"/>
                      <w:numId w:val="51"/>
                    </w:numPr>
                    <w:tabs>
                      <w:tab w:val="left" w:pos="3355"/>
                    </w:tabs>
                    <w:jc w:val="both"/>
                    <w:rPr>
                      <w:sz w:val="20"/>
                      <w:szCs w:val="18"/>
                    </w:rPr>
                  </w:pPr>
                </w:p>
              </w:tc>
              <w:tc>
                <w:tcPr>
                  <w:tcW w:w="3921" w:type="pct"/>
                </w:tcPr>
                <w:p w:rsidR="006E534F" w:rsidRPr="000043A3" w:rsidRDefault="006E534F" w:rsidP="006E534F">
                  <w:pPr>
                    <w:tabs>
                      <w:tab w:val="left" w:pos="3355"/>
                    </w:tabs>
                    <w:jc w:val="both"/>
                    <w:rPr>
                      <w:sz w:val="20"/>
                      <w:szCs w:val="18"/>
                    </w:rPr>
                  </w:pPr>
                  <w:r w:rsidRPr="000043A3">
                    <w:rPr>
                      <w:sz w:val="20"/>
                      <w:szCs w:val="18"/>
                    </w:rPr>
                    <w:t>4 to 5</w:t>
                  </w:r>
                </w:p>
              </w:tc>
              <w:tc>
                <w:tcPr>
                  <w:tcW w:w="658" w:type="pct"/>
                </w:tcPr>
                <w:p w:rsidR="006E534F" w:rsidRPr="000043A3" w:rsidRDefault="00F0371D" w:rsidP="006E534F">
                  <w:pPr>
                    <w:tabs>
                      <w:tab w:val="left" w:pos="3355"/>
                    </w:tabs>
                    <w:jc w:val="center"/>
                    <w:rPr>
                      <w:sz w:val="20"/>
                      <w:szCs w:val="18"/>
                    </w:rPr>
                  </w:pPr>
                  <w:r>
                    <w:rPr>
                      <w:sz w:val="20"/>
                      <w:szCs w:val="18"/>
                    </w:rPr>
                    <w:t>0</w:t>
                  </w:r>
                  <w:r w:rsidR="006E534F" w:rsidRPr="000043A3">
                    <w:rPr>
                      <w:sz w:val="20"/>
                      <w:szCs w:val="18"/>
                    </w:rPr>
                    <w:t>6</w:t>
                  </w:r>
                </w:p>
              </w:tc>
            </w:tr>
            <w:tr w:rsidR="006E534F" w:rsidRPr="000043A3" w:rsidTr="00F507A5">
              <w:tc>
                <w:tcPr>
                  <w:tcW w:w="421" w:type="pct"/>
                </w:tcPr>
                <w:p w:rsidR="006E534F" w:rsidRPr="000043A3" w:rsidRDefault="006E534F" w:rsidP="008B7EBC">
                  <w:pPr>
                    <w:pStyle w:val="ListParagraph"/>
                    <w:numPr>
                      <w:ilvl w:val="0"/>
                      <w:numId w:val="51"/>
                    </w:numPr>
                    <w:tabs>
                      <w:tab w:val="left" w:pos="3355"/>
                    </w:tabs>
                    <w:jc w:val="both"/>
                    <w:rPr>
                      <w:sz w:val="20"/>
                      <w:szCs w:val="18"/>
                    </w:rPr>
                  </w:pPr>
                </w:p>
              </w:tc>
              <w:tc>
                <w:tcPr>
                  <w:tcW w:w="3921" w:type="pct"/>
                </w:tcPr>
                <w:p w:rsidR="006E534F" w:rsidRPr="000043A3" w:rsidRDefault="006E534F" w:rsidP="006E534F">
                  <w:pPr>
                    <w:tabs>
                      <w:tab w:val="left" w:pos="3355"/>
                    </w:tabs>
                    <w:jc w:val="both"/>
                    <w:rPr>
                      <w:sz w:val="20"/>
                      <w:szCs w:val="18"/>
                    </w:rPr>
                  </w:pPr>
                  <w:r w:rsidRPr="000043A3">
                    <w:rPr>
                      <w:sz w:val="20"/>
                      <w:szCs w:val="18"/>
                    </w:rPr>
                    <w:t>6 to 7</w:t>
                  </w:r>
                </w:p>
              </w:tc>
              <w:tc>
                <w:tcPr>
                  <w:tcW w:w="658" w:type="pct"/>
                </w:tcPr>
                <w:p w:rsidR="006E534F" w:rsidRPr="000043A3" w:rsidRDefault="00F0371D" w:rsidP="006E534F">
                  <w:pPr>
                    <w:tabs>
                      <w:tab w:val="left" w:pos="3355"/>
                    </w:tabs>
                    <w:jc w:val="center"/>
                    <w:rPr>
                      <w:sz w:val="20"/>
                      <w:szCs w:val="18"/>
                    </w:rPr>
                  </w:pPr>
                  <w:r>
                    <w:rPr>
                      <w:sz w:val="20"/>
                      <w:szCs w:val="18"/>
                    </w:rPr>
                    <w:t>0</w:t>
                  </w:r>
                  <w:r w:rsidR="006E534F" w:rsidRPr="000043A3">
                    <w:rPr>
                      <w:sz w:val="20"/>
                      <w:szCs w:val="18"/>
                    </w:rPr>
                    <w:t>8</w:t>
                  </w:r>
                </w:p>
              </w:tc>
            </w:tr>
            <w:tr w:rsidR="006E534F" w:rsidRPr="000043A3" w:rsidTr="00F507A5">
              <w:tc>
                <w:tcPr>
                  <w:tcW w:w="421" w:type="pct"/>
                </w:tcPr>
                <w:p w:rsidR="006E534F" w:rsidRPr="000043A3" w:rsidRDefault="006E534F" w:rsidP="008B7EBC">
                  <w:pPr>
                    <w:pStyle w:val="ListParagraph"/>
                    <w:numPr>
                      <w:ilvl w:val="0"/>
                      <w:numId w:val="51"/>
                    </w:numPr>
                    <w:tabs>
                      <w:tab w:val="left" w:pos="3355"/>
                    </w:tabs>
                    <w:jc w:val="both"/>
                    <w:rPr>
                      <w:sz w:val="20"/>
                      <w:szCs w:val="18"/>
                    </w:rPr>
                  </w:pPr>
                </w:p>
              </w:tc>
              <w:tc>
                <w:tcPr>
                  <w:tcW w:w="3921" w:type="pct"/>
                </w:tcPr>
                <w:p w:rsidR="006E534F" w:rsidRPr="000043A3" w:rsidRDefault="006E534F" w:rsidP="006E534F">
                  <w:pPr>
                    <w:tabs>
                      <w:tab w:val="left" w:pos="3355"/>
                    </w:tabs>
                    <w:jc w:val="both"/>
                    <w:rPr>
                      <w:sz w:val="20"/>
                      <w:szCs w:val="18"/>
                    </w:rPr>
                  </w:pPr>
                  <w:r w:rsidRPr="000043A3">
                    <w:rPr>
                      <w:sz w:val="20"/>
                      <w:szCs w:val="18"/>
                    </w:rPr>
                    <w:t>8 &amp; above</w:t>
                  </w:r>
                </w:p>
              </w:tc>
              <w:tc>
                <w:tcPr>
                  <w:tcW w:w="658" w:type="pct"/>
                </w:tcPr>
                <w:p w:rsidR="006E534F" w:rsidRPr="000043A3" w:rsidRDefault="006E534F" w:rsidP="006E534F">
                  <w:pPr>
                    <w:tabs>
                      <w:tab w:val="left" w:pos="3355"/>
                    </w:tabs>
                    <w:jc w:val="center"/>
                    <w:rPr>
                      <w:sz w:val="20"/>
                      <w:szCs w:val="18"/>
                    </w:rPr>
                  </w:pPr>
                  <w:r w:rsidRPr="000043A3">
                    <w:rPr>
                      <w:sz w:val="20"/>
                      <w:szCs w:val="18"/>
                    </w:rPr>
                    <w:t>10</w:t>
                  </w:r>
                </w:p>
              </w:tc>
            </w:tr>
          </w:tbl>
          <w:p w:rsidR="006E534F" w:rsidRDefault="006E534F" w:rsidP="006E534F">
            <w:pPr>
              <w:tabs>
                <w:tab w:val="left" w:pos="3355"/>
              </w:tabs>
              <w:jc w:val="both"/>
            </w:pPr>
          </w:p>
        </w:tc>
        <w:tc>
          <w:tcPr>
            <w:tcW w:w="442" w:type="pct"/>
            <w:vAlign w:val="center"/>
          </w:tcPr>
          <w:p w:rsidR="006E534F" w:rsidRDefault="006E534F" w:rsidP="006E534F">
            <w:pPr>
              <w:tabs>
                <w:tab w:val="left" w:pos="3355"/>
              </w:tabs>
              <w:jc w:val="center"/>
            </w:pPr>
            <w:r>
              <w:t>10</w:t>
            </w:r>
          </w:p>
        </w:tc>
        <w:tc>
          <w:tcPr>
            <w:tcW w:w="1296" w:type="pct"/>
          </w:tcPr>
          <w:p w:rsidR="006E534F" w:rsidRPr="00F507A5" w:rsidRDefault="006E534F" w:rsidP="000C04BD">
            <w:pPr>
              <w:tabs>
                <w:tab w:val="left" w:pos="3355"/>
              </w:tabs>
              <w:jc w:val="both"/>
              <w:rPr>
                <w:sz w:val="20"/>
                <w:szCs w:val="20"/>
              </w:rPr>
            </w:pPr>
            <w:r w:rsidRPr="00F507A5">
              <w:rPr>
                <w:sz w:val="20"/>
                <w:szCs w:val="20"/>
              </w:rPr>
              <w:t xml:space="preserve">The claim requires documentation (Purchase orders, Receipts </w:t>
            </w:r>
            <w:r w:rsidR="000C04BD" w:rsidRPr="00F507A5">
              <w:rPr>
                <w:sz w:val="20"/>
                <w:szCs w:val="20"/>
              </w:rPr>
              <w:t xml:space="preserve">/ Completion </w:t>
            </w:r>
            <w:r w:rsidRPr="00F507A5">
              <w:rPr>
                <w:sz w:val="20"/>
                <w:szCs w:val="20"/>
              </w:rPr>
              <w:t>Certificates and Delivery Challans etc) of the institution(s)</w:t>
            </w:r>
            <w:r w:rsidR="000C04BD" w:rsidRPr="00F507A5">
              <w:rPr>
                <w:sz w:val="20"/>
                <w:szCs w:val="20"/>
              </w:rPr>
              <w:t xml:space="preserve"> (Must be attached otherwise no marks will be awarded)</w:t>
            </w:r>
            <w:r w:rsidR="00DD35B4">
              <w:rPr>
                <w:sz w:val="20"/>
                <w:szCs w:val="20"/>
              </w:rPr>
              <w:t xml:space="preserve"> Bid form 4 is mandatory to be filled properly</w:t>
            </w:r>
          </w:p>
        </w:tc>
      </w:tr>
      <w:tr w:rsidR="00315656" w:rsidTr="006D0C3B">
        <w:trPr>
          <w:trHeight w:val="5033"/>
        </w:trPr>
        <w:tc>
          <w:tcPr>
            <w:tcW w:w="304" w:type="pct"/>
            <w:tcBorders>
              <w:right w:val="single" w:sz="4" w:space="0" w:color="auto"/>
            </w:tcBorders>
            <w:vAlign w:val="center"/>
          </w:tcPr>
          <w:p w:rsidR="00315656" w:rsidRDefault="00301298" w:rsidP="006E534F">
            <w:pPr>
              <w:tabs>
                <w:tab w:val="left" w:pos="3355"/>
              </w:tabs>
              <w:ind w:left="-90"/>
              <w:jc w:val="center"/>
            </w:pPr>
            <w:r>
              <w:t>2</w:t>
            </w:r>
          </w:p>
        </w:tc>
        <w:tc>
          <w:tcPr>
            <w:tcW w:w="874" w:type="pct"/>
            <w:tcBorders>
              <w:left w:val="single" w:sz="4" w:space="0" w:color="auto"/>
              <w:right w:val="single" w:sz="4" w:space="0" w:color="auto"/>
            </w:tcBorders>
            <w:vAlign w:val="center"/>
          </w:tcPr>
          <w:p w:rsidR="00315656" w:rsidRDefault="00315656" w:rsidP="00E61207">
            <w:pPr>
              <w:tabs>
                <w:tab w:val="left" w:pos="3355"/>
              </w:tabs>
            </w:pPr>
            <w:r>
              <w:t>Market Experience of quoted product</w:t>
            </w:r>
          </w:p>
        </w:tc>
        <w:tc>
          <w:tcPr>
            <w:tcW w:w="2084" w:type="pct"/>
            <w:tcBorders>
              <w:left w:val="single" w:sz="4" w:space="0" w:color="auto"/>
            </w:tcBorders>
          </w:tcPr>
          <w:p w:rsidR="00315656" w:rsidRDefault="00315656" w:rsidP="006E534F">
            <w:pPr>
              <w:tabs>
                <w:tab w:val="left" w:pos="3355"/>
              </w:tabs>
              <w:jc w:val="both"/>
            </w:pPr>
          </w:p>
          <w:p w:rsidR="00315656" w:rsidRDefault="00315656" w:rsidP="006E534F">
            <w:pPr>
              <w:tabs>
                <w:tab w:val="left" w:pos="3355"/>
              </w:tabs>
              <w:jc w:val="both"/>
            </w:pPr>
          </w:p>
          <w:tbl>
            <w:tblPr>
              <w:tblStyle w:val="TableGrid"/>
              <w:tblW w:w="5000" w:type="pct"/>
              <w:tblLook w:val="04A0"/>
            </w:tblPr>
            <w:tblGrid>
              <w:gridCol w:w="319"/>
              <w:gridCol w:w="2970"/>
              <w:gridCol w:w="498"/>
            </w:tblGrid>
            <w:tr w:rsidR="00315656" w:rsidRPr="000043A3" w:rsidTr="00F507A5">
              <w:trPr>
                <w:trHeight w:val="864"/>
              </w:trPr>
              <w:tc>
                <w:tcPr>
                  <w:tcW w:w="421" w:type="pct"/>
                  <w:vAlign w:val="center"/>
                </w:tcPr>
                <w:p w:rsidR="00315656" w:rsidRPr="000043A3" w:rsidRDefault="00315656" w:rsidP="008B7EBC">
                  <w:pPr>
                    <w:pStyle w:val="ListParagraph"/>
                    <w:numPr>
                      <w:ilvl w:val="0"/>
                      <w:numId w:val="52"/>
                    </w:numPr>
                    <w:tabs>
                      <w:tab w:val="left" w:pos="3355"/>
                    </w:tabs>
                    <w:jc w:val="center"/>
                    <w:rPr>
                      <w:sz w:val="20"/>
                      <w:szCs w:val="18"/>
                    </w:rPr>
                  </w:pPr>
                </w:p>
              </w:tc>
              <w:tc>
                <w:tcPr>
                  <w:tcW w:w="3921" w:type="pct"/>
                  <w:vAlign w:val="center"/>
                </w:tcPr>
                <w:p w:rsidR="00315656" w:rsidRPr="000043A3" w:rsidRDefault="00315656" w:rsidP="00315656">
                  <w:pPr>
                    <w:tabs>
                      <w:tab w:val="left" w:pos="3355"/>
                    </w:tabs>
                    <w:jc w:val="both"/>
                    <w:rPr>
                      <w:sz w:val="20"/>
                      <w:szCs w:val="18"/>
                    </w:rPr>
                  </w:pPr>
                  <w:r>
                    <w:rPr>
                      <w:sz w:val="20"/>
                      <w:szCs w:val="18"/>
                    </w:rPr>
                    <w:t>Market Availability of quoted items in leading chain stores &amp; pharmacies for last 02 years</w:t>
                  </w:r>
                </w:p>
              </w:tc>
              <w:tc>
                <w:tcPr>
                  <w:tcW w:w="658" w:type="pct"/>
                  <w:vAlign w:val="center"/>
                </w:tcPr>
                <w:p w:rsidR="00315656" w:rsidRPr="000043A3" w:rsidRDefault="00315656" w:rsidP="00315656">
                  <w:pPr>
                    <w:tabs>
                      <w:tab w:val="left" w:pos="3355"/>
                    </w:tabs>
                    <w:jc w:val="center"/>
                    <w:rPr>
                      <w:sz w:val="20"/>
                      <w:szCs w:val="18"/>
                    </w:rPr>
                  </w:pPr>
                  <w:r>
                    <w:rPr>
                      <w:sz w:val="20"/>
                      <w:szCs w:val="18"/>
                    </w:rPr>
                    <w:t>07</w:t>
                  </w:r>
                </w:p>
              </w:tc>
            </w:tr>
            <w:tr w:rsidR="00315656" w:rsidRPr="000043A3" w:rsidTr="00F507A5">
              <w:trPr>
                <w:trHeight w:val="864"/>
              </w:trPr>
              <w:tc>
                <w:tcPr>
                  <w:tcW w:w="421" w:type="pct"/>
                  <w:vAlign w:val="center"/>
                </w:tcPr>
                <w:p w:rsidR="00315656" w:rsidRPr="000043A3" w:rsidRDefault="00315656" w:rsidP="008B7EBC">
                  <w:pPr>
                    <w:pStyle w:val="ListParagraph"/>
                    <w:numPr>
                      <w:ilvl w:val="0"/>
                      <w:numId w:val="52"/>
                    </w:numPr>
                    <w:tabs>
                      <w:tab w:val="left" w:pos="3355"/>
                    </w:tabs>
                    <w:jc w:val="center"/>
                    <w:rPr>
                      <w:sz w:val="20"/>
                      <w:szCs w:val="18"/>
                    </w:rPr>
                  </w:pPr>
                </w:p>
              </w:tc>
              <w:tc>
                <w:tcPr>
                  <w:tcW w:w="3921" w:type="pct"/>
                  <w:vAlign w:val="center"/>
                </w:tcPr>
                <w:p w:rsidR="00315656" w:rsidRPr="000043A3" w:rsidRDefault="00315656" w:rsidP="00315656">
                  <w:pPr>
                    <w:tabs>
                      <w:tab w:val="left" w:pos="3355"/>
                    </w:tabs>
                    <w:rPr>
                      <w:sz w:val="20"/>
                      <w:szCs w:val="18"/>
                    </w:rPr>
                  </w:pPr>
                  <w:r>
                    <w:rPr>
                      <w:sz w:val="20"/>
                      <w:szCs w:val="18"/>
                    </w:rPr>
                    <w:t>1-2 years</w:t>
                  </w:r>
                </w:p>
              </w:tc>
              <w:tc>
                <w:tcPr>
                  <w:tcW w:w="658" w:type="pct"/>
                  <w:vAlign w:val="center"/>
                </w:tcPr>
                <w:p w:rsidR="00315656" w:rsidRPr="000043A3" w:rsidRDefault="00315656" w:rsidP="00315656">
                  <w:pPr>
                    <w:tabs>
                      <w:tab w:val="left" w:pos="3355"/>
                    </w:tabs>
                    <w:jc w:val="center"/>
                    <w:rPr>
                      <w:sz w:val="20"/>
                      <w:szCs w:val="18"/>
                    </w:rPr>
                  </w:pPr>
                  <w:r>
                    <w:rPr>
                      <w:sz w:val="20"/>
                      <w:szCs w:val="18"/>
                    </w:rPr>
                    <w:t>03</w:t>
                  </w:r>
                </w:p>
              </w:tc>
            </w:tr>
            <w:tr w:rsidR="00315656" w:rsidRPr="000043A3" w:rsidTr="00F507A5">
              <w:trPr>
                <w:trHeight w:val="864"/>
              </w:trPr>
              <w:tc>
                <w:tcPr>
                  <w:tcW w:w="421" w:type="pct"/>
                  <w:vAlign w:val="center"/>
                </w:tcPr>
                <w:p w:rsidR="00315656" w:rsidRPr="000043A3" w:rsidRDefault="00315656" w:rsidP="008B7EBC">
                  <w:pPr>
                    <w:pStyle w:val="ListParagraph"/>
                    <w:numPr>
                      <w:ilvl w:val="0"/>
                      <w:numId w:val="52"/>
                    </w:numPr>
                    <w:tabs>
                      <w:tab w:val="left" w:pos="3355"/>
                    </w:tabs>
                    <w:jc w:val="center"/>
                    <w:rPr>
                      <w:sz w:val="20"/>
                      <w:szCs w:val="18"/>
                    </w:rPr>
                  </w:pPr>
                </w:p>
              </w:tc>
              <w:tc>
                <w:tcPr>
                  <w:tcW w:w="3921" w:type="pct"/>
                  <w:vAlign w:val="center"/>
                </w:tcPr>
                <w:p w:rsidR="00315656" w:rsidRPr="000043A3" w:rsidRDefault="00315656" w:rsidP="00315656">
                  <w:pPr>
                    <w:tabs>
                      <w:tab w:val="left" w:pos="3355"/>
                    </w:tabs>
                    <w:rPr>
                      <w:sz w:val="20"/>
                      <w:szCs w:val="18"/>
                    </w:rPr>
                  </w:pPr>
                  <w:r>
                    <w:rPr>
                      <w:sz w:val="20"/>
                      <w:szCs w:val="18"/>
                    </w:rPr>
                    <w:t>3-4 years</w:t>
                  </w:r>
                </w:p>
              </w:tc>
              <w:tc>
                <w:tcPr>
                  <w:tcW w:w="658" w:type="pct"/>
                  <w:vAlign w:val="center"/>
                </w:tcPr>
                <w:p w:rsidR="00315656" w:rsidRPr="000043A3" w:rsidRDefault="00315656" w:rsidP="00315656">
                  <w:pPr>
                    <w:tabs>
                      <w:tab w:val="left" w:pos="3355"/>
                    </w:tabs>
                    <w:jc w:val="center"/>
                    <w:rPr>
                      <w:sz w:val="20"/>
                      <w:szCs w:val="18"/>
                    </w:rPr>
                  </w:pPr>
                  <w:r>
                    <w:rPr>
                      <w:sz w:val="20"/>
                      <w:szCs w:val="18"/>
                    </w:rPr>
                    <w:t>05</w:t>
                  </w:r>
                </w:p>
              </w:tc>
            </w:tr>
            <w:tr w:rsidR="00315656" w:rsidRPr="000043A3" w:rsidTr="00F507A5">
              <w:trPr>
                <w:trHeight w:val="864"/>
              </w:trPr>
              <w:tc>
                <w:tcPr>
                  <w:tcW w:w="421" w:type="pct"/>
                  <w:vAlign w:val="center"/>
                </w:tcPr>
                <w:p w:rsidR="00315656" w:rsidRPr="000043A3" w:rsidRDefault="00315656" w:rsidP="008B7EBC">
                  <w:pPr>
                    <w:pStyle w:val="ListParagraph"/>
                    <w:numPr>
                      <w:ilvl w:val="0"/>
                      <w:numId w:val="52"/>
                    </w:numPr>
                    <w:tabs>
                      <w:tab w:val="left" w:pos="3355"/>
                    </w:tabs>
                    <w:jc w:val="center"/>
                    <w:rPr>
                      <w:sz w:val="20"/>
                      <w:szCs w:val="18"/>
                    </w:rPr>
                  </w:pPr>
                </w:p>
              </w:tc>
              <w:tc>
                <w:tcPr>
                  <w:tcW w:w="3921" w:type="pct"/>
                  <w:vAlign w:val="center"/>
                </w:tcPr>
                <w:p w:rsidR="00315656" w:rsidRPr="000043A3" w:rsidRDefault="00315656" w:rsidP="00315656">
                  <w:pPr>
                    <w:tabs>
                      <w:tab w:val="left" w:pos="3355"/>
                    </w:tabs>
                    <w:rPr>
                      <w:sz w:val="20"/>
                      <w:szCs w:val="18"/>
                    </w:rPr>
                  </w:pPr>
                  <w:r>
                    <w:rPr>
                      <w:sz w:val="20"/>
                      <w:szCs w:val="18"/>
                    </w:rPr>
                    <w:t>5-6 years</w:t>
                  </w:r>
                </w:p>
              </w:tc>
              <w:tc>
                <w:tcPr>
                  <w:tcW w:w="658" w:type="pct"/>
                  <w:vAlign w:val="center"/>
                </w:tcPr>
                <w:p w:rsidR="00315656" w:rsidRPr="000043A3" w:rsidRDefault="00315656" w:rsidP="00315656">
                  <w:pPr>
                    <w:tabs>
                      <w:tab w:val="left" w:pos="3355"/>
                    </w:tabs>
                    <w:jc w:val="center"/>
                    <w:rPr>
                      <w:sz w:val="20"/>
                      <w:szCs w:val="18"/>
                    </w:rPr>
                  </w:pPr>
                  <w:r>
                    <w:rPr>
                      <w:sz w:val="20"/>
                      <w:szCs w:val="18"/>
                    </w:rPr>
                    <w:t>0</w:t>
                  </w:r>
                  <w:r w:rsidRPr="000043A3">
                    <w:rPr>
                      <w:sz w:val="20"/>
                      <w:szCs w:val="18"/>
                    </w:rPr>
                    <w:t>8</w:t>
                  </w:r>
                </w:p>
              </w:tc>
            </w:tr>
          </w:tbl>
          <w:p w:rsidR="00315656" w:rsidRDefault="00315656" w:rsidP="006E534F">
            <w:pPr>
              <w:tabs>
                <w:tab w:val="left" w:pos="3355"/>
              </w:tabs>
              <w:jc w:val="both"/>
            </w:pPr>
          </w:p>
        </w:tc>
        <w:tc>
          <w:tcPr>
            <w:tcW w:w="442" w:type="pct"/>
            <w:vAlign w:val="center"/>
          </w:tcPr>
          <w:p w:rsidR="00315656" w:rsidRDefault="00315656" w:rsidP="00F0371D">
            <w:pPr>
              <w:tabs>
                <w:tab w:val="left" w:pos="3355"/>
              </w:tabs>
              <w:jc w:val="center"/>
            </w:pPr>
            <w:r>
              <w:t>15</w:t>
            </w:r>
          </w:p>
        </w:tc>
        <w:tc>
          <w:tcPr>
            <w:tcW w:w="1296" w:type="pct"/>
          </w:tcPr>
          <w:p w:rsidR="000C04BD" w:rsidRPr="00F507A5" w:rsidRDefault="00315656" w:rsidP="008B7EBC">
            <w:pPr>
              <w:pStyle w:val="ListParagraph"/>
              <w:numPr>
                <w:ilvl w:val="0"/>
                <w:numId w:val="50"/>
              </w:numPr>
              <w:tabs>
                <w:tab w:val="left" w:pos="963"/>
              </w:tabs>
              <w:ind w:left="229" w:hanging="221"/>
              <w:jc w:val="both"/>
              <w:rPr>
                <w:rFonts w:eastAsia="Arial"/>
                <w:sz w:val="20"/>
                <w:szCs w:val="20"/>
              </w:rPr>
            </w:pPr>
            <w:r w:rsidRPr="00F507A5">
              <w:rPr>
                <w:sz w:val="20"/>
                <w:szCs w:val="20"/>
              </w:rPr>
              <w:t>F</w:t>
            </w:r>
            <w:r w:rsidRPr="00F507A5">
              <w:rPr>
                <w:rFonts w:eastAsia="Arial"/>
                <w:sz w:val="20"/>
                <w:szCs w:val="20"/>
              </w:rPr>
              <w:t>or Parameter (i) market availability in leading Chain Stores &amp; Pharmacies of quoted item will be calculated from the date of commercial invoice.</w:t>
            </w:r>
          </w:p>
          <w:p w:rsidR="00315656" w:rsidRPr="00F507A5" w:rsidRDefault="00315656" w:rsidP="008B7EBC">
            <w:pPr>
              <w:pStyle w:val="ListParagraph"/>
              <w:numPr>
                <w:ilvl w:val="0"/>
                <w:numId w:val="50"/>
              </w:numPr>
              <w:tabs>
                <w:tab w:val="left" w:pos="963"/>
              </w:tabs>
              <w:ind w:left="229" w:hanging="221"/>
              <w:jc w:val="both"/>
              <w:rPr>
                <w:rFonts w:eastAsia="Arial"/>
                <w:sz w:val="20"/>
                <w:szCs w:val="20"/>
              </w:rPr>
            </w:pPr>
            <w:r w:rsidRPr="00F507A5">
              <w:rPr>
                <w:rFonts w:eastAsia="Arial"/>
                <w:sz w:val="20"/>
                <w:szCs w:val="20"/>
              </w:rPr>
              <w:t>For parameter (ii) to (iv) market availability of quoted item relates to availability in open market other than Pharmacies &amp; leading chain stores. The firm will attach purchase orders of the quoted item of any Government/ Semi-Government</w:t>
            </w:r>
            <w:r w:rsidR="00301298" w:rsidRPr="00F507A5">
              <w:rPr>
                <w:rFonts w:eastAsia="Arial"/>
                <w:sz w:val="20"/>
                <w:szCs w:val="20"/>
              </w:rPr>
              <w:t xml:space="preserve"> Institution / Private Institution registered with Income Tax Department.</w:t>
            </w:r>
          </w:p>
        </w:tc>
      </w:tr>
      <w:tr w:rsidR="00301298" w:rsidTr="006D0C3B">
        <w:trPr>
          <w:trHeight w:val="1505"/>
        </w:trPr>
        <w:tc>
          <w:tcPr>
            <w:tcW w:w="304" w:type="pct"/>
            <w:tcBorders>
              <w:right w:val="single" w:sz="4" w:space="0" w:color="auto"/>
            </w:tcBorders>
            <w:vAlign w:val="center"/>
          </w:tcPr>
          <w:p w:rsidR="00301298" w:rsidRDefault="00301298" w:rsidP="006E534F">
            <w:pPr>
              <w:tabs>
                <w:tab w:val="left" w:pos="3355"/>
              </w:tabs>
              <w:ind w:left="-90"/>
              <w:jc w:val="center"/>
            </w:pPr>
            <w:r>
              <w:t>3</w:t>
            </w:r>
          </w:p>
        </w:tc>
        <w:tc>
          <w:tcPr>
            <w:tcW w:w="874" w:type="pct"/>
            <w:tcBorders>
              <w:left w:val="single" w:sz="4" w:space="0" w:color="auto"/>
              <w:right w:val="single" w:sz="4" w:space="0" w:color="auto"/>
            </w:tcBorders>
            <w:vAlign w:val="center"/>
          </w:tcPr>
          <w:p w:rsidR="0016688B" w:rsidRPr="0016688B" w:rsidRDefault="0016688B" w:rsidP="00E61207">
            <w:pPr>
              <w:tabs>
                <w:tab w:val="left" w:pos="3355"/>
              </w:tabs>
            </w:pPr>
            <w:r w:rsidRPr="0016688B">
              <w:t>Credibility &amp; Certification of Manufacturer</w:t>
            </w:r>
          </w:p>
          <w:p w:rsidR="00301298" w:rsidRDefault="00301298" w:rsidP="00E61207">
            <w:pPr>
              <w:tabs>
                <w:tab w:val="left" w:pos="3355"/>
              </w:tabs>
            </w:pPr>
          </w:p>
        </w:tc>
        <w:tc>
          <w:tcPr>
            <w:tcW w:w="2084" w:type="pct"/>
            <w:tcBorders>
              <w:left w:val="single" w:sz="4" w:space="0" w:color="auto"/>
            </w:tcBorders>
          </w:tcPr>
          <w:tbl>
            <w:tblPr>
              <w:tblStyle w:val="TableGrid"/>
              <w:tblW w:w="5000" w:type="pct"/>
              <w:tblLook w:val="04A0"/>
            </w:tblPr>
            <w:tblGrid>
              <w:gridCol w:w="319"/>
              <w:gridCol w:w="2970"/>
              <w:gridCol w:w="498"/>
            </w:tblGrid>
            <w:tr w:rsidR="0016688B" w:rsidRPr="000043A3" w:rsidTr="00F507A5">
              <w:trPr>
                <w:trHeight w:val="144"/>
              </w:trPr>
              <w:tc>
                <w:tcPr>
                  <w:tcW w:w="421" w:type="pct"/>
                  <w:vAlign w:val="center"/>
                </w:tcPr>
                <w:p w:rsidR="0016688B" w:rsidRPr="000043A3" w:rsidRDefault="0016688B" w:rsidP="008B7EBC">
                  <w:pPr>
                    <w:pStyle w:val="ListParagraph"/>
                    <w:numPr>
                      <w:ilvl w:val="0"/>
                      <w:numId w:val="53"/>
                    </w:numPr>
                    <w:tabs>
                      <w:tab w:val="left" w:pos="3355"/>
                    </w:tabs>
                    <w:jc w:val="center"/>
                    <w:rPr>
                      <w:sz w:val="20"/>
                      <w:szCs w:val="18"/>
                    </w:rPr>
                  </w:pPr>
                </w:p>
              </w:tc>
              <w:tc>
                <w:tcPr>
                  <w:tcW w:w="3921" w:type="pct"/>
                  <w:vAlign w:val="center"/>
                </w:tcPr>
                <w:p w:rsidR="0016688B" w:rsidRPr="000043A3" w:rsidRDefault="0016688B" w:rsidP="00B212BE">
                  <w:pPr>
                    <w:tabs>
                      <w:tab w:val="left" w:pos="3355"/>
                    </w:tabs>
                    <w:jc w:val="both"/>
                    <w:rPr>
                      <w:sz w:val="20"/>
                      <w:szCs w:val="18"/>
                    </w:rPr>
                  </w:pPr>
                  <w:r>
                    <w:rPr>
                      <w:sz w:val="20"/>
                      <w:szCs w:val="18"/>
                    </w:rPr>
                    <w:t>Valid ISO Certification</w:t>
                  </w:r>
                </w:p>
              </w:tc>
              <w:tc>
                <w:tcPr>
                  <w:tcW w:w="658" w:type="pct"/>
                  <w:vAlign w:val="center"/>
                </w:tcPr>
                <w:p w:rsidR="0016688B" w:rsidRPr="000043A3" w:rsidRDefault="0016688B" w:rsidP="0016688B">
                  <w:pPr>
                    <w:tabs>
                      <w:tab w:val="left" w:pos="3355"/>
                    </w:tabs>
                    <w:jc w:val="center"/>
                    <w:rPr>
                      <w:sz w:val="20"/>
                      <w:szCs w:val="18"/>
                    </w:rPr>
                  </w:pPr>
                  <w:r>
                    <w:rPr>
                      <w:sz w:val="20"/>
                      <w:szCs w:val="18"/>
                    </w:rPr>
                    <w:t>05</w:t>
                  </w:r>
                </w:p>
              </w:tc>
            </w:tr>
            <w:tr w:rsidR="0016688B" w:rsidRPr="000043A3" w:rsidTr="00F507A5">
              <w:trPr>
                <w:trHeight w:val="144"/>
              </w:trPr>
              <w:tc>
                <w:tcPr>
                  <w:tcW w:w="421" w:type="pct"/>
                  <w:vAlign w:val="center"/>
                </w:tcPr>
                <w:p w:rsidR="0016688B" w:rsidRPr="000043A3" w:rsidRDefault="0016688B" w:rsidP="008B7EBC">
                  <w:pPr>
                    <w:pStyle w:val="ListParagraph"/>
                    <w:numPr>
                      <w:ilvl w:val="0"/>
                      <w:numId w:val="53"/>
                    </w:numPr>
                    <w:tabs>
                      <w:tab w:val="left" w:pos="3355"/>
                    </w:tabs>
                    <w:jc w:val="center"/>
                    <w:rPr>
                      <w:sz w:val="20"/>
                      <w:szCs w:val="18"/>
                    </w:rPr>
                  </w:pPr>
                </w:p>
              </w:tc>
              <w:tc>
                <w:tcPr>
                  <w:tcW w:w="3921" w:type="pct"/>
                  <w:vAlign w:val="center"/>
                </w:tcPr>
                <w:p w:rsidR="0016688B" w:rsidRPr="000043A3" w:rsidRDefault="0016688B" w:rsidP="00B212BE">
                  <w:pPr>
                    <w:tabs>
                      <w:tab w:val="left" w:pos="3355"/>
                    </w:tabs>
                    <w:rPr>
                      <w:sz w:val="20"/>
                      <w:szCs w:val="18"/>
                    </w:rPr>
                  </w:pPr>
                  <w:r>
                    <w:rPr>
                      <w:sz w:val="20"/>
                      <w:szCs w:val="18"/>
                    </w:rPr>
                    <w:t>Any other international reputed certification</w:t>
                  </w:r>
                </w:p>
              </w:tc>
              <w:tc>
                <w:tcPr>
                  <w:tcW w:w="658" w:type="pct"/>
                  <w:vAlign w:val="center"/>
                </w:tcPr>
                <w:p w:rsidR="0016688B" w:rsidRPr="000043A3" w:rsidRDefault="0016688B" w:rsidP="00B212BE">
                  <w:pPr>
                    <w:tabs>
                      <w:tab w:val="left" w:pos="3355"/>
                    </w:tabs>
                    <w:jc w:val="center"/>
                    <w:rPr>
                      <w:sz w:val="20"/>
                      <w:szCs w:val="18"/>
                    </w:rPr>
                  </w:pPr>
                  <w:r>
                    <w:rPr>
                      <w:sz w:val="20"/>
                      <w:szCs w:val="18"/>
                    </w:rPr>
                    <w:t>03</w:t>
                  </w:r>
                </w:p>
              </w:tc>
            </w:tr>
            <w:tr w:rsidR="0016688B" w:rsidRPr="000043A3" w:rsidTr="00F507A5">
              <w:trPr>
                <w:trHeight w:val="144"/>
              </w:trPr>
              <w:tc>
                <w:tcPr>
                  <w:tcW w:w="421" w:type="pct"/>
                  <w:vAlign w:val="center"/>
                </w:tcPr>
                <w:p w:rsidR="0016688B" w:rsidRPr="000043A3" w:rsidRDefault="0016688B" w:rsidP="008B7EBC">
                  <w:pPr>
                    <w:pStyle w:val="ListParagraph"/>
                    <w:numPr>
                      <w:ilvl w:val="0"/>
                      <w:numId w:val="53"/>
                    </w:numPr>
                    <w:tabs>
                      <w:tab w:val="left" w:pos="3355"/>
                    </w:tabs>
                    <w:jc w:val="center"/>
                    <w:rPr>
                      <w:sz w:val="20"/>
                      <w:szCs w:val="18"/>
                    </w:rPr>
                  </w:pPr>
                </w:p>
              </w:tc>
              <w:tc>
                <w:tcPr>
                  <w:tcW w:w="3921" w:type="pct"/>
                  <w:vAlign w:val="center"/>
                </w:tcPr>
                <w:p w:rsidR="0016688B" w:rsidRPr="000043A3" w:rsidRDefault="0016688B" w:rsidP="00B212BE">
                  <w:pPr>
                    <w:tabs>
                      <w:tab w:val="left" w:pos="3355"/>
                    </w:tabs>
                    <w:rPr>
                      <w:sz w:val="20"/>
                      <w:szCs w:val="18"/>
                    </w:rPr>
                  </w:pPr>
                  <w:r>
                    <w:rPr>
                      <w:sz w:val="20"/>
                      <w:szCs w:val="18"/>
                    </w:rPr>
                    <w:t>Pre-qualification with Govt / Semi Govt. &amp; Autonomous Institutions</w:t>
                  </w:r>
                </w:p>
              </w:tc>
              <w:tc>
                <w:tcPr>
                  <w:tcW w:w="658" w:type="pct"/>
                  <w:vAlign w:val="center"/>
                </w:tcPr>
                <w:p w:rsidR="0016688B" w:rsidRPr="000043A3" w:rsidRDefault="0016688B" w:rsidP="0016688B">
                  <w:pPr>
                    <w:tabs>
                      <w:tab w:val="left" w:pos="3355"/>
                    </w:tabs>
                    <w:jc w:val="center"/>
                    <w:rPr>
                      <w:sz w:val="20"/>
                      <w:szCs w:val="18"/>
                    </w:rPr>
                  </w:pPr>
                  <w:r>
                    <w:rPr>
                      <w:sz w:val="20"/>
                      <w:szCs w:val="18"/>
                    </w:rPr>
                    <w:t>02</w:t>
                  </w:r>
                </w:p>
              </w:tc>
            </w:tr>
          </w:tbl>
          <w:p w:rsidR="0016688B" w:rsidRDefault="0016688B" w:rsidP="006E534F">
            <w:pPr>
              <w:tabs>
                <w:tab w:val="left" w:pos="3355"/>
              </w:tabs>
              <w:jc w:val="both"/>
            </w:pPr>
          </w:p>
        </w:tc>
        <w:tc>
          <w:tcPr>
            <w:tcW w:w="442" w:type="pct"/>
            <w:vAlign w:val="center"/>
          </w:tcPr>
          <w:p w:rsidR="00301298" w:rsidRDefault="0016688B" w:rsidP="0016688B">
            <w:pPr>
              <w:tabs>
                <w:tab w:val="left" w:pos="3355"/>
              </w:tabs>
              <w:jc w:val="center"/>
            </w:pPr>
            <w:r>
              <w:t>10</w:t>
            </w:r>
          </w:p>
        </w:tc>
        <w:tc>
          <w:tcPr>
            <w:tcW w:w="1296" w:type="pct"/>
            <w:vAlign w:val="center"/>
          </w:tcPr>
          <w:p w:rsidR="00301298" w:rsidRPr="00F507A5" w:rsidRDefault="0016688B" w:rsidP="00F507A5">
            <w:pPr>
              <w:spacing w:line="252" w:lineRule="exact"/>
              <w:ind w:left="100"/>
              <w:rPr>
                <w:sz w:val="20"/>
                <w:szCs w:val="20"/>
              </w:rPr>
            </w:pPr>
            <w:r w:rsidRPr="00F507A5">
              <w:rPr>
                <w:sz w:val="20"/>
                <w:szCs w:val="20"/>
              </w:rPr>
              <w:t>Valid copies of certificates / letters required</w:t>
            </w:r>
          </w:p>
        </w:tc>
      </w:tr>
      <w:tr w:rsidR="00301298" w:rsidTr="006D0C3B">
        <w:trPr>
          <w:trHeight w:val="4313"/>
        </w:trPr>
        <w:tc>
          <w:tcPr>
            <w:tcW w:w="304" w:type="pct"/>
            <w:tcBorders>
              <w:right w:val="single" w:sz="4" w:space="0" w:color="auto"/>
            </w:tcBorders>
            <w:vAlign w:val="center"/>
          </w:tcPr>
          <w:p w:rsidR="00301298" w:rsidRDefault="004E2C6C" w:rsidP="006E534F">
            <w:pPr>
              <w:tabs>
                <w:tab w:val="left" w:pos="3355"/>
              </w:tabs>
              <w:ind w:left="-90"/>
              <w:jc w:val="center"/>
            </w:pPr>
            <w:r>
              <w:t>4</w:t>
            </w:r>
          </w:p>
        </w:tc>
        <w:tc>
          <w:tcPr>
            <w:tcW w:w="874" w:type="pct"/>
            <w:tcBorders>
              <w:left w:val="single" w:sz="4" w:space="0" w:color="auto"/>
              <w:right w:val="single" w:sz="4" w:space="0" w:color="auto"/>
            </w:tcBorders>
            <w:vAlign w:val="center"/>
          </w:tcPr>
          <w:p w:rsidR="00301298" w:rsidRDefault="004E2C6C" w:rsidP="000F1EB6">
            <w:pPr>
              <w:tabs>
                <w:tab w:val="left" w:pos="3355"/>
              </w:tabs>
            </w:pPr>
            <w:r>
              <w:t>Financial Status of Bidders</w:t>
            </w:r>
          </w:p>
        </w:tc>
        <w:tc>
          <w:tcPr>
            <w:tcW w:w="2084" w:type="pct"/>
            <w:tcBorders>
              <w:left w:val="single" w:sz="4" w:space="0" w:color="auto"/>
            </w:tcBorders>
          </w:tcPr>
          <w:p w:rsidR="00301298" w:rsidRDefault="00301298" w:rsidP="006E534F">
            <w:pPr>
              <w:tabs>
                <w:tab w:val="left" w:pos="3355"/>
              </w:tabs>
              <w:jc w:val="both"/>
            </w:pPr>
          </w:p>
          <w:tbl>
            <w:tblPr>
              <w:tblStyle w:val="TableGrid"/>
              <w:tblW w:w="5000" w:type="pct"/>
              <w:tblLook w:val="04A0"/>
            </w:tblPr>
            <w:tblGrid>
              <w:gridCol w:w="319"/>
              <w:gridCol w:w="2970"/>
              <w:gridCol w:w="498"/>
            </w:tblGrid>
            <w:tr w:rsidR="004E2C6C" w:rsidRPr="000043A3" w:rsidTr="006D0C3B">
              <w:trPr>
                <w:trHeight w:val="20"/>
              </w:trPr>
              <w:tc>
                <w:tcPr>
                  <w:tcW w:w="421" w:type="pct"/>
                  <w:vAlign w:val="center"/>
                </w:tcPr>
                <w:p w:rsidR="004E2C6C" w:rsidRPr="000043A3" w:rsidRDefault="004E2C6C" w:rsidP="008B7EBC">
                  <w:pPr>
                    <w:pStyle w:val="ListParagraph"/>
                    <w:numPr>
                      <w:ilvl w:val="0"/>
                      <w:numId w:val="54"/>
                    </w:numPr>
                    <w:tabs>
                      <w:tab w:val="left" w:pos="3355"/>
                    </w:tabs>
                    <w:jc w:val="center"/>
                    <w:rPr>
                      <w:sz w:val="20"/>
                      <w:szCs w:val="18"/>
                    </w:rPr>
                  </w:pPr>
                </w:p>
              </w:tc>
              <w:tc>
                <w:tcPr>
                  <w:tcW w:w="3921" w:type="pct"/>
                  <w:vAlign w:val="center"/>
                </w:tcPr>
                <w:p w:rsidR="003E69B8" w:rsidRPr="000043A3" w:rsidRDefault="009E5FC4" w:rsidP="00B212BE">
                  <w:pPr>
                    <w:tabs>
                      <w:tab w:val="left" w:pos="3355"/>
                    </w:tabs>
                    <w:jc w:val="both"/>
                    <w:rPr>
                      <w:sz w:val="20"/>
                      <w:szCs w:val="18"/>
                    </w:rPr>
                  </w:pPr>
                  <w:r>
                    <w:rPr>
                      <w:sz w:val="20"/>
                      <w:szCs w:val="18"/>
                    </w:rPr>
                    <w:t>Tax Returns (Last 3 Years)</w:t>
                  </w:r>
                </w:p>
              </w:tc>
              <w:tc>
                <w:tcPr>
                  <w:tcW w:w="658" w:type="pct"/>
                  <w:vAlign w:val="center"/>
                </w:tcPr>
                <w:p w:rsidR="004E2C6C" w:rsidRPr="000043A3" w:rsidRDefault="002174DC" w:rsidP="00117F83">
                  <w:pPr>
                    <w:tabs>
                      <w:tab w:val="left" w:pos="3355"/>
                    </w:tabs>
                    <w:jc w:val="center"/>
                    <w:rPr>
                      <w:sz w:val="20"/>
                      <w:szCs w:val="18"/>
                    </w:rPr>
                  </w:pPr>
                  <w:r>
                    <w:rPr>
                      <w:sz w:val="20"/>
                      <w:szCs w:val="18"/>
                    </w:rPr>
                    <w:t>0</w:t>
                  </w:r>
                  <w:r w:rsidR="00117F83">
                    <w:rPr>
                      <w:sz w:val="20"/>
                      <w:szCs w:val="18"/>
                    </w:rPr>
                    <w:t>2</w:t>
                  </w:r>
                </w:p>
              </w:tc>
            </w:tr>
            <w:tr w:rsidR="00F507A5" w:rsidRPr="000043A3" w:rsidTr="006D0C3B">
              <w:trPr>
                <w:trHeight w:val="20"/>
              </w:trPr>
              <w:tc>
                <w:tcPr>
                  <w:tcW w:w="421" w:type="pct"/>
                  <w:vAlign w:val="center"/>
                </w:tcPr>
                <w:p w:rsidR="00F507A5" w:rsidRPr="009E5FC4" w:rsidRDefault="00F507A5" w:rsidP="009E5FC4">
                  <w:pPr>
                    <w:tabs>
                      <w:tab w:val="left" w:pos="3355"/>
                    </w:tabs>
                    <w:ind w:left="180"/>
                    <w:jc w:val="center"/>
                    <w:rPr>
                      <w:sz w:val="20"/>
                      <w:szCs w:val="18"/>
                    </w:rPr>
                  </w:pPr>
                </w:p>
              </w:tc>
              <w:tc>
                <w:tcPr>
                  <w:tcW w:w="3921" w:type="pct"/>
                  <w:vAlign w:val="center"/>
                </w:tcPr>
                <w:p w:rsidR="00F507A5" w:rsidRPr="009E5FC4" w:rsidRDefault="00F507A5" w:rsidP="00B212BE">
                  <w:pPr>
                    <w:tabs>
                      <w:tab w:val="left" w:pos="3355"/>
                    </w:tabs>
                    <w:rPr>
                      <w:b/>
                      <w:sz w:val="18"/>
                      <w:szCs w:val="18"/>
                    </w:rPr>
                  </w:pPr>
                  <w:r w:rsidRPr="009E5FC4">
                    <w:rPr>
                      <w:b/>
                      <w:sz w:val="18"/>
                      <w:szCs w:val="18"/>
                    </w:rPr>
                    <w:t>Annual Turnover (Last 3 Years)</w:t>
                  </w:r>
                </w:p>
              </w:tc>
              <w:tc>
                <w:tcPr>
                  <w:tcW w:w="658" w:type="pct"/>
                  <w:vAlign w:val="center"/>
                </w:tcPr>
                <w:p w:rsidR="00F507A5" w:rsidRDefault="00F507A5" w:rsidP="002174DC">
                  <w:pPr>
                    <w:tabs>
                      <w:tab w:val="left" w:pos="3355"/>
                    </w:tabs>
                    <w:jc w:val="center"/>
                    <w:rPr>
                      <w:sz w:val="20"/>
                      <w:szCs w:val="18"/>
                    </w:rPr>
                  </w:pPr>
                </w:p>
              </w:tc>
            </w:tr>
            <w:tr w:rsidR="00117F83" w:rsidRPr="000043A3" w:rsidTr="006D0C3B">
              <w:trPr>
                <w:trHeight w:val="20"/>
              </w:trPr>
              <w:tc>
                <w:tcPr>
                  <w:tcW w:w="421" w:type="pct"/>
                  <w:vMerge w:val="restart"/>
                  <w:vAlign w:val="center"/>
                </w:tcPr>
                <w:p w:rsidR="00117F83" w:rsidRPr="000043A3" w:rsidRDefault="00117F83" w:rsidP="008B7EBC">
                  <w:pPr>
                    <w:pStyle w:val="ListParagraph"/>
                    <w:numPr>
                      <w:ilvl w:val="0"/>
                      <w:numId w:val="54"/>
                    </w:numPr>
                    <w:tabs>
                      <w:tab w:val="left" w:pos="3355"/>
                    </w:tabs>
                    <w:jc w:val="center"/>
                    <w:rPr>
                      <w:sz w:val="20"/>
                      <w:szCs w:val="18"/>
                    </w:rPr>
                  </w:pPr>
                </w:p>
              </w:tc>
              <w:tc>
                <w:tcPr>
                  <w:tcW w:w="3921" w:type="pct"/>
                  <w:tcBorders>
                    <w:bottom w:val="single" w:sz="4" w:space="0" w:color="auto"/>
                  </w:tcBorders>
                  <w:vAlign w:val="center"/>
                </w:tcPr>
                <w:p w:rsidR="00117F83" w:rsidRPr="009E5FC4" w:rsidRDefault="00117F83" w:rsidP="00117F83">
                  <w:pPr>
                    <w:rPr>
                      <w:sz w:val="20"/>
                      <w:szCs w:val="20"/>
                    </w:rPr>
                  </w:pPr>
                  <w:r w:rsidRPr="009E5FC4">
                    <w:rPr>
                      <w:sz w:val="20"/>
                      <w:szCs w:val="20"/>
                    </w:rPr>
                    <w:t>If total turnover during last three years is upto PKR</w:t>
                  </w:r>
                  <w:r>
                    <w:rPr>
                      <w:sz w:val="20"/>
                      <w:szCs w:val="20"/>
                    </w:rPr>
                    <w:t xml:space="preserve"> 100 Million / Year</w:t>
                  </w:r>
                  <w:r w:rsidRPr="009E5FC4">
                    <w:rPr>
                      <w:sz w:val="20"/>
                      <w:szCs w:val="20"/>
                    </w:rPr>
                    <w:t xml:space="preserve"> </w:t>
                  </w:r>
                </w:p>
              </w:tc>
              <w:tc>
                <w:tcPr>
                  <w:tcW w:w="658" w:type="pct"/>
                  <w:tcBorders>
                    <w:bottom w:val="single" w:sz="4" w:space="0" w:color="auto"/>
                  </w:tcBorders>
                  <w:vAlign w:val="center"/>
                </w:tcPr>
                <w:p w:rsidR="00117F83" w:rsidRDefault="00117F83" w:rsidP="002174DC">
                  <w:pPr>
                    <w:tabs>
                      <w:tab w:val="left" w:pos="3355"/>
                    </w:tabs>
                    <w:jc w:val="center"/>
                    <w:rPr>
                      <w:sz w:val="20"/>
                      <w:szCs w:val="18"/>
                    </w:rPr>
                  </w:pPr>
                  <w:r>
                    <w:rPr>
                      <w:sz w:val="20"/>
                      <w:szCs w:val="18"/>
                    </w:rPr>
                    <w:t>02</w:t>
                  </w:r>
                </w:p>
              </w:tc>
            </w:tr>
            <w:tr w:rsidR="00117F83" w:rsidRPr="000043A3" w:rsidTr="006D0C3B">
              <w:trPr>
                <w:trHeight w:val="20"/>
              </w:trPr>
              <w:tc>
                <w:tcPr>
                  <w:tcW w:w="421" w:type="pct"/>
                  <w:vMerge/>
                  <w:vAlign w:val="center"/>
                </w:tcPr>
                <w:p w:rsidR="00117F83" w:rsidRPr="000043A3" w:rsidRDefault="00117F83" w:rsidP="008B7EBC">
                  <w:pPr>
                    <w:pStyle w:val="ListParagraph"/>
                    <w:numPr>
                      <w:ilvl w:val="0"/>
                      <w:numId w:val="54"/>
                    </w:numPr>
                    <w:tabs>
                      <w:tab w:val="left" w:pos="3355"/>
                    </w:tabs>
                    <w:jc w:val="center"/>
                    <w:rPr>
                      <w:sz w:val="20"/>
                      <w:szCs w:val="18"/>
                    </w:rPr>
                  </w:pPr>
                </w:p>
              </w:tc>
              <w:tc>
                <w:tcPr>
                  <w:tcW w:w="3921" w:type="pct"/>
                  <w:tcBorders>
                    <w:bottom w:val="single" w:sz="4" w:space="0" w:color="auto"/>
                  </w:tcBorders>
                  <w:vAlign w:val="center"/>
                </w:tcPr>
                <w:p w:rsidR="00117F83" w:rsidRPr="009E5FC4" w:rsidRDefault="00117F83" w:rsidP="00117F83">
                  <w:pPr>
                    <w:rPr>
                      <w:sz w:val="20"/>
                      <w:szCs w:val="20"/>
                    </w:rPr>
                  </w:pPr>
                  <w:r w:rsidRPr="009E5FC4">
                    <w:rPr>
                      <w:sz w:val="20"/>
                      <w:szCs w:val="20"/>
                    </w:rPr>
                    <w:t>If total turnover during last three years is upto PKR</w:t>
                  </w:r>
                  <w:r>
                    <w:rPr>
                      <w:sz w:val="20"/>
                      <w:szCs w:val="20"/>
                    </w:rPr>
                    <w:t xml:space="preserve"> 200 Million / Year</w:t>
                  </w:r>
                  <w:r w:rsidRPr="009E5FC4">
                    <w:rPr>
                      <w:sz w:val="20"/>
                      <w:szCs w:val="20"/>
                    </w:rPr>
                    <w:t xml:space="preserve"> </w:t>
                  </w:r>
                </w:p>
              </w:tc>
              <w:tc>
                <w:tcPr>
                  <w:tcW w:w="658" w:type="pct"/>
                  <w:tcBorders>
                    <w:bottom w:val="single" w:sz="4" w:space="0" w:color="auto"/>
                  </w:tcBorders>
                  <w:vAlign w:val="center"/>
                </w:tcPr>
                <w:p w:rsidR="00117F83" w:rsidRDefault="00117F83" w:rsidP="002174DC">
                  <w:pPr>
                    <w:tabs>
                      <w:tab w:val="left" w:pos="3355"/>
                    </w:tabs>
                    <w:jc w:val="center"/>
                    <w:rPr>
                      <w:sz w:val="20"/>
                      <w:szCs w:val="18"/>
                    </w:rPr>
                  </w:pPr>
                  <w:r>
                    <w:rPr>
                      <w:sz w:val="20"/>
                      <w:szCs w:val="18"/>
                    </w:rPr>
                    <w:t>04</w:t>
                  </w:r>
                </w:p>
              </w:tc>
            </w:tr>
            <w:tr w:rsidR="00117F83" w:rsidRPr="000043A3" w:rsidTr="006D0C3B">
              <w:trPr>
                <w:trHeight w:val="20"/>
              </w:trPr>
              <w:tc>
                <w:tcPr>
                  <w:tcW w:w="421" w:type="pct"/>
                  <w:vMerge/>
                  <w:vAlign w:val="center"/>
                </w:tcPr>
                <w:p w:rsidR="00117F83" w:rsidRPr="000043A3" w:rsidRDefault="00117F83" w:rsidP="008B7EBC">
                  <w:pPr>
                    <w:pStyle w:val="ListParagraph"/>
                    <w:numPr>
                      <w:ilvl w:val="0"/>
                      <w:numId w:val="54"/>
                    </w:numPr>
                    <w:tabs>
                      <w:tab w:val="left" w:pos="3355"/>
                    </w:tabs>
                    <w:jc w:val="center"/>
                    <w:rPr>
                      <w:sz w:val="20"/>
                      <w:szCs w:val="18"/>
                    </w:rPr>
                  </w:pPr>
                </w:p>
              </w:tc>
              <w:tc>
                <w:tcPr>
                  <w:tcW w:w="3921" w:type="pct"/>
                  <w:tcBorders>
                    <w:bottom w:val="single" w:sz="4" w:space="0" w:color="auto"/>
                  </w:tcBorders>
                  <w:vAlign w:val="center"/>
                </w:tcPr>
                <w:p w:rsidR="00117F83" w:rsidRPr="009E5FC4" w:rsidRDefault="00117F83" w:rsidP="00117F83">
                  <w:pPr>
                    <w:rPr>
                      <w:sz w:val="20"/>
                      <w:szCs w:val="20"/>
                    </w:rPr>
                  </w:pPr>
                  <w:r w:rsidRPr="009E5FC4">
                    <w:rPr>
                      <w:sz w:val="20"/>
                      <w:szCs w:val="20"/>
                    </w:rPr>
                    <w:t>If total turnover during last three years is upto PKR</w:t>
                  </w:r>
                  <w:r>
                    <w:rPr>
                      <w:sz w:val="20"/>
                      <w:szCs w:val="20"/>
                    </w:rPr>
                    <w:t xml:space="preserve"> 250 Million / Year</w:t>
                  </w:r>
                  <w:r w:rsidRPr="009E5FC4">
                    <w:rPr>
                      <w:sz w:val="20"/>
                      <w:szCs w:val="20"/>
                    </w:rPr>
                    <w:t xml:space="preserve"> </w:t>
                  </w:r>
                </w:p>
              </w:tc>
              <w:tc>
                <w:tcPr>
                  <w:tcW w:w="658" w:type="pct"/>
                  <w:tcBorders>
                    <w:bottom w:val="single" w:sz="4" w:space="0" w:color="auto"/>
                  </w:tcBorders>
                  <w:vAlign w:val="center"/>
                </w:tcPr>
                <w:p w:rsidR="00117F83" w:rsidRDefault="00117F83" w:rsidP="002174DC">
                  <w:pPr>
                    <w:tabs>
                      <w:tab w:val="left" w:pos="3355"/>
                    </w:tabs>
                    <w:jc w:val="center"/>
                    <w:rPr>
                      <w:sz w:val="20"/>
                      <w:szCs w:val="18"/>
                    </w:rPr>
                  </w:pPr>
                  <w:r>
                    <w:rPr>
                      <w:sz w:val="20"/>
                      <w:szCs w:val="18"/>
                    </w:rPr>
                    <w:t>06</w:t>
                  </w:r>
                </w:p>
              </w:tc>
            </w:tr>
            <w:tr w:rsidR="00117F83" w:rsidRPr="000043A3" w:rsidTr="006D0C3B">
              <w:trPr>
                <w:trHeight w:val="20"/>
              </w:trPr>
              <w:tc>
                <w:tcPr>
                  <w:tcW w:w="421" w:type="pct"/>
                  <w:vMerge/>
                  <w:vAlign w:val="center"/>
                </w:tcPr>
                <w:p w:rsidR="00117F83" w:rsidRPr="000043A3" w:rsidRDefault="00117F83" w:rsidP="008B7EBC">
                  <w:pPr>
                    <w:pStyle w:val="ListParagraph"/>
                    <w:numPr>
                      <w:ilvl w:val="0"/>
                      <w:numId w:val="54"/>
                    </w:numPr>
                    <w:tabs>
                      <w:tab w:val="left" w:pos="3355"/>
                    </w:tabs>
                    <w:jc w:val="center"/>
                    <w:rPr>
                      <w:sz w:val="20"/>
                      <w:szCs w:val="18"/>
                    </w:rPr>
                  </w:pPr>
                </w:p>
              </w:tc>
              <w:tc>
                <w:tcPr>
                  <w:tcW w:w="3921" w:type="pct"/>
                  <w:tcBorders>
                    <w:bottom w:val="single" w:sz="4" w:space="0" w:color="auto"/>
                  </w:tcBorders>
                  <w:vAlign w:val="center"/>
                </w:tcPr>
                <w:p w:rsidR="00117F83" w:rsidRPr="009E5FC4" w:rsidRDefault="00117F83" w:rsidP="00117F83">
                  <w:pPr>
                    <w:rPr>
                      <w:sz w:val="20"/>
                      <w:szCs w:val="20"/>
                    </w:rPr>
                  </w:pPr>
                  <w:r w:rsidRPr="009E5FC4">
                    <w:rPr>
                      <w:sz w:val="20"/>
                      <w:szCs w:val="20"/>
                    </w:rPr>
                    <w:t>If total turnover during last three years is upto PKR</w:t>
                  </w:r>
                  <w:r>
                    <w:rPr>
                      <w:sz w:val="20"/>
                      <w:szCs w:val="20"/>
                    </w:rPr>
                    <w:t xml:space="preserve"> 300 Million / Year</w:t>
                  </w:r>
                  <w:r w:rsidRPr="009E5FC4">
                    <w:rPr>
                      <w:sz w:val="20"/>
                      <w:szCs w:val="20"/>
                    </w:rPr>
                    <w:t xml:space="preserve"> </w:t>
                  </w:r>
                </w:p>
              </w:tc>
              <w:tc>
                <w:tcPr>
                  <w:tcW w:w="658" w:type="pct"/>
                  <w:tcBorders>
                    <w:bottom w:val="single" w:sz="4" w:space="0" w:color="auto"/>
                  </w:tcBorders>
                  <w:vAlign w:val="center"/>
                </w:tcPr>
                <w:p w:rsidR="00117F83" w:rsidRDefault="00117F83" w:rsidP="002174DC">
                  <w:pPr>
                    <w:tabs>
                      <w:tab w:val="left" w:pos="3355"/>
                    </w:tabs>
                    <w:jc w:val="center"/>
                    <w:rPr>
                      <w:sz w:val="20"/>
                      <w:szCs w:val="18"/>
                    </w:rPr>
                  </w:pPr>
                  <w:r>
                    <w:rPr>
                      <w:sz w:val="20"/>
                      <w:szCs w:val="18"/>
                    </w:rPr>
                    <w:t>08</w:t>
                  </w:r>
                </w:p>
              </w:tc>
            </w:tr>
            <w:tr w:rsidR="0026287D" w:rsidRPr="000043A3" w:rsidTr="006D0C3B">
              <w:trPr>
                <w:trHeight w:val="20"/>
              </w:trPr>
              <w:tc>
                <w:tcPr>
                  <w:tcW w:w="421" w:type="pct"/>
                  <w:vMerge/>
                  <w:vAlign w:val="center"/>
                </w:tcPr>
                <w:p w:rsidR="0026287D" w:rsidRPr="000043A3" w:rsidRDefault="0026287D" w:rsidP="008B7EBC">
                  <w:pPr>
                    <w:pStyle w:val="ListParagraph"/>
                    <w:numPr>
                      <w:ilvl w:val="0"/>
                      <w:numId w:val="54"/>
                    </w:numPr>
                    <w:tabs>
                      <w:tab w:val="left" w:pos="3355"/>
                    </w:tabs>
                    <w:jc w:val="center"/>
                    <w:rPr>
                      <w:sz w:val="20"/>
                      <w:szCs w:val="18"/>
                    </w:rPr>
                  </w:pPr>
                </w:p>
              </w:tc>
              <w:tc>
                <w:tcPr>
                  <w:tcW w:w="4579" w:type="pct"/>
                  <w:gridSpan w:val="2"/>
                  <w:tcBorders>
                    <w:bottom w:val="single" w:sz="4" w:space="0" w:color="auto"/>
                  </w:tcBorders>
                  <w:vAlign w:val="center"/>
                </w:tcPr>
                <w:p w:rsidR="0026287D" w:rsidRDefault="0026287D" w:rsidP="001A01D6">
                  <w:pPr>
                    <w:tabs>
                      <w:tab w:val="left" w:pos="3355"/>
                    </w:tabs>
                    <w:jc w:val="both"/>
                    <w:rPr>
                      <w:sz w:val="20"/>
                      <w:szCs w:val="18"/>
                    </w:rPr>
                  </w:pPr>
                  <w:r w:rsidRPr="009E5FC4">
                    <w:rPr>
                      <w:b/>
                      <w:bCs/>
                      <w:sz w:val="20"/>
                      <w:szCs w:val="20"/>
                    </w:rPr>
                    <w:t>Audit statement of last three financial years must be attached; otherwise, no marks shall be awarded.</w:t>
                  </w:r>
                </w:p>
              </w:tc>
            </w:tr>
          </w:tbl>
          <w:p w:rsidR="004E2C6C" w:rsidRDefault="004E2C6C" w:rsidP="006E534F">
            <w:pPr>
              <w:tabs>
                <w:tab w:val="left" w:pos="3355"/>
              </w:tabs>
              <w:jc w:val="both"/>
            </w:pPr>
          </w:p>
        </w:tc>
        <w:tc>
          <w:tcPr>
            <w:tcW w:w="442" w:type="pct"/>
            <w:vAlign w:val="center"/>
          </w:tcPr>
          <w:p w:rsidR="00301298" w:rsidRDefault="0006558F" w:rsidP="0006558F">
            <w:pPr>
              <w:tabs>
                <w:tab w:val="left" w:pos="3355"/>
              </w:tabs>
              <w:jc w:val="center"/>
            </w:pPr>
            <w:r>
              <w:t>1</w:t>
            </w:r>
            <w:r w:rsidR="009224D5">
              <w:t>0</w:t>
            </w:r>
          </w:p>
        </w:tc>
        <w:tc>
          <w:tcPr>
            <w:tcW w:w="1296" w:type="pct"/>
            <w:vAlign w:val="center"/>
          </w:tcPr>
          <w:p w:rsidR="00301298" w:rsidRDefault="00353270" w:rsidP="00124BE8">
            <w:pPr>
              <w:tabs>
                <w:tab w:val="left" w:pos="3355"/>
              </w:tabs>
              <w:jc w:val="both"/>
              <w:rPr>
                <w:sz w:val="20"/>
                <w:szCs w:val="20"/>
              </w:rPr>
            </w:pPr>
            <w:r w:rsidRPr="00F507A5">
              <w:rPr>
                <w:sz w:val="20"/>
                <w:szCs w:val="20"/>
              </w:rPr>
              <w:t>Acknowledgement of Tax Returns must be attached</w:t>
            </w:r>
          </w:p>
          <w:p w:rsidR="005F3FA0" w:rsidRDefault="005F3FA0" w:rsidP="00F507A5">
            <w:pPr>
              <w:tabs>
                <w:tab w:val="left" w:pos="3355"/>
              </w:tabs>
              <w:rPr>
                <w:sz w:val="20"/>
                <w:szCs w:val="20"/>
              </w:rPr>
            </w:pPr>
          </w:p>
          <w:p w:rsidR="005F3FA0" w:rsidRPr="00F507A5" w:rsidRDefault="005F3FA0" w:rsidP="005F3FA0">
            <w:pPr>
              <w:tabs>
                <w:tab w:val="left" w:pos="3355"/>
              </w:tabs>
              <w:jc w:val="both"/>
              <w:rPr>
                <w:sz w:val="20"/>
                <w:szCs w:val="20"/>
              </w:rPr>
            </w:pPr>
            <w:r w:rsidRPr="005F3FA0">
              <w:rPr>
                <w:sz w:val="20"/>
                <w:szCs w:val="20"/>
              </w:rPr>
              <w:t>Audit statement of last three financial years must be attached; otherwise, no marks shall be awarded.</w:t>
            </w:r>
          </w:p>
        </w:tc>
      </w:tr>
      <w:tr w:rsidR="00301298" w:rsidTr="0026287D">
        <w:trPr>
          <w:trHeight w:val="3413"/>
        </w:trPr>
        <w:tc>
          <w:tcPr>
            <w:tcW w:w="304" w:type="pct"/>
            <w:tcBorders>
              <w:right w:val="single" w:sz="4" w:space="0" w:color="auto"/>
            </w:tcBorders>
            <w:vAlign w:val="center"/>
          </w:tcPr>
          <w:p w:rsidR="00301298" w:rsidRDefault="00483691" w:rsidP="006E534F">
            <w:pPr>
              <w:tabs>
                <w:tab w:val="left" w:pos="3355"/>
              </w:tabs>
              <w:ind w:left="-90"/>
              <w:jc w:val="center"/>
            </w:pPr>
            <w:r>
              <w:lastRenderedPageBreak/>
              <w:t>5</w:t>
            </w:r>
          </w:p>
        </w:tc>
        <w:tc>
          <w:tcPr>
            <w:tcW w:w="874" w:type="pct"/>
            <w:tcBorders>
              <w:left w:val="single" w:sz="4" w:space="0" w:color="auto"/>
              <w:right w:val="single" w:sz="4" w:space="0" w:color="auto"/>
            </w:tcBorders>
            <w:vAlign w:val="center"/>
          </w:tcPr>
          <w:p w:rsidR="00301298" w:rsidRDefault="00483691" w:rsidP="005C620A">
            <w:pPr>
              <w:tabs>
                <w:tab w:val="left" w:pos="3355"/>
              </w:tabs>
            </w:pPr>
            <w:r>
              <w:t>Technical Staff of Manufacturer</w:t>
            </w:r>
          </w:p>
        </w:tc>
        <w:tc>
          <w:tcPr>
            <w:tcW w:w="2084" w:type="pct"/>
            <w:tcBorders>
              <w:left w:val="single" w:sz="4" w:space="0" w:color="auto"/>
            </w:tcBorders>
          </w:tcPr>
          <w:tbl>
            <w:tblPr>
              <w:tblStyle w:val="TableGrid"/>
              <w:tblW w:w="5000" w:type="pct"/>
              <w:tblLook w:val="04A0"/>
            </w:tblPr>
            <w:tblGrid>
              <w:gridCol w:w="319"/>
              <w:gridCol w:w="1510"/>
              <w:gridCol w:w="1460"/>
              <w:gridCol w:w="498"/>
            </w:tblGrid>
            <w:tr w:rsidR="0026287D" w:rsidRPr="000043A3" w:rsidTr="0026287D">
              <w:trPr>
                <w:trHeight w:val="144"/>
              </w:trPr>
              <w:tc>
                <w:tcPr>
                  <w:tcW w:w="421" w:type="pct"/>
                  <w:vAlign w:val="center"/>
                </w:tcPr>
                <w:p w:rsidR="0026287D" w:rsidRPr="000043A3" w:rsidRDefault="0026287D" w:rsidP="008B7EBC">
                  <w:pPr>
                    <w:pStyle w:val="ListParagraph"/>
                    <w:numPr>
                      <w:ilvl w:val="0"/>
                      <w:numId w:val="55"/>
                    </w:numPr>
                    <w:tabs>
                      <w:tab w:val="left" w:pos="3355"/>
                    </w:tabs>
                    <w:jc w:val="center"/>
                    <w:rPr>
                      <w:sz w:val="20"/>
                      <w:szCs w:val="18"/>
                    </w:rPr>
                  </w:pPr>
                </w:p>
              </w:tc>
              <w:tc>
                <w:tcPr>
                  <w:tcW w:w="1994" w:type="pct"/>
                  <w:vAlign w:val="center"/>
                </w:tcPr>
                <w:p w:rsidR="0026287D" w:rsidRPr="000043A3" w:rsidRDefault="0026287D" w:rsidP="00B212BE">
                  <w:pPr>
                    <w:tabs>
                      <w:tab w:val="left" w:pos="3355"/>
                    </w:tabs>
                    <w:jc w:val="both"/>
                    <w:rPr>
                      <w:sz w:val="20"/>
                      <w:szCs w:val="18"/>
                    </w:rPr>
                  </w:pPr>
                  <w:r>
                    <w:rPr>
                      <w:sz w:val="20"/>
                      <w:szCs w:val="18"/>
                    </w:rPr>
                    <w:t>Plant Manager</w:t>
                  </w:r>
                </w:p>
              </w:tc>
              <w:tc>
                <w:tcPr>
                  <w:tcW w:w="1928" w:type="pct"/>
                  <w:tcBorders>
                    <w:right w:val="single" w:sz="4" w:space="0" w:color="auto"/>
                  </w:tcBorders>
                  <w:vAlign w:val="center"/>
                </w:tcPr>
                <w:p w:rsidR="0026287D" w:rsidRPr="005C620A" w:rsidRDefault="0026287D" w:rsidP="00B212BE">
                  <w:pPr>
                    <w:tabs>
                      <w:tab w:val="left" w:pos="3355"/>
                    </w:tabs>
                    <w:jc w:val="center"/>
                    <w:rPr>
                      <w:sz w:val="18"/>
                      <w:szCs w:val="18"/>
                    </w:rPr>
                  </w:pPr>
                  <w:r w:rsidRPr="005C620A">
                    <w:rPr>
                      <w:sz w:val="18"/>
                      <w:szCs w:val="18"/>
                    </w:rPr>
                    <w:t>B. Pharm PhD/M. Phill</w:t>
                  </w:r>
                </w:p>
              </w:tc>
              <w:tc>
                <w:tcPr>
                  <w:tcW w:w="658" w:type="pct"/>
                  <w:vMerge w:val="restart"/>
                  <w:tcBorders>
                    <w:left w:val="single" w:sz="4" w:space="0" w:color="auto"/>
                  </w:tcBorders>
                  <w:vAlign w:val="center"/>
                </w:tcPr>
                <w:p w:rsidR="0026287D" w:rsidRPr="000043A3" w:rsidRDefault="0026287D" w:rsidP="0026287D">
                  <w:pPr>
                    <w:tabs>
                      <w:tab w:val="left" w:pos="3355"/>
                    </w:tabs>
                    <w:jc w:val="center"/>
                    <w:rPr>
                      <w:sz w:val="20"/>
                      <w:szCs w:val="18"/>
                    </w:rPr>
                  </w:pPr>
                  <w:r>
                    <w:rPr>
                      <w:sz w:val="20"/>
                      <w:szCs w:val="18"/>
                    </w:rPr>
                    <w:t>05</w:t>
                  </w:r>
                </w:p>
              </w:tc>
            </w:tr>
            <w:tr w:rsidR="0026287D" w:rsidRPr="000043A3" w:rsidTr="00F507A5">
              <w:trPr>
                <w:trHeight w:val="144"/>
              </w:trPr>
              <w:tc>
                <w:tcPr>
                  <w:tcW w:w="421" w:type="pct"/>
                  <w:vAlign w:val="center"/>
                </w:tcPr>
                <w:p w:rsidR="0026287D" w:rsidRPr="000043A3" w:rsidRDefault="0026287D" w:rsidP="008B7EBC">
                  <w:pPr>
                    <w:pStyle w:val="ListParagraph"/>
                    <w:numPr>
                      <w:ilvl w:val="0"/>
                      <w:numId w:val="55"/>
                    </w:numPr>
                    <w:tabs>
                      <w:tab w:val="left" w:pos="3355"/>
                    </w:tabs>
                    <w:jc w:val="center"/>
                    <w:rPr>
                      <w:sz w:val="20"/>
                      <w:szCs w:val="18"/>
                    </w:rPr>
                  </w:pPr>
                </w:p>
              </w:tc>
              <w:tc>
                <w:tcPr>
                  <w:tcW w:w="1994" w:type="pct"/>
                  <w:vAlign w:val="center"/>
                </w:tcPr>
                <w:p w:rsidR="0026287D" w:rsidRPr="000043A3" w:rsidRDefault="0026287D" w:rsidP="00B212BE">
                  <w:pPr>
                    <w:tabs>
                      <w:tab w:val="left" w:pos="3355"/>
                    </w:tabs>
                    <w:rPr>
                      <w:sz w:val="20"/>
                      <w:szCs w:val="18"/>
                    </w:rPr>
                  </w:pPr>
                  <w:r>
                    <w:rPr>
                      <w:sz w:val="20"/>
                      <w:szCs w:val="18"/>
                    </w:rPr>
                    <w:t>Production Pharmacist</w:t>
                  </w:r>
                </w:p>
              </w:tc>
              <w:tc>
                <w:tcPr>
                  <w:tcW w:w="1928" w:type="pct"/>
                  <w:tcBorders>
                    <w:right w:val="single" w:sz="4" w:space="0" w:color="auto"/>
                  </w:tcBorders>
                  <w:vAlign w:val="center"/>
                </w:tcPr>
                <w:p w:rsidR="0026287D" w:rsidRPr="005C620A" w:rsidRDefault="0026287D" w:rsidP="003137FC">
                  <w:pPr>
                    <w:tabs>
                      <w:tab w:val="left" w:pos="3355"/>
                    </w:tabs>
                    <w:jc w:val="center"/>
                    <w:rPr>
                      <w:sz w:val="18"/>
                      <w:szCs w:val="18"/>
                    </w:rPr>
                  </w:pPr>
                  <w:r w:rsidRPr="005C620A">
                    <w:rPr>
                      <w:sz w:val="18"/>
                      <w:szCs w:val="18"/>
                    </w:rPr>
                    <w:t>B. Pharm PhD /M.Phill</w:t>
                  </w:r>
                </w:p>
              </w:tc>
              <w:tc>
                <w:tcPr>
                  <w:tcW w:w="658" w:type="pct"/>
                  <w:vMerge/>
                  <w:tcBorders>
                    <w:left w:val="single" w:sz="4" w:space="0" w:color="auto"/>
                  </w:tcBorders>
                  <w:vAlign w:val="center"/>
                </w:tcPr>
                <w:p w:rsidR="0026287D" w:rsidRPr="000043A3" w:rsidRDefault="0026287D" w:rsidP="00B212BE">
                  <w:pPr>
                    <w:tabs>
                      <w:tab w:val="left" w:pos="3355"/>
                    </w:tabs>
                    <w:jc w:val="center"/>
                    <w:rPr>
                      <w:sz w:val="20"/>
                      <w:szCs w:val="18"/>
                    </w:rPr>
                  </w:pPr>
                </w:p>
              </w:tc>
            </w:tr>
            <w:tr w:rsidR="0026287D" w:rsidRPr="000043A3" w:rsidTr="00F507A5">
              <w:trPr>
                <w:trHeight w:val="144"/>
              </w:trPr>
              <w:tc>
                <w:tcPr>
                  <w:tcW w:w="421" w:type="pct"/>
                  <w:vAlign w:val="center"/>
                </w:tcPr>
                <w:p w:rsidR="0026287D" w:rsidRPr="000043A3" w:rsidRDefault="0026287D" w:rsidP="008B7EBC">
                  <w:pPr>
                    <w:pStyle w:val="ListParagraph"/>
                    <w:numPr>
                      <w:ilvl w:val="0"/>
                      <w:numId w:val="55"/>
                    </w:numPr>
                    <w:tabs>
                      <w:tab w:val="left" w:pos="3355"/>
                    </w:tabs>
                    <w:jc w:val="center"/>
                    <w:rPr>
                      <w:sz w:val="20"/>
                      <w:szCs w:val="18"/>
                    </w:rPr>
                  </w:pPr>
                </w:p>
              </w:tc>
              <w:tc>
                <w:tcPr>
                  <w:tcW w:w="1994" w:type="pct"/>
                  <w:vAlign w:val="center"/>
                </w:tcPr>
                <w:p w:rsidR="0026287D" w:rsidRPr="000043A3" w:rsidRDefault="0026287D" w:rsidP="00B212BE">
                  <w:pPr>
                    <w:tabs>
                      <w:tab w:val="left" w:pos="3355"/>
                    </w:tabs>
                    <w:rPr>
                      <w:sz w:val="20"/>
                      <w:szCs w:val="18"/>
                    </w:rPr>
                  </w:pPr>
                  <w:r>
                    <w:rPr>
                      <w:sz w:val="20"/>
                      <w:szCs w:val="18"/>
                    </w:rPr>
                    <w:t>Quality control Manager + Analyst</w:t>
                  </w:r>
                </w:p>
              </w:tc>
              <w:tc>
                <w:tcPr>
                  <w:tcW w:w="1928" w:type="pct"/>
                  <w:tcBorders>
                    <w:right w:val="single" w:sz="4" w:space="0" w:color="auto"/>
                  </w:tcBorders>
                  <w:vAlign w:val="center"/>
                </w:tcPr>
                <w:p w:rsidR="0026287D" w:rsidRPr="005C620A" w:rsidRDefault="0026287D" w:rsidP="00B212BE">
                  <w:pPr>
                    <w:tabs>
                      <w:tab w:val="left" w:pos="3355"/>
                    </w:tabs>
                    <w:jc w:val="center"/>
                    <w:rPr>
                      <w:sz w:val="18"/>
                      <w:szCs w:val="18"/>
                    </w:rPr>
                  </w:pPr>
                  <w:r w:rsidRPr="005C620A">
                    <w:rPr>
                      <w:sz w:val="18"/>
                      <w:szCs w:val="18"/>
                    </w:rPr>
                    <w:t>B. Pharm / MSC Chemistry</w:t>
                  </w:r>
                </w:p>
              </w:tc>
              <w:tc>
                <w:tcPr>
                  <w:tcW w:w="658" w:type="pct"/>
                  <w:vMerge/>
                  <w:tcBorders>
                    <w:left w:val="single" w:sz="4" w:space="0" w:color="auto"/>
                  </w:tcBorders>
                  <w:vAlign w:val="center"/>
                </w:tcPr>
                <w:p w:rsidR="0026287D" w:rsidRPr="000043A3" w:rsidRDefault="0026287D" w:rsidP="00B212BE">
                  <w:pPr>
                    <w:tabs>
                      <w:tab w:val="left" w:pos="3355"/>
                    </w:tabs>
                    <w:jc w:val="center"/>
                    <w:rPr>
                      <w:sz w:val="20"/>
                      <w:szCs w:val="18"/>
                    </w:rPr>
                  </w:pPr>
                </w:p>
              </w:tc>
            </w:tr>
            <w:tr w:rsidR="0026287D" w:rsidRPr="000043A3" w:rsidTr="00F507A5">
              <w:trPr>
                <w:trHeight w:val="144"/>
              </w:trPr>
              <w:tc>
                <w:tcPr>
                  <w:tcW w:w="421" w:type="pct"/>
                  <w:vAlign w:val="center"/>
                </w:tcPr>
                <w:p w:rsidR="0026287D" w:rsidRPr="000043A3" w:rsidRDefault="0026287D" w:rsidP="008B7EBC">
                  <w:pPr>
                    <w:pStyle w:val="ListParagraph"/>
                    <w:numPr>
                      <w:ilvl w:val="0"/>
                      <w:numId w:val="55"/>
                    </w:numPr>
                    <w:tabs>
                      <w:tab w:val="left" w:pos="3355"/>
                    </w:tabs>
                    <w:jc w:val="center"/>
                    <w:rPr>
                      <w:sz w:val="20"/>
                      <w:szCs w:val="18"/>
                    </w:rPr>
                  </w:pPr>
                </w:p>
              </w:tc>
              <w:tc>
                <w:tcPr>
                  <w:tcW w:w="1994" w:type="pct"/>
                  <w:vAlign w:val="center"/>
                </w:tcPr>
                <w:p w:rsidR="0026287D" w:rsidRDefault="0026287D" w:rsidP="00B212BE">
                  <w:pPr>
                    <w:tabs>
                      <w:tab w:val="left" w:pos="3355"/>
                    </w:tabs>
                    <w:rPr>
                      <w:sz w:val="20"/>
                      <w:szCs w:val="18"/>
                    </w:rPr>
                  </w:pPr>
                  <w:r>
                    <w:rPr>
                      <w:sz w:val="20"/>
                      <w:szCs w:val="18"/>
                    </w:rPr>
                    <w:t>In process Quality assurance inspector</w:t>
                  </w:r>
                </w:p>
              </w:tc>
              <w:tc>
                <w:tcPr>
                  <w:tcW w:w="1928" w:type="pct"/>
                  <w:tcBorders>
                    <w:right w:val="single" w:sz="4" w:space="0" w:color="auto"/>
                  </w:tcBorders>
                  <w:vAlign w:val="center"/>
                </w:tcPr>
                <w:p w:rsidR="0026287D" w:rsidRPr="005C620A" w:rsidRDefault="0026287D" w:rsidP="00B212BE">
                  <w:pPr>
                    <w:tabs>
                      <w:tab w:val="left" w:pos="3355"/>
                    </w:tabs>
                    <w:jc w:val="center"/>
                    <w:rPr>
                      <w:sz w:val="18"/>
                      <w:szCs w:val="18"/>
                    </w:rPr>
                  </w:pPr>
                  <w:r w:rsidRPr="005C620A">
                    <w:rPr>
                      <w:sz w:val="18"/>
                      <w:szCs w:val="18"/>
                    </w:rPr>
                    <w:t>B Pharm PhD/M. Phill</w:t>
                  </w:r>
                </w:p>
              </w:tc>
              <w:tc>
                <w:tcPr>
                  <w:tcW w:w="658" w:type="pct"/>
                  <w:vMerge/>
                  <w:tcBorders>
                    <w:left w:val="single" w:sz="4" w:space="0" w:color="auto"/>
                  </w:tcBorders>
                  <w:vAlign w:val="center"/>
                </w:tcPr>
                <w:p w:rsidR="0026287D" w:rsidRPr="000043A3" w:rsidRDefault="0026287D" w:rsidP="00B212BE">
                  <w:pPr>
                    <w:tabs>
                      <w:tab w:val="left" w:pos="3355"/>
                    </w:tabs>
                    <w:jc w:val="center"/>
                    <w:rPr>
                      <w:sz w:val="20"/>
                      <w:szCs w:val="18"/>
                    </w:rPr>
                  </w:pPr>
                </w:p>
              </w:tc>
            </w:tr>
            <w:tr w:rsidR="0026287D" w:rsidRPr="000043A3" w:rsidTr="00F507A5">
              <w:trPr>
                <w:trHeight w:val="144"/>
              </w:trPr>
              <w:tc>
                <w:tcPr>
                  <w:tcW w:w="421" w:type="pct"/>
                  <w:vAlign w:val="center"/>
                </w:tcPr>
                <w:p w:rsidR="0026287D" w:rsidRPr="000043A3" w:rsidRDefault="0026287D" w:rsidP="008B7EBC">
                  <w:pPr>
                    <w:pStyle w:val="ListParagraph"/>
                    <w:numPr>
                      <w:ilvl w:val="0"/>
                      <w:numId w:val="55"/>
                    </w:numPr>
                    <w:tabs>
                      <w:tab w:val="left" w:pos="3355"/>
                    </w:tabs>
                    <w:jc w:val="center"/>
                    <w:rPr>
                      <w:sz w:val="20"/>
                      <w:szCs w:val="18"/>
                    </w:rPr>
                  </w:pPr>
                </w:p>
              </w:tc>
              <w:tc>
                <w:tcPr>
                  <w:tcW w:w="1994" w:type="pct"/>
                  <w:vAlign w:val="center"/>
                </w:tcPr>
                <w:p w:rsidR="0026287D" w:rsidRDefault="0026287D" w:rsidP="00B212BE">
                  <w:pPr>
                    <w:tabs>
                      <w:tab w:val="left" w:pos="3355"/>
                    </w:tabs>
                    <w:rPr>
                      <w:sz w:val="20"/>
                      <w:szCs w:val="18"/>
                    </w:rPr>
                  </w:pPr>
                  <w:r>
                    <w:rPr>
                      <w:sz w:val="20"/>
                      <w:szCs w:val="18"/>
                    </w:rPr>
                    <w:t>Quality Assurance Manager</w:t>
                  </w:r>
                </w:p>
              </w:tc>
              <w:tc>
                <w:tcPr>
                  <w:tcW w:w="1928" w:type="pct"/>
                  <w:tcBorders>
                    <w:right w:val="single" w:sz="4" w:space="0" w:color="auto"/>
                  </w:tcBorders>
                  <w:vAlign w:val="center"/>
                </w:tcPr>
                <w:p w:rsidR="0026287D" w:rsidRPr="005C620A" w:rsidRDefault="0026287D" w:rsidP="00B212BE">
                  <w:pPr>
                    <w:tabs>
                      <w:tab w:val="left" w:pos="3355"/>
                    </w:tabs>
                    <w:jc w:val="center"/>
                    <w:rPr>
                      <w:sz w:val="18"/>
                      <w:szCs w:val="18"/>
                    </w:rPr>
                  </w:pPr>
                  <w:r w:rsidRPr="005C620A">
                    <w:rPr>
                      <w:sz w:val="18"/>
                      <w:szCs w:val="18"/>
                    </w:rPr>
                    <w:t>B. Pharm / MSc Chemistry</w:t>
                  </w:r>
                </w:p>
              </w:tc>
              <w:tc>
                <w:tcPr>
                  <w:tcW w:w="658" w:type="pct"/>
                  <w:vMerge/>
                  <w:tcBorders>
                    <w:left w:val="single" w:sz="4" w:space="0" w:color="auto"/>
                  </w:tcBorders>
                  <w:vAlign w:val="center"/>
                </w:tcPr>
                <w:p w:rsidR="0026287D" w:rsidRPr="000043A3" w:rsidRDefault="0026287D" w:rsidP="00B212BE">
                  <w:pPr>
                    <w:tabs>
                      <w:tab w:val="left" w:pos="3355"/>
                    </w:tabs>
                    <w:jc w:val="center"/>
                    <w:rPr>
                      <w:sz w:val="20"/>
                      <w:szCs w:val="18"/>
                    </w:rPr>
                  </w:pPr>
                </w:p>
              </w:tc>
            </w:tr>
          </w:tbl>
          <w:p w:rsidR="00301298" w:rsidRDefault="00301298" w:rsidP="006E534F">
            <w:pPr>
              <w:tabs>
                <w:tab w:val="left" w:pos="3355"/>
              </w:tabs>
              <w:jc w:val="both"/>
            </w:pPr>
          </w:p>
        </w:tc>
        <w:tc>
          <w:tcPr>
            <w:tcW w:w="442" w:type="pct"/>
            <w:vAlign w:val="center"/>
          </w:tcPr>
          <w:p w:rsidR="00301298" w:rsidRDefault="0026287D" w:rsidP="005C620A">
            <w:pPr>
              <w:tabs>
                <w:tab w:val="left" w:pos="3355"/>
              </w:tabs>
              <w:jc w:val="center"/>
            </w:pPr>
            <w:r>
              <w:t>05</w:t>
            </w:r>
          </w:p>
        </w:tc>
        <w:tc>
          <w:tcPr>
            <w:tcW w:w="1296" w:type="pct"/>
            <w:vAlign w:val="center"/>
          </w:tcPr>
          <w:p w:rsidR="00301298" w:rsidRPr="00F507A5" w:rsidRDefault="00353270" w:rsidP="0026287D">
            <w:pPr>
              <w:tabs>
                <w:tab w:val="left" w:pos="3355"/>
              </w:tabs>
              <w:jc w:val="both"/>
              <w:rPr>
                <w:sz w:val="20"/>
                <w:szCs w:val="20"/>
              </w:rPr>
            </w:pPr>
            <w:r w:rsidRPr="00F507A5">
              <w:rPr>
                <w:sz w:val="20"/>
                <w:szCs w:val="20"/>
              </w:rPr>
              <w:t>The bidders are required to attach attested copy of the relevant Degree and appointment letter of concerned incumbent technical staff.</w:t>
            </w:r>
          </w:p>
        </w:tc>
      </w:tr>
      <w:tr w:rsidR="00301298" w:rsidTr="0026287D">
        <w:trPr>
          <w:trHeight w:val="3500"/>
        </w:trPr>
        <w:tc>
          <w:tcPr>
            <w:tcW w:w="304" w:type="pct"/>
            <w:tcBorders>
              <w:right w:val="single" w:sz="4" w:space="0" w:color="auto"/>
            </w:tcBorders>
            <w:vAlign w:val="center"/>
          </w:tcPr>
          <w:p w:rsidR="00301298" w:rsidRDefault="005C620A" w:rsidP="006E534F">
            <w:pPr>
              <w:tabs>
                <w:tab w:val="left" w:pos="3355"/>
              </w:tabs>
              <w:ind w:left="-90"/>
              <w:jc w:val="center"/>
            </w:pPr>
            <w:r>
              <w:t>6</w:t>
            </w:r>
          </w:p>
        </w:tc>
        <w:tc>
          <w:tcPr>
            <w:tcW w:w="874" w:type="pct"/>
            <w:tcBorders>
              <w:left w:val="single" w:sz="4" w:space="0" w:color="auto"/>
              <w:right w:val="single" w:sz="4" w:space="0" w:color="auto"/>
            </w:tcBorders>
            <w:vAlign w:val="center"/>
          </w:tcPr>
          <w:p w:rsidR="00301298" w:rsidRDefault="005C620A" w:rsidP="005C620A">
            <w:pPr>
              <w:tabs>
                <w:tab w:val="left" w:pos="3355"/>
              </w:tabs>
            </w:pPr>
            <w:r>
              <w:t>Production Capacity of the Manufacturer</w:t>
            </w:r>
          </w:p>
        </w:tc>
        <w:tc>
          <w:tcPr>
            <w:tcW w:w="2084" w:type="pct"/>
            <w:tcBorders>
              <w:left w:val="single" w:sz="4" w:space="0" w:color="auto"/>
            </w:tcBorders>
          </w:tcPr>
          <w:p w:rsidR="00301298" w:rsidRDefault="005C620A" w:rsidP="006E534F">
            <w:pPr>
              <w:tabs>
                <w:tab w:val="left" w:pos="3355"/>
              </w:tabs>
              <w:jc w:val="both"/>
            </w:pPr>
            <w:r>
              <w:t>Per day production capacity of quoted items against the total advertised quantity:</w:t>
            </w:r>
          </w:p>
          <w:p w:rsidR="005C620A" w:rsidRDefault="005C620A" w:rsidP="006E534F">
            <w:pPr>
              <w:tabs>
                <w:tab w:val="left" w:pos="3355"/>
              </w:tabs>
              <w:jc w:val="both"/>
            </w:pPr>
          </w:p>
          <w:tbl>
            <w:tblPr>
              <w:tblStyle w:val="TableGrid"/>
              <w:tblW w:w="5000" w:type="pct"/>
              <w:tblLook w:val="04A0"/>
            </w:tblPr>
            <w:tblGrid>
              <w:gridCol w:w="319"/>
              <w:gridCol w:w="2970"/>
              <w:gridCol w:w="498"/>
            </w:tblGrid>
            <w:tr w:rsidR="005C620A" w:rsidRPr="000043A3" w:rsidTr="00012627">
              <w:trPr>
                <w:trHeight w:val="144"/>
              </w:trPr>
              <w:tc>
                <w:tcPr>
                  <w:tcW w:w="421" w:type="pct"/>
                  <w:vAlign w:val="center"/>
                </w:tcPr>
                <w:p w:rsidR="005C620A" w:rsidRPr="000043A3" w:rsidRDefault="005C620A" w:rsidP="008B7EBC">
                  <w:pPr>
                    <w:pStyle w:val="ListParagraph"/>
                    <w:numPr>
                      <w:ilvl w:val="0"/>
                      <w:numId w:val="56"/>
                    </w:numPr>
                    <w:tabs>
                      <w:tab w:val="left" w:pos="3355"/>
                    </w:tabs>
                    <w:jc w:val="center"/>
                    <w:rPr>
                      <w:sz w:val="20"/>
                      <w:szCs w:val="18"/>
                    </w:rPr>
                  </w:pPr>
                </w:p>
              </w:tc>
              <w:tc>
                <w:tcPr>
                  <w:tcW w:w="3921" w:type="pct"/>
                  <w:vAlign w:val="center"/>
                </w:tcPr>
                <w:p w:rsidR="005C620A" w:rsidRPr="000043A3" w:rsidRDefault="005C620A" w:rsidP="00B212BE">
                  <w:pPr>
                    <w:tabs>
                      <w:tab w:val="left" w:pos="3355"/>
                    </w:tabs>
                    <w:jc w:val="both"/>
                    <w:rPr>
                      <w:sz w:val="20"/>
                      <w:szCs w:val="18"/>
                    </w:rPr>
                  </w:pPr>
                  <w:r>
                    <w:rPr>
                      <w:sz w:val="20"/>
                      <w:szCs w:val="18"/>
                    </w:rPr>
                    <w:t>Less than 1%</w:t>
                  </w:r>
                </w:p>
              </w:tc>
              <w:tc>
                <w:tcPr>
                  <w:tcW w:w="658" w:type="pct"/>
                  <w:vAlign w:val="center"/>
                </w:tcPr>
                <w:p w:rsidR="005C620A" w:rsidRPr="000043A3" w:rsidRDefault="005C620A" w:rsidP="00B212BE">
                  <w:pPr>
                    <w:tabs>
                      <w:tab w:val="left" w:pos="3355"/>
                    </w:tabs>
                    <w:jc w:val="center"/>
                    <w:rPr>
                      <w:sz w:val="20"/>
                      <w:szCs w:val="18"/>
                    </w:rPr>
                  </w:pPr>
                  <w:r>
                    <w:rPr>
                      <w:sz w:val="20"/>
                      <w:szCs w:val="18"/>
                    </w:rPr>
                    <w:t>0</w:t>
                  </w:r>
                </w:p>
              </w:tc>
            </w:tr>
            <w:tr w:rsidR="005C620A" w:rsidRPr="000043A3" w:rsidTr="00012627">
              <w:trPr>
                <w:trHeight w:val="144"/>
              </w:trPr>
              <w:tc>
                <w:tcPr>
                  <w:tcW w:w="421" w:type="pct"/>
                  <w:vAlign w:val="center"/>
                </w:tcPr>
                <w:p w:rsidR="005C620A" w:rsidRPr="000043A3" w:rsidRDefault="005C620A" w:rsidP="008B7EBC">
                  <w:pPr>
                    <w:pStyle w:val="ListParagraph"/>
                    <w:numPr>
                      <w:ilvl w:val="0"/>
                      <w:numId w:val="56"/>
                    </w:numPr>
                    <w:tabs>
                      <w:tab w:val="left" w:pos="3355"/>
                    </w:tabs>
                    <w:jc w:val="center"/>
                    <w:rPr>
                      <w:sz w:val="20"/>
                      <w:szCs w:val="18"/>
                    </w:rPr>
                  </w:pPr>
                </w:p>
              </w:tc>
              <w:tc>
                <w:tcPr>
                  <w:tcW w:w="3921" w:type="pct"/>
                  <w:vAlign w:val="center"/>
                </w:tcPr>
                <w:p w:rsidR="005C620A" w:rsidRPr="000043A3" w:rsidRDefault="005C620A" w:rsidP="00B212BE">
                  <w:pPr>
                    <w:tabs>
                      <w:tab w:val="left" w:pos="3355"/>
                    </w:tabs>
                    <w:rPr>
                      <w:sz w:val="20"/>
                      <w:szCs w:val="18"/>
                    </w:rPr>
                  </w:pPr>
                  <w:r>
                    <w:rPr>
                      <w:sz w:val="20"/>
                      <w:szCs w:val="18"/>
                    </w:rPr>
                    <w:t>1%</w:t>
                  </w:r>
                </w:p>
              </w:tc>
              <w:tc>
                <w:tcPr>
                  <w:tcW w:w="658" w:type="pct"/>
                  <w:vAlign w:val="center"/>
                </w:tcPr>
                <w:p w:rsidR="005C620A" w:rsidRPr="000043A3" w:rsidRDefault="005C620A" w:rsidP="00B212BE">
                  <w:pPr>
                    <w:tabs>
                      <w:tab w:val="left" w:pos="3355"/>
                    </w:tabs>
                    <w:jc w:val="center"/>
                    <w:rPr>
                      <w:sz w:val="20"/>
                      <w:szCs w:val="18"/>
                    </w:rPr>
                  </w:pPr>
                  <w:r>
                    <w:rPr>
                      <w:sz w:val="20"/>
                      <w:szCs w:val="18"/>
                    </w:rPr>
                    <w:t>03</w:t>
                  </w:r>
                </w:p>
              </w:tc>
            </w:tr>
            <w:tr w:rsidR="005C620A" w:rsidRPr="000043A3" w:rsidTr="00012627">
              <w:trPr>
                <w:trHeight w:val="144"/>
              </w:trPr>
              <w:tc>
                <w:tcPr>
                  <w:tcW w:w="421" w:type="pct"/>
                  <w:vAlign w:val="center"/>
                </w:tcPr>
                <w:p w:rsidR="005C620A" w:rsidRPr="000043A3" w:rsidRDefault="005C620A" w:rsidP="008B7EBC">
                  <w:pPr>
                    <w:pStyle w:val="ListParagraph"/>
                    <w:numPr>
                      <w:ilvl w:val="0"/>
                      <w:numId w:val="56"/>
                    </w:numPr>
                    <w:tabs>
                      <w:tab w:val="left" w:pos="3355"/>
                    </w:tabs>
                    <w:jc w:val="center"/>
                    <w:rPr>
                      <w:sz w:val="20"/>
                      <w:szCs w:val="18"/>
                    </w:rPr>
                  </w:pPr>
                </w:p>
              </w:tc>
              <w:tc>
                <w:tcPr>
                  <w:tcW w:w="3921" w:type="pct"/>
                  <w:vAlign w:val="center"/>
                </w:tcPr>
                <w:p w:rsidR="005C620A" w:rsidRPr="000043A3" w:rsidRDefault="005C620A" w:rsidP="00B212BE">
                  <w:pPr>
                    <w:tabs>
                      <w:tab w:val="left" w:pos="3355"/>
                    </w:tabs>
                    <w:rPr>
                      <w:sz w:val="20"/>
                      <w:szCs w:val="18"/>
                    </w:rPr>
                  </w:pPr>
                  <w:r>
                    <w:rPr>
                      <w:sz w:val="20"/>
                      <w:szCs w:val="18"/>
                    </w:rPr>
                    <w:t>1.1% - 1.5%</w:t>
                  </w:r>
                </w:p>
              </w:tc>
              <w:tc>
                <w:tcPr>
                  <w:tcW w:w="658" w:type="pct"/>
                  <w:vAlign w:val="center"/>
                </w:tcPr>
                <w:p w:rsidR="005C620A" w:rsidRPr="000043A3" w:rsidRDefault="005C620A" w:rsidP="00B212BE">
                  <w:pPr>
                    <w:tabs>
                      <w:tab w:val="left" w:pos="3355"/>
                    </w:tabs>
                    <w:jc w:val="center"/>
                    <w:rPr>
                      <w:sz w:val="20"/>
                      <w:szCs w:val="18"/>
                    </w:rPr>
                  </w:pPr>
                  <w:r>
                    <w:rPr>
                      <w:sz w:val="20"/>
                      <w:szCs w:val="18"/>
                    </w:rPr>
                    <w:t>04</w:t>
                  </w:r>
                </w:p>
              </w:tc>
            </w:tr>
            <w:tr w:rsidR="005C620A" w:rsidRPr="000043A3" w:rsidTr="00012627">
              <w:trPr>
                <w:trHeight w:val="144"/>
              </w:trPr>
              <w:tc>
                <w:tcPr>
                  <w:tcW w:w="421" w:type="pct"/>
                  <w:vAlign w:val="center"/>
                </w:tcPr>
                <w:p w:rsidR="005C620A" w:rsidRPr="000043A3" w:rsidRDefault="005C620A" w:rsidP="008B7EBC">
                  <w:pPr>
                    <w:pStyle w:val="ListParagraph"/>
                    <w:numPr>
                      <w:ilvl w:val="0"/>
                      <w:numId w:val="56"/>
                    </w:numPr>
                    <w:tabs>
                      <w:tab w:val="left" w:pos="3355"/>
                    </w:tabs>
                    <w:jc w:val="center"/>
                    <w:rPr>
                      <w:sz w:val="20"/>
                      <w:szCs w:val="18"/>
                    </w:rPr>
                  </w:pPr>
                </w:p>
              </w:tc>
              <w:tc>
                <w:tcPr>
                  <w:tcW w:w="3921" w:type="pct"/>
                  <w:vAlign w:val="center"/>
                </w:tcPr>
                <w:p w:rsidR="005C620A" w:rsidRPr="000043A3" w:rsidRDefault="005C620A" w:rsidP="00B212BE">
                  <w:pPr>
                    <w:tabs>
                      <w:tab w:val="left" w:pos="3355"/>
                    </w:tabs>
                    <w:rPr>
                      <w:sz w:val="20"/>
                      <w:szCs w:val="18"/>
                    </w:rPr>
                  </w:pPr>
                  <w:r>
                    <w:rPr>
                      <w:sz w:val="20"/>
                      <w:szCs w:val="18"/>
                    </w:rPr>
                    <w:t>1.6% - 2%</w:t>
                  </w:r>
                </w:p>
              </w:tc>
              <w:tc>
                <w:tcPr>
                  <w:tcW w:w="658" w:type="pct"/>
                  <w:vAlign w:val="center"/>
                </w:tcPr>
                <w:p w:rsidR="005C620A" w:rsidRPr="000043A3" w:rsidRDefault="005C620A" w:rsidP="00B212BE">
                  <w:pPr>
                    <w:tabs>
                      <w:tab w:val="left" w:pos="3355"/>
                    </w:tabs>
                    <w:jc w:val="center"/>
                    <w:rPr>
                      <w:sz w:val="20"/>
                      <w:szCs w:val="18"/>
                    </w:rPr>
                  </w:pPr>
                  <w:r>
                    <w:rPr>
                      <w:sz w:val="20"/>
                      <w:szCs w:val="18"/>
                    </w:rPr>
                    <w:t>05</w:t>
                  </w:r>
                </w:p>
              </w:tc>
            </w:tr>
            <w:tr w:rsidR="005C620A" w:rsidRPr="000043A3" w:rsidTr="00012627">
              <w:trPr>
                <w:trHeight w:val="144"/>
              </w:trPr>
              <w:tc>
                <w:tcPr>
                  <w:tcW w:w="421" w:type="pct"/>
                  <w:vAlign w:val="center"/>
                </w:tcPr>
                <w:p w:rsidR="005C620A" w:rsidRPr="000043A3" w:rsidRDefault="005C620A" w:rsidP="008B7EBC">
                  <w:pPr>
                    <w:pStyle w:val="ListParagraph"/>
                    <w:numPr>
                      <w:ilvl w:val="0"/>
                      <w:numId w:val="56"/>
                    </w:numPr>
                    <w:tabs>
                      <w:tab w:val="left" w:pos="3355"/>
                    </w:tabs>
                    <w:jc w:val="center"/>
                    <w:rPr>
                      <w:sz w:val="20"/>
                      <w:szCs w:val="18"/>
                    </w:rPr>
                  </w:pPr>
                </w:p>
              </w:tc>
              <w:tc>
                <w:tcPr>
                  <w:tcW w:w="3921" w:type="pct"/>
                  <w:vAlign w:val="center"/>
                </w:tcPr>
                <w:p w:rsidR="005C620A" w:rsidRPr="000043A3" w:rsidRDefault="005C620A" w:rsidP="005C620A">
                  <w:pPr>
                    <w:tabs>
                      <w:tab w:val="left" w:pos="3355"/>
                    </w:tabs>
                    <w:rPr>
                      <w:sz w:val="20"/>
                      <w:szCs w:val="18"/>
                    </w:rPr>
                  </w:pPr>
                  <w:r>
                    <w:rPr>
                      <w:sz w:val="20"/>
                      <w:szCs w:val="18"/>
                    </w:rPr>
                    <w:t>At least 06 Number of bathes of quoted item produced during last 12 months by the manufacturer.</w:t>
                  </w:r>
                </w:p>
              </w:tc>
              <w:tc>
                <w:tcPr>
                  <w:tcW w:w="658" w:type="pct"/>
                  <w:vAlign w:val="center"/>
                </w:tcPr>
                <w:p w:rsidR="005C620A" w:rsidRPr="000043A3" w:rsidRDefault="005C620A" w:rsidP="00B212BE">
                  <w:pPr>
                    <w:tabs>
                      <w:tab w:val="left" w:pos="3355"/>
                    </w:tabs>
                    <w:jc w:val="center"/>
                    <w:rPr>
                      <w:sz w:val="20"/>
                      <w:szCs w:val="18"/>
                    </w:rPr>
                  </w:pPr>
                  <w:r>
                    <w:rPr>
                      <w:sz w:val="20"/>
                      <w:szCs w:val="18"/>
                    </w:rPr>
                    <w:t>03</w:t>
                  </w:r>
                </w:p>
              </w:tc>
            </w:tr>
            <w:tr w:rsidR="005C620A" w:rsidRPr="000043A3" w:rsidTr="00012627">
              <w:trPr>
                <w:trHeight w:val="144"/>
              </w:trPr>
              <w:tc>
                <w:tcPr>
                  <w:tcW w:w="421" w:type="pct"/>
                  <w:vAlign w:val="center"/>
                </w:tcPr>
                <w:p w:rsidR="005C620A" w:rsidRPr="000043A3" w:rsidRDefault="005C620A" w:rsidP="008B7EBC">
                  <w:pPr>
                    <w:pStyle w:val="ListParagraph"/>
                    <w:numPr>
                      <w:ilvl w:val="0"/>
                      <w:numId w:val="56"/>
                    </w:numPr>
                    <w:tabs>
                      <w:tab w:val="left" w:pos="3355"/>
                    </w:tabs>
                    <w:jc w:val="center"/>
                    <w:rPr>
                      <w:sz w:val="20"/>
                      <w:szCs w:val="18"/>
                    </w:rPr>
                  </w:pPr>
                </w:p>
              </w:tc>
              <w:tc>
                <w:tcPr>
                  <w:tcW w:w="3921" w:type="pct"/>
                  <w:vAlign w:val="center"/>
                </w:tcPr>
                <w:p w:rsidR="005C620A" w:rsidRPr="000043A3" w:rsidRDefault="005C620A" w:rsidP="00B212BE">
                  <w:pPr>
                    <w:tabs>
                      <w:tab w:val="left" w:pos="3355"/>
                    </w:tabs>
                    <w:rPr>
                      <w:sz w:val="20"/>
                      <w:szCs w:val="18"/>
                    </w:rPr>
                  </w:pPr>
                  <w:r>
                    <w:rPr>
                      <w:sz w:val="20"/>
                      <w:szCs w:val="18"/>
                    </w:rPr>
                    <w:t>At least 10 Number of batches of quoted item produced during last 12 months by the manufacturer.</w:t>
                  </w:r>
                </w:p>
              </w:tc>
              <w:tc>
                <w:tcPr>
                  <w:tcW w:w="658" w:type="pct"/>
                  <w:vAlign w:val="center"/>
                </w:tcPr>
                <w:p w:rsidR="005C620A" w:rsidRPr="000043A3" w:rsidRDefault="005C620A" w:rsidP="00B212BE">
                  <w:pPr>
                    <w:tabs>
                      <w:tab w:val="left" w:pos="3355"/>
                    </w:tabs>
                    <w:jc w:val="center"/>
                    <w:rPr>
                      <w:sz w:val="20"/>
                      <w:szCs w:val="18"/>
                    </w:rPr>
                  </w:pPr>
                  <w:r>
                    <w:rPr>
                      <w:sz w:val="20"/>
                      <w:szCs w:val="18"/>
                    </w:rPr>
                    <w:t>05</w:t>
                  </w:r>
                </w:p>
              </w:tc>
            </w:tr>
          </w:tbl>
          <w:p w:rsidR="005C620A" w:rsidRDefault="005C620A" w:rsidP="006E534F">
            <w:pPr>
              <w:tabs>
                <w:tab w:val="left" w:pos="3355"/>
              </w:tabs>
              <w:jc w:val="both"/>
            </w:pPr>
          </w:p>
        </w:tc>
        <w:tc>
          <w:tcPr>
            <w:tcW w:w="442" w:type="pct"/>
            <w:vAlign w:val="center"/>
          </w:tcPr>
          <w:p w:rsidR="00301298" w:rsidRDefault="005C620A" w:rsidP="005C620A">
            <w:pPr>
              <w:tabs>
                <w:tab w:val="left" w:pos="3355"/>
              </w:tabs>
              <w:jc w:val="center"/>
            </w:pPr>
            <w:r>
              <w:t>10</w:t>
            </w:r>
          </w:p>
        </w:tc>
        <w:tc>
          <w:tcPr>
            <w:tcW w:w="1296" w:type="pct"/>
            <w:vAlign w:val="center"/>
          </w:tcPr>
          <w:p w:rsidR="00301298" w:rsidRPr="006F38E2" w:rsidRDefault="005C620A" w:rsidP="0026287D">
            <w:pPr>
              <w:tabs>
                <w:tab w:val="left" w:pos="3355"/>
              </w:tabs>
              <w:jc w:val="both"/>
              <w:rPr>
                <w:sz w:val="20"/>
              </w:rPr>
            </w:pPr>
            <w:r w:rsidRPr="006F38E2">
              <w:rPr>
                <w:sz w:val="20"/>
              </w:rPr>
              <w:t xml:space="preserve">Importer to provide production capacity of the principal / manufacturer. Manufacturer will submit certificate in this regard. </w:t>
            </w:r>
          </w:p>
        </w:tc>
      </w:tr>
      <w:tr w:rsidR="005C620A" w:rsidTr="00E16F6A">
        <w:tc>
          <w:tcPr>
            <w:tcW w:w="304" w:type="pct"/>
            <w:tcBorders>
              <w:right w:val="single" w:sz="4" w:space="0" w:color="auto"/>
            </w:tcBorders>
            <w:vAlign w:val="center"/>
          </w:tcPr>
          <w:p w:rsidR="005C620A" w:rsidRDefault="005C620A" w:rsidP="006E534F">
            <w:pPr>
              <w:tabs>
                <w:tab w:val="left" w:pos="3355"/>
              </w:tabs>
              <w:ind w:left="-90"/>
              <w:jc w:val="center"/>
            </w:pPr>
            <w:r>
              <w:t>7</w:t>
            </w:r>
          </w:p>
        </w:tc>
        <w:tc>
          <w:tcPr>
            <w:tcW w:w="874" w:type="pct"/>
            <w:tcBorders>
              <w:left w:val="single" w:sz="4" w:space="0" w:color="auto"/>
              <w:right w:val="single" w:sz="4" w:space="0" w:color="auto"/>
            </w:tcBorders>
            <w:vAlign w:val="center"/>
          </w:tcPr>
          <w:p w:rsidR="005C620A" w:rsidRDefault="005C620A" w:rsidP="00E16F6A">
            <w:pPr>
              <w:tabs>
                <w:tab w:val="left" w:pos="3355"/>
              </w:tabs>
            </w:pPr>
            <w:r>
              <w:t>Batch Capacity of Last 03 Years</w:t>
            </w:r>
          </w:p>
        </w:tc>
        <w:tc>
          <w:tcPr>
            <w:tcW w:w="2084" w:type="pct"/>
            <w:tcBorders>
              <w:left w:val="single" w:sz="4" w:space="0" w:color="auto"/>
            </w:tcBorders>
          </w:tcPr>
          <w:p w:rsidR="005C620A" w:rsidRDefault="005C620A" w:rsidP="006E534F">
            <w:pPr>
              <w:tabs>
                <w:tab w:val="left" w:pos="3355"/>
              </w:tabs>
              <w:jc w:val="both"/>
            </w:pPr>
          </w:p>
          <w:tbl>
            <w:tblPr>
              <w:tblStyle w:val="TableGrid"/>
              <w:tblW w:w="5000" w:type="pct"/>
              <w:tblLook w:val="04A0"/>
            </w:tblPr>
            <w:tblGrid>
              <w:gridCol w:w="319"/>
              <w:gridCol w:w="2970"/>
              <w:gridCol w:w="498"/>
            </w:tblGrid>
            <w:tr w:rsidR="00D57AF1" w:rsidRPr="000043A3" w:rsidTr="00012627">
              <w:trPr>
                <w:trHeight w:val="144"/>
              </w:trPr>
              <w:tc>
                <w:tcPr>
                  <w:tcW w:w="421" w:type="pct"/>
                  <w:vAlign w:val="center"/>
                </w:tcPr>
                <w:p w:rsidR="00D57AF1" w:rsidRPr="000043A3" w:rsidRDefault="00D57AF1" w:rsidP="008B7EBC">
                  <w:pPr>
                    <w:pStyle w:val="ListParagraph"/>
                    <w:numPr>
                      <w:ilvl w:val="0"/>
                      <w:numId w:val="57"/>
                    </w:numPr>
                    <w:tabs>
                      <w:tab w:val="left" w:pos="3355"/>
                    </w:tabs>
                    <w:jc w:val="center"/>
                    <w:rPr>
                      <w:sz w:val="20"/>
                      <w:szCs w:val="18"/>
                    </w:rPr>
                  </w:pPr>
                </w:p>
              </w:tc>
              <w:tc>
                <w:tcPr>
                  <w:tcW w:w="3921" w:type="pct"/>
                  <w:vAlign w:val="center"/>
                </w:tcPr>
                <w:p w:rsidR="00D57AF1" w:rsidRPr="000043A3" w:rsidRDefault="00D57AF1" w:rsidP="00B212BE">
                  <w:pPr>
                    <w:tabs>
                      <w:tab w:val="left" w:pos="3355"/>
                    </w:tabs>
                    <w:jc w:val="both"/>
                    <w:rPr>
                      <w:sz w:val="20"/>
                      <w:szCs w:val="18"/>
                    </w:rPr>
                  </w:pPr>
                  <w:r>
                    <w:rPr>
                      <w:sz w:val="20"/>
                      <w:szCs w:val="18"/>
                    </w:rPr>
                    <w:t>No batch failed during last three years of the quoted item from any statutory lab.</w:t>
                  </w:r>
                </w:p>
              </w:tc>
              <w:tc>
                <w:tcPr>
                  <w:tcW w:w="658" w:type="pct"/>
                  <w:tcBorders>
                    <w:left w:val="single" w:sz="4" w:space="0" w:color="auto"/>
                  </w:tcBorders>
                  <w:vAlign w:val="center"/>
                </w:tcPr>
                <w:p w:rsidR="00D57AF1" w:rsidRPr="000043A3" w:rsidRDefault="00D57AF1" w:rsidP="00B212BE">
                  <w:pPr>
                    <w:tabs>
                      <w:tab w:val="left" w:pos="3355"/>
                    </w:tabs>
                    <w:jc w:val="center"/>
                    <w:rPr>
                      <w:sz w:val="20"/>
                      <w:szCs w:val="18"/>
                    </w:rPr>
                  </w:pPr>
                  <w:r>
                    <w:rPr>
                      <w:sz w:val="20"/>
                      <w:szCs w:val="18"/>
                    </w:rPr>
                    <w:t>05</w:t>
                  </w:r>
                </w:p>
              </w:tc>
            </w:tr>
            <w:tr w:rsidR="00D57AF1" w:rsidRPr="000043A3" w:rsidTr="00012627">
              <w:trPr>
                <w:trHeight w:val="144"/>
              </w:trPr>
              <w:tc>
                <w:tcPr>
                  <w:tcW w:w="421" w:type="pct"/>
                  <w:vAlign w:val="center"/>
                </w:tcPr>
                <w:p w:rsidR="00D57AF1" w:rsidRPr="000043A3" w:rsidRDefault="00D57AF1" w:rsidP="008B7EBC">
                  <w:pPr>
                    <w:pStyle w:val="ListParagraph"/>
                    <w:numPr>
                      <w:ilvl w:val="0"/>
                      <w:numId w:val="57"/>
                    </w:numPr>
                    <w:tabs>
                      <w:tab w:val="left" w:pos="3355"/>
                    </w:tabs>
                    <w:jc w:val="center"/>
                    <w:rPr>
                      <w:sz w:val="20"/>
                      <w:szCs w:val="18"/>
                    </w:rPr>
                  </w:pPr>
                </w:p>
              </w:tc>
              <w:tc>
                <w:tcPr>
                  <w:tcW w:w="3921" w:type="pct"/>
                  <w:vAlign w:val="center"/>
                </w:tcPr>
                <w:p w:rsidR="00D57AF1" w:rsidRPr="000043A3" w:rsidRDefault="00D57AF1" w:rsidP="00B212BE">
                  <w:pPr>
                    <w:tabs>
                      <w:tab w:val="left" w:pos="3355"/>
                    </w:tabs>
                    <w:rPr>
                      <w:sz w:val="20"/>
                      <w:szCs w:val="18"/>
                    </w:rPr>
                  </w:pPr>
                  <w:r>
                    <w:rPr>
                      <w:sz w:val="20"/>
                      <w:szCs w:val="18"/>
                    </w:rPr>
                    <w:t>No Batch Failed during last two years of the quoted items from any statutory lab.</w:t>
                  </w:r>
                </w:p>
              </w:tc>
              <w:tc>
                <w:tcPr>
                  <w:tcW w:w="658" w:type="pct"/>
                  <w:tcBorders>
                    <w:left w:val="single" w:sz="4" w:space="0" w:color="auto"/>
                  </w:tcBorders>
                  <w:vAlign w:val="center"/>
                </w:tcPr>
                <w:p w:rsidR="00D57AF1" w:rsidRPr="000043A3" w:rsidRDefault="00D57AF1" w:rsidP="00B212BE">
                  <w:pPr>
                    <w:tabs>
                      <w:tab w:val="left" w:pos="3355"/>
                    </w:tabs>
                    <w:jc w:val="center"/>
                    <w:rPr>
                      <w:sz w:val="20"/>
                      <w:szCs w:val="18"/>
                    </w:rPr>
                  </w:pPr>
                  <w:r>
                    <w:rPr>
                      <w:sz w:val="20"/>
                      <w:szCs w:val="18"/>
                    </w:rPr>
                    <w:t>03</w:t>
                  </w:r>
                </w:p>
              </w:tc>
            </w:tr>
          </w:tbl>
          <w:p w:rsidR="00B212BE" w:rsidRDefault="00B212BE" w:rsidP="006E534F">
            <w:pPr>
              <w:tabs>
                <w:tab w:val="left" w:pos="3355"/>
              </w:tabs>
              <w:jc w:val="both"/>
            </w:pPr>
          </w:p>
        </w:tc>
        <w:tc>
          <w:tcPr>
            <w:tcW w:w="442" w:type="pct"/>
            <w:vAlign w:val="center"/>
          </w:tcPr>
          <w:p w:rsidR="005C620A" w:rsidRDefault="00D57AF1" w:rsidP="005C620A">
            <w:pPr>
              <w:tabs>
                <w:tab w:val="left" w:pos="3355"/>
              </w:tabs>
              <w:jc w:val="center"/>
            </w:pPr>
            <w:r>
              <w:t>05</w:t>
            </w:r>
          </w:p>
        </w:tc>
        <w:tc>
          <w:tcPr>
            <w:tcW w:w="1296" w:type="pct"/>
            <w:vAlign w:val="center"/>
          </w:tcPr>
          <w:p w:rsidR="005C620A" w:rsidRPr="006F38E2" w:rsidRDefault="00D57AF1" w:rsidP="0026287D">
            <w:pPr>
              <w:tabs>
                <w:tab w:val="left" w:pos="3355"/>
              </w:tabs>
              <w:jc w:val="both"/>
              <w:rPr>
                <w:sz w:val="20"/>
              </w:rPr>
            </w:pPr>
            <w:r w:rsidRPr="006F38E2">
              <w:rPr>
                <w:sz w:val="20"/>
              </w:rPr>
              <w:t>The firm will provide undertaking in this regard. The purchaser reserves the right to verify the claim</w:t>
            </w:r>
          </w:p>
        </w:tc>
      </w:tr>
    </w:tbl>
    <w:p w:rsidR="006E534F" w:rsidRDefault="006E534F" w:rsidP="0089705E">
      <w:pPr>
        <w:tabs>
          <w:tab w:val="left" w:pos="3355"/>
        </w:tabs>
      </w:pPr>
    </w:p>
    <w:p w:rsidR="00970677" w:rsidRPr="00970677" w:rsidRDefault="00970677" w:rsidP="008B7EBC">
      <w:pPr>
        <w:pStyle w:val="ListParagraph"/>
        <w:numPr>
          <w:ilvl w:val="0"/>
          <w:numId w:val="58"/>
        </w:numPr>
        <w:tabs>
          <w:tab w:val="left" w:pos="3355"/>
        </w:tabs>
        <w:spacing w:line="360" w:lineRule="auto"/>
        <w:rPr>
          <w:b/>
        </w:rPr>
      </w:pPr>
      <w:r w:rsidRPr="00970677">
        <w:rPr>
          <w:b/>
        </w:rPr>
        <w:t>Total Marks of Ordinary Parameters:</w:t>
      </w:r>
      <w:r w:rsidRPr="00970677">
        <w:rPr>
          <w:b/>
        </w:rPr>
        <w:tab/>
      </w:r>
      <w:r w:rsidRPr="00970677">
        <w:rPr>
          <w:b/>
        </w:rPr>
        <w:tab/>
      </w:r>
      <w:r w:rsidR="000D4465">
        <w:rPr>
          <w:b/>
        </w:rPr>
        <w:tab/>
      </w:r>
      <w:r w:rsidRPr="00970677">
        <w:rPr>
          <w:b/>
        </w:rPr>
        <w:t>65</w:t>
      </w:r>
    </w:p>
    <w:p w:rsidR="00970677" w:rsidRPr="00970677" w:rsidRDefault="00970677" w:rsidP="008B7EBC">
      <w:pPr>
        <w:pStyle w:val="ListParagraph"/>
        <w:numPr>
          <w:ilvl w:val="0"/>
          <w:numId w:val="58"/>
        </w:numPr>
        <w:tabs>
          <w:tab w:val="left" w:pos="3355"/>
        </w:tabs>
        <w:rPr>
          <w:b/>
        </w:rPr>
      </w:pPr>
      <w:r w:rsidRPr="00970677">
        <w:rPr>
          <w:b/>
        </w:rPr>
        <w:t>Qualifying marks in Ordinary parameters:</w:t>
      </w:r>
      <w:r w:rsidRPr="00970677">
        <w:rPr>
          <w:b/>
        </w:rPr>
        <w:tab/>
      </w:r>
      <w:r w:rsidR="000D4465">
        <w:rPr>
          <w:b/>
        </w:rPr>
        <w:tab/>
      </w:r>
      <w:r w:rsidRPr="00970677">
        <w:rPr>
          <w:b/>
        </w:rPr>
        <w:t>65% (42.25/65 and above)</w:t>
      </w:r>
    </w:p>
    <w:p w:rsidR="00970677" w:rsidRDefault="00970677" w:rsidP="00970677">
      <w:pPr>
        <w:tabs>
          <w:tab w:val="left" w:pos="3355"/>
        </w:tabs>
      </w:pPr>
    </w:p>
    <w:p w:rsidR="00577A62" w:rsidRDefault="00577A62" w:rsidP="00970677">
      <w:pPr>
        <w:tabs>
          <w:tab w:val="left" w:pos="3355"/>
        </w:tabs>
      </w:pPr>
    </w:p>
    <w:p w:rsidR="00970677" w:rsidRDefault="00970677" w:rsidP="00970677">
      <w:pPr>
        <w:tabs>
          <w:tab w:val="left" w:pos="3355"/>
        </w:tabs>
      </w:pPr>
      <w:r>
        <w:t>The financial bids of only technically responsive bidders will be opened publicly. The financial bids of the firm whose bid was found technically non-responsive shall be returned un-opened to the respective bidders.</w:t>
      </w:r>
    </w:p>
    <w:p w:rsidR="00815C00" w:rsidRDefault="00815C00" w:rsidP="00970677">
      <w:pPr>
        <w:tabs>
          <w:tab w:val="left" w:pos="3355"/>
        </w:tabs>
      </w:pPr>
    </w:p>
    <w:p w:rsidR="00815C00" w:rsidRDefault="00815C00">
      <w:pPr>
        <w:spacing w:after="200" w:line="276" w:lineRule="auto"/>
      </w:pPr>
      <w:r>
        <w:br w:type="page"/>
      </w:r>
    </w:p>
    <w:p w:rsidR="00815C00" w:rsidRDefault="00815C00" w:rsidP="00970677">
      <w:pPr>
        <w:tabs>
          <w:tab w:val="left" w:pos="3355"/>
        </w:tabs>
      </w:pPr>
    </w:p>
    <w:p w:rsidR="00815C00" w:rsidRDefault="00815C00" w:rsidP="00970677">
      <w:pPr>
        <w:tabs>
          <w:tab w:val="left" w:pos="3355"/>
        </w:tabs>
      </w:pPr>
    </w:p>
    <w:p w:rsidR="008913D7" w:rsidRDefault="008913D7" w:rsidP="00970677">
      <w:pPr>
        <w:tabs>
          <w:tab w:val="left" w:pos="3355"/>
        </w:tabs>
      </w:pPr>
    </w:p>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C6EFE" w:rsidP="008913D7">
      <w:r>
        <w:rPr>
          <w:noProof/>
        </w:rPr>
        <w:pict>
          <v:shape id="_x0000_s1182" type="#_x0000_t202" style="position:absolute;margin-left:134.6pt;margin-top:297pt;width:288.85pt;height:147.2pt;z-index:251668480;mso-position-horizontal-relative:page;mso-position-vertical-relative:page;mso-width-relative:margin;v-text-anchor:middle" o:allowincell="f" filled="f" strokecolor="#622423 [1605]" strokeweight="6pt">
            <v:stroke linestyle="thickThin"/>
            <v:textbox style="mso-next-textbox:#_x0000_s1182" inset="10.8pt,7.2pt,10.8pt,7.2pt">
              <w:txbxContent>
                <w:p w:rsidR="006E1692" w:rsidRPr="00A43B71" w:rsidRDefault="006E1692" w:rsidP="00815C00">
                  <w:pPr>
                    <w:pStyle w:val="Heading1"/>
                    <w:rPr>
                      <w:rFonts w:asciiTheme="minorHAnsi" w:eastAsia="Calibri" w:hAnsiTheme="minorHAnsi" w:cstheme="minorHAnsi"/>
                      <w:color w:val="4F81BD" w:themeColor="accent1"/>
                      <w:sz w:val="40"/>
                      <w:szCs w:val="40"/>
                    </w:rPr>
                  </w:pPr>
                  <w:bookmarkStart w:id="67" w:name="_Toc99188326"/>
                  <w:r>
                    <w:rPr>
                      <w:rFonts w:asciiTheme="minorHAnsi" w:eastAsia="Calibri" w:hAnsiTheme="minorHAnsi" w:cstheme="minorHAnsi"/>
                      <w:color w:val="4F81BD" w:themeColor="accent1"/>
                      <w:sz w:val="40"/>
                      <w:szCs w:val="40"/>
                    </w:rPr>
                    <w:t>SECTION V</w:t>
                  </w:r>
                  <w:bookmarkEnd w:id="67"/>
                </w:p>
                <w:p w:rsidR="006E1692" w:rsidRPr="00D479E0" w:rsidRDefault="006E1692" w:rsidP="00D479E0">
                  <w:pPr>
                    <w:pStyle w:val="Heading1"/>
                    <w:rPr>
                      <w:rFonts w:asciiTheme="minorHAnsi" w:eastAsia="Calibri" w:hAnsiTheme="minorHAnsi" w:cstheme="minorHAnsi"/>
                      <w:color w:val="4F81BD" w:themeColor="accent1"/>
                      <w:sz w:val="40"/>
                      <w:szCs w:val="40"/>
                    </w:rPr>
                  </w:pPr>
                  <w:bookmarkStart w:id="68" w:name="_Toc99188327"/>
                  <w:r>
                    <w:rPr>
                      <w:rFonts w:asciiTheme="minorHAnsi" w:eastAsia="Calibri" w:hAnsiTheme="minorHAnsi" w:cstheme="minorHAnsi"/>
                      <w:color w:val="4F81BD" w:themeColor="accent1"/>
                      <w:sz w:val="40"/>
                      <w:szCs w:val="40"/>
                    </w:rPr>
                    <w:t>BID FORM</w:t>
                  </w:r>
                  <w:bookmarkEnd w:id="68"/>
                  <w:r w:rsidRPr="00A43B71">
                    <w:rPr>
                      <w:rFonts w:asciiTheme="minorHAnsi" w:eastAsia="Calibri" w:hAnsiTheme="minorHAnsi" w:cstheme="minorHAnsi"/>
                      <w:color w:val="4F81BD" w:themeColor="accent1"/>
                      <w:sz w:val="40"/>
                      <w:szCs w:val="40"/>
                    </w:rPr>
                    <w:t xml:space="preserve"> </w:t>
                  </w:r>
                </w:p>
              </w:txbxContent>
            </v:textbox>
            <w10:wrap type="square" anchorx="page" anchory="page"/>
          </v:shape>
        </w:pict>
      </w:r>
    </w:p>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Pr="008913D7" w:rsidRDefault="008913D7" w:rsidP="008913D7"/>
    <w:p w:rsidR="008913D7" w:rsidRDefault="008913D7" w:rsidP="008913D7"/>
    <w:p w:rsidR="008913D7" w:rsidRPr="008913D7" w:rsidRDefault="008913D7" w:rsidP="008913D7"/>
    <w:p w:rsidR="008913D7" w:rsidRPr="008913D7" w:rsidRDefault="008913D7" w:rsidP="008913D7"/>
    <w:p w:rsidR="008913D7" w:rsidRDefault="008913D7" w:rsidP="008913D7"/>
    <w:p w:rsidR="008913D7" w:rsidRDefault="008913D7" w:rsidP="008913D7">
      <w:pPr>
        <w:tabs>
          <w:tab w:val="left" w:pos="3858"/>
        </w:tabs>
      </w:pPr>
      <w:r>
        <w:tab/>
      </w:r>
    </w:p>
    <w:p w:rsidR="008913D7" w:rsidRDefault="008913D7">
      <w:pPr>
        <w:spacing w:after="200" w:line="276" w:lineRule="auto"/>
      </w:pPr>
      <w:r>
        <w:br w:type="page"/>
      </w:r>
    </w:p>
    <w:p w:rsidR="00815C00" w:rsidRDefault="00815C00" w:rsidP="008913D7">
      <w:pPr>
        <w:tabs>
          <w:tab w:val="left" w:pos="3858"/>
        </w:tabs>
      </w:pPr>
    </w:p>
    <w:p w:rsidR="00F87CB8" w:rsidRDefault="00F87CB8" w:rsidP="00F87CB8">
      <w:pPr>
        <w:pStyle w:val="Heading2"/>
        <w:jc w:val="center"/>
        <w:rPr>
          <w:sz w:val="36"/>
          <w:u w:val="single"/>
        </w:rPr>
      </w:pPr>
      <w:bookmarkStart w:id="69" w:name="_Toc99188328"/>
      <w:r w:rsidRPr="00F87CB8">
        <w:rPr>
          <w:sz w:val="36"/>
          <w:u w:val="single"/>
        </w:rPr>
        <w:t>BID COVER SHEET</w:t>
      </w:r>
      <w:bookmarkEnd w:id="69"/>
    </w:p>
    <w:p w:rsidR="00F87CB8" w:rsidRPr="00F87CB8" w:rsidRDefault="00F87CB8" w:rsidP="00F87CB8"/>
    <w:p w:rsidR="00F87CB8" w:rsidRDefault="00F87CB8" w:rsidP="00F87CB8"/>
    <w:p w:rsidR="00F87CB8" w:rsidRDefault="00F87CB8" w:rsidP="00F87CB8">
      <w:pPr>
        <w:spacing w:line="360" w:lineRule="auto"/>
      </w:pPr>
      <w:r>
        <w:t xml:space="preserve">Bid Ref. No ________________________ </w:t>
      </w:r>
      <w:r>
        <w:tab/>
      </w:r>
      <w:r>
        <w:tab/>
      </w:r>
      <w:r>
        <w:tab/>
      </w:r>
      <w:r>
        <w:tab/>
      </w:r>
      <w:r>
        <w:tab/>
        <w:t xml:space="preserve">         Date: _____________</w:t>
      </w:r>
    </w:p>
    <w:p w:rsidR="00F87CB8" w:rsidRDefault="00F87CB8" w:rsidP="00F87CB8">
      <w:pPr>
        <w:spacing w:line="360" w:lineRule="auto"/>
      </w:pPr>
      <w:r>
        <w:t>Name of the supplier / Firm Contractor: ________________________________________________________</w:t>
      </w:r>
    </w:p>
    <w:p w:rsidR="00F87CB8" w:rsidRDefault="00F87CB8" w:rsidP="00F87CB8">
      <w:pPr>
        <w:spacing w:line="360" w:lineRule="auto"/>
      </w:pPr>
      <w:r>
        <w:t>________________________________________________________________________________________</w:t>
      </w:r>
    </w:p>
    <w:p w:rsidR="00F87CB8" w:rsidRDefault="00F87CB8" w:rsidP="00F87CB8">
      <w:pPr>
        <w:spacing w:line="360" w:lineRule="auto"/>
      </w:pPr>
      <w:r>
        <w:t>_____________________________</w:t>
      </w:r>
    </w:p>
    <w:p w:rsidR="00F87CB8" w:rsidRDefault="00F87CB8" w:rsidP="00F87CB8">
      <w:pPr>
        <w:spacing w:line="360" w:lineRule="auto"/>
      </w:pPr>
      <w:r>
        <w:t>Address:  ________________________________________________________________________________</w:t>
      </w:r>
    </w:p>
    <w:p w:rsidR="00F87CB8" w:rsidRDefault="00F87CB8" w:rsidP="00F87CB8">
      <w:pPr>
        <w:spacing w:line="360" w:lineRule="auto"/>
      </w:pPr>
      <w:r>
        <w:t>_______________________________________________________________________________________________________________________</w:t>
      </w:r>
    </w:p>
    <w:p w:rsidR="00F87CB8" w:rsidRDefault="00F87CB8" w:rsidP="00F87CB8">
      <w:pPr>
        <w:spacing w:line="360" w:lineRule="auto"/>
      </w:pPr>
      <w:r>
        <w:t>E-mail: _______________________</w:t>
      </w:r>
    </w:p>
    <w:p w:rsidR="00F87CB8" w:rsidRDefault="00F87CB8" w:rsidP="00F87CB8">
      <w:pPr>
        <w:spacing w:line="360" w:lineRule="auto"/>
      </w:pPr>
      <w:r>
        <w:t>Phone: ________________________</w:t>
      </w:r>
    </w:p>
    <w:p w:rsidR="00F87CB8" w:rsidRDefault="00F87CB8" w:rsidP="00F87CB8">
      <w:pPr>
        <w:spacing w:line="360" w:lineRule="auto"/>
      </w:pPr>
      <w:r>
        <w:t>Facsimile: _____________________</w:t>
      </w:r>
    </w:p>
    <w:p w:rsidR="00F87CB8" w:rsidRDefault="00F87CB8" w:rsidP="00F87CB8">
      <w:pPr>
        <w:spacing w:line="360" w:lineRule="auto"/>
      </w:pPr>
      <w:r>
        <w:t>Bid Security.</w:t>
      </w:r>
    </w:p>
    <w:p w:rsidR="00F87CB8" w:rsidRDefault="00F87CB8" w:rsidP="00F87CB8">
      <w:pPr>
        <w:spacing w:line="360" w:lineRule="auto"/>
      </w:pPr>
      <w:r>
        <w:t xml:space="preserve">Bid Security attached with financial bid </w:t>
      </w:r>
      <w:r>
        <w:tab/>
      </w:r>
      <w:r>
        <w:tab/>
      </w:r>
      <w:r>
        <w:tab/>
        <w:t>YES</w:t>
      </w:r>
      <w:r>
        <w:tab/>
      </w:r>
      <w:r>
        <w:tab/>
        <w:t>NO</w:t>
      </w:r>
    </w:p>
    <w:p w:rsidR="00F87CB8" w:rsidRDefault="00F87CB8" w:rsidP="00F87CB8">
      <w:pPr>
        <w:spacing w:line="360" w:lineRule="auto"/>
      </w:pPr>
      <w:r>
        <w:t>Bid for</w:t>
      </w:r>
      <w:r w:rsidR="00D779CE">
        <w:t xml:space="preserve"> </w:t>
      </w:r>
    </w:p>
    <w:p w:rsidR="00D779CE" w:rsidRDefault="00D779CE" w:rsidP="00F87CB8">
      <w:pPr>
        <w:spacing w:line="360" w:lineRule="auto"/>
      </w:pPr>
      <w:r>
        <w:t>Selected items for Schedule of Requirements</w:t>
      </w:r>
    </w:p>
    <w:p w:rsidR="00D779CE" w:rsidRDefault="00D779CE" w:rsidP="00F87CB8">
      <w:pPr>
        <w:spacing w:line="360" w:lineRule="auto"/>
      </w:pPr>
    </w:p>
    <w:tbl>
      <w:tblPr>
        <w:tblStyle w:val="TableGrid"/>
        <w:tblW w:w="0" w:type="auto"/>
        <w:tblLook w:val="04A0"/>
      </w:tblPr>
      <w:tblGrid>
        <w:gridCol w:w="1913"/>
        <w:gridCol w:w="1887"/>
        <w:gridCol w:w="1920"/>
        <w:gridCol w:w="1891"/>
        <w:gridCol w:w="1945"/>
      </w:tblGrid>
      <w:tr w:rsidR="00D779CE" w:rsidTr="00D779CE">
        <w:tc>
          <w:tcPr>
            <w:tcW w:w="2030" w:type="dxa"/>
            <w:vAlign w:val="center"/>
          </w:tcPr>
          <w:p w:rsidR="00D779CE" w:rsidRPr="00D779CE" w:rsidRDefault="00D779CE" w:rsidP="00D779CE">
            <w:pPr>
              <w:jc w:val="center"/>
              <w:rPr>
                <w:b/>
              </w:rPr>
            </w:pPr>
            <w:r w:rsidRPr="00D779CE">
              <w:rPr>
                <w:b/>
              </w:rPr>
              <w:t>Item / Tender Enquiry Number</w:t>
            </w:r>
          </w:p>
        </w:tc>
        <w:tc>
          <w:tcPr>
            <w:tcW w:w="2030" w:type="dxa"/>
            <w:vAlign w:val="center"/>
          </w:tcPr>
          <w:p w:rsidR="00D779CE" w:rsidRPr="00D779CE" w:rsidRDefault="00D779CE" w:rsidP="00D779CE">
            <w:pPr>
              <w:jc w:val="center"/>
              <w:rPr>
                <w:b/>
              </w:rPr>
            </w:pPr>
            <w:r w:rsidRPr="00D779CE">
              <w:rPr>
                <w:b/>
              </w:rPr>
              <w:t>Name of the Item</w:t>
            </w:r>
          </w:p>
        </w:tc>
        <w:tc>
          <w:tcPr>
            <w:tcW w:w="2030" w:type="dxa"/>
            <w:vAlign w:val="center"/>
          </w:tcPr>
          <w:p w:rsidR="00D779CE" w:rsidRPr="00D779CE" w:rsidRDefault="00D779CE" w:rsidP="00333204">
            <w:pPr>
              <w:jc w:val="center"/>
              <w:rPr>
                <w:b/>
              </w:rPr>
            </w:pPr>
            <w:r w:rsidRPr="00D779CE">
              <w:rPr>
                <w:b/>
              </w:rPr>
              <w:t>Batch Capacity of the Product</w:t>
            </w:r>
          </w:p>
        </w:tc>
        <w:tc>
          <w:tcPr>
            <w:tcW w:w="2031" w:type="dxa"/>
            <w:vAlign w:val="center"/>
          </w:tcPr>
          <w:p w:rsidR="00D779CE" w:rsidRPr="00D779CE" w:rsidRDefault="00D779CE" w:rsidP="00D779CE">
            <w:pPr>
              <w:jc w:val="center"/>
              <w:rPr>
                <w:b/>
              </w:rPr>
            </w:pPr>
            <w:r w:rsidRPr="00D779CE">
              <w:rPr>
                <w:b/>
              </w:rPr>
              <w:t>Trade Price</w:t>
            </w:r>
          </w:p>
        </w:tc>
        <w:tc>
          <w:tcPr>
            <w:tcW w:w="2031" w:type="dxa"/>
            <w:vAlign w:val="center"/>
          </w:tcPr>
          <w:p w:rsidR="00D779CE" w:rsidRPr="00D779CE" w:rsidRDefault="00D779CE" w:rsidP="00D779CE">
            <w:pPr>
              <w:jc w:val="center"/>
              <w:rPr>
                <w:b/>
              </w:rPr>
            </w:pPr>
            <w:r w:rsidRPr="00D779CE">
              <w:rPr>
                <w:b/>
              </w:rPr>
              <w:t>MRP (Maximum Retail Price)</w:t>
            </w:r>
          </w:p>
        </w:tc>
      </w:tr>
      <w:tr w:rsidR="00D779CE" w:rsidTr="00D779CE">
        <w:tc>
          <w:tcPr>
            <w:tcW w:w="2030" w:type="dxa"/>
            <w:vAlign w:val="center"/>
          </w:tcPr>
          <w:p w:rsidR="00D779CE" w:rsidRDefault="00D779CE" w:rsidP="008B7EBC">
            <w:pPr>
              <w:pStyle w:val="ListParagraph"/>
              <w:numPr>
                <w:ilvl w:val="0"/>
                <w:numId w:val="59"/>
              </w:numPr>
              <w:spacing w:line="360" w:lineRule="auto"/>
            </w:pPr>
          </w:p>
        </w:tc>
        <w:tc>
          <w:tcPr>
            <w:tcW w:w="2030" w:type="dxa"/>
          </w:tcPr>
          <w:p w:rsidR="00D779CE" w:rsidRDefault="00D779CE" w:rsidP="00F87CB8">
            <w:pPr>
              <w:spacing w:line="360" w:lineRule="auto"/>
            </w:pPr>
          </w:p>
        </w:tc>
        <w:tc>
          <w:tcPr>
            <w:tcW w:w="2030" w:type="dxa"/>
          </w:tcPr>
          <w:p w:rsidR="00D779CE" w:rsidRDefault="00D779CE" w:rsidP="00F87CB8">
            <w:pPr>
              <w:spacing w:line="360" w:lineRule="auto"/>
            </w:pPr>
          </w:p>
        </w:tc>
        <w:tc>
          <w:tcPr>
            <w:tcW w:w="2031" w:type="dxa"/>
          </w:tcPr>
          <w:p w:rsidR="00D779CE" w:rsidRDefault="00D779CE" w:rsidP="00F87CB8">
            <w:pPr>
              <w:spacing w:line="360" w:lineRule="auto"/>
            </w:pPr>
          </w:p>
        </w:tc>
        <w:tc>
          <w:tcPr>
            <w:tcW w:w="2031" w:type="dxa"/>
          </w:tcPr>
          <w:p w:rsidR="00D779CE" w:rsidRDefault="00D779CE" w:rsidP="00F87CB8">
            <w:pPr>
              <w:spacing w:line="360" w:lineRule="auto"/>
            </w:pPr>
          </w:p>
        </w:tc>
      </w:tr>
      <w:tr w:rsidR="00D779CE" w:rsidTr="00D779CE">
        <w:tc>
          <w:tcPr>
            <w:tcW w:w="2030" w:type="dxa"/>
            <w:vAlign w:val="center"/>
          </w:tcPr>
          <w:p w:rsidR="00D779CE" w:rsidRDefault="00D779CE" w:rsidP="008B7EBC">
            <w:pPr>
              <w:pStyle w:val="ListParagraph"/>
              <w:numPr>
                <w:ilvl w:val="0"/>
                <w:numId w:val="59"/>
              </w:numPr>
              <w:spacing w:line="360" w:lineRule="auto"/>
            </w:pPr>
          </w:p>
        </w:tc>
        <w:tc>
          <w:tcPr>
            <w:tcW w:w="2030" w:type="dxa"/>
          </w:tcPr>
          <w:p w:rsidR="00D779CE" w:rsidRDefault="00D779CE" w:rsidP="00F87CB8">
            <w:pPr>
              <w:spacing w:line="360" w:lineRule="auto"/>
            </w:pPr>
          </w:p>
        </w:tc>
        <w:tc>
          <w:tcPr>
            <w:tcW w:w="2030" w:type="dxa"/>
          </w:tcPr>
          <w:p w:rsidR="00D779CE" w:rsidRDefault="00D779CE" w:rsidP="00F87CB8">
            <w:pPr>
              <w:spacing w:line="360" w:lineRule="auto"/>
            </w:pPr>
          </w:p>
        </w:tc>
        <w:tc>
          <w:tcPr>
            <w:tcW w:w="2031" w:type="dxa"/>
          </w:tcPr>
          <w:p w:rsidR="00D779CE" w:rsidRDefault="00D779CE" w:rsidP="00F87CB8">
            <w:pPr>
              <w:spacing w:line="360" w:lineRule="auto"/>
            </w:pPr>
          </w:p>
        </w:tc>
        <w:tc>
          <w:tcPr>
            <w:tcW w:w="2031" w:type="dxa"/>
          </w:tcPr>
          <w:p w:rsidR="00D779CE" w:rsidRDefault="00D779CE" w:rsidP="00F87CB8">
            <w:pPr>
              <w:spacing w:line="360" w:lineRule="auto"/>
            </w:pPr>
          </w:p>
        </w:tc>
      </w:tr>
      <w:tr w:rsidR="00D779CE" w:rsidTr="00D779CE">
        <w:tc>
          <w:tcPr>
            <w:tcW w:w="2030" w:type="dxa"/>
            <w:vAlign w:val="center"/>
          </w:tcPr>
          <w:p w:rsidR="00D779CE" w:rsidRDefault="00D779CE" w:rsidP="008B7EBC">
            <w:pPr>
              <w:pStyle w:val="ListParagraph"/>
              <w:numPr>
                <w:ilvl w:val="0"/>
                <w:numId w:val="59"/>
              </w:numPr>
              <w:spacing w:line="360" w:lineRule="auto"/>
            </w:pPr>
          </w:p>
        </w:tc>
        <w:tc>
          <w:tcPr>
            <w:tcW w:w="2030" w:type="dxa"/>
          </w:tcPr>
          <w:p w:rsidR="00D779CE" w:rsidRDefault="00D779CE" w:rsidP="00F87CB8">
            <w:pPr>
              <w:spacing w:line="360" w:lineRule="auto"/>
            </w:pPr>
          </w:p>
        </w:tc>
        <w:tc>
          <w:tcPr>
            <w:tcW w:w="2030" w:type="dxa"/>
          </w:tcPr>
          <w:p w:rsidR="00D779CE" w:rsidRDefault="00D779CE" w:rsidP="00F87CB8">
            <w:pPr>
              <w:spacing w:line="360" w:lineRule="auto"/>
            </w:pPr>
          </w:p>
        </w:tc>
        <w:tc>
          <w:tcPr>
            <w:tcW w:w="2031" w:type="dxa"/>
          </w:tcPr>
          <w:p w:rsidR="00D779CE" w:rsidRDefault="00D779CE" w:rsidP="00F87CB8">
            <w:pPr>
              <w:spacing w:line="360" w:lineRule="auto"/>
            </w:pPr>
          </w:p>
        </w:tc>
        <w:tc>
          <w:tcPr>
            <w:tcW w:w="2031" w:type="dxa"/>
          </w:tcPr>
          <w:p w:rsidR="00D779CE" w:rsidRDefault="00D779CE" w:rsidP="00F87CB8">
            <w:pPr>
              <w:spacing w:line="360" w:lineRule="auto"/>
            </w:pPr>
          </w:p>
        </w:tc>
      </w:tr>
      <w:tr w:rsidR="00D779CE" w:rsidTr="00D779CE">
        <w:tc>
          <w:tcPr>
            <w:tcW w:w="2030" w:type="dxa"/>
            <w:vAlign w:val="center"/>
          </w:tcPr>
          <w:p w:rsidR="00D779CE" w:rsidRDefault="00D779CE" w:rsidP="008B7EBC">
            <w:pPr>
              <w:pStyle w:val="ListParagraph"/>
              <w:numPr>
                <w:ilvl w:val="0"/>
                <w:numId w:val="59"/>
              </w:numPr>
              <w:spacing w:line="360" w:lineRule="auto"/>
            </w:pPr>
          </w:p>
        </w:tc>
        <w:tc>
          <w:tcPr>
            <w:tcW w:w="2030" w:type="dxa"/>
          </w:tcPr>
          <w:p w:rsidR="00D779CE" w:rsidRDefault="00D779CE" w:rsidP="00F87CB8">
            <w:pPr>
              <w:spacing w:line="360" w:lineRule="auto"/>
            </w:pPr>
          </w:p>
        </w:tc>
        <w:tc>
          <w:tcPr>
            <w:tcW w:w="2030" w:type="dxa"/>
          </w:tcPr>
          <w:p w:rsidR="00D779CE" w:rsidRDefault="00D779CE" w:rsidP="00F87CB8">
            <w:pPr>
              <w:spacing w:line="360" w:lineRule="auto"/>
            </w:pPr>
          </w:p>
        </w:tc>
        <w:tc>
          <w:tcPr>
            <w:tcW w:w="2031" w:type="dxa"/>
          </w:tcPr>
          <w:p w:rsidR="00D779CE" w:rsidRDefault="00D779CE" w:rsidP="00F87CB8">
            <w:pPr>
              <w:spacing w:line="360" w:lineRule="auto"/>
            </w:pPr>
          </w:p>
        </w:tc>
        <w:tc>
          <w:tcPr>
            <w:tcW w:w="2031" w:type="dxa"/>
          </w:tcPr>
          <w:p w:rsidR="00D779CE" w:rsidRDefault="00D779CE" w:rsidP="00F87CB8">
            <w:pPr>
              <w:spacing w:line="360" w:lineRule="auto"/>
            </w:pPr>
          </w:p>
        </w:tc>
      </w:tr>
      <w:tr w:rsidR="00D779CE" w:rsidTr="00D779CE">
        <w:tc>
          <w:tcPr>
            <w:tcW w:w="2030" w:type="dxa"/>
            <w:vAlign w:val="center"/>
          </w:tcPr>
          <w:p w:rsidR="00D779CE" w:rsidRDefault="00D779CE" w:rsidP="008B7EBC">
            <w:pPr>
              <w:pStyle w:val="ListParagraph"/>
              <w:numPr>
                <w:ilvl w:val="0"/>
                <w:numId w:val="59"/>
              </w:numPr>
              <w:spacing w:line="360" w:lineRule="auto"/>
            </w:pPr>
          </w:p>
        </w:tc>
        <w:tc>
          <w:tcPr>
            <w:tcW w:w="2030" w:type="dxa"/>
          </w:tcPr>
          <w:p w:rsidR="00D779CE" w:rsidRDefault="00D779CE" w:rsidP="00F87CB8">
            <w:pPr>
              <w:spacing w:line="360" w:lineRule="auto"/>
            </w:pPr>
          </w:p>
        </w:tc>
        <w:tc>
          <w:tcPr>
            <w:tcW w:w="2030" w:type="dxa"/>
          </w:tcPr>
          <w:p w:rsidR="00D779CE" w:rsidRDefault="00D779CE" w:rsidP="00F87CB8">
            <w:pPr>
              <w:spacing w:line="360" w:lineRule="auto"/>
            </w:pPr>
          </w:p>
        </w:tc>
        <w:tc>
          <w:tcPr>
            <w:tcW w:w="2031" w:type="dxa"/>
          </w:tcPr>
          <w:p w:rsidR="00D779CE" w:rsidRDefault="00D779CE" w:rsidP="00F87CB8">
            <w:pPr>
              <w:spacing w:line="360" w:lineRule="auto"/>
            </w:pPr>
          </w:p>
        </w:tc>
        <w:tc>
          <w:tcPr>
            <w:tcW w:w="2031" w:type="dxa"/>
          </w:tcPr>
          <w:p w:rsidR="00D779CE" w:rsidRDefault="00D779CE" w:rsidP="00F87CB8">
            <w:pPr>
              <w:spacing w:line="360" w:lineRule="auto"/>
            </w:pPr>
          </w:p>
        </w:tc>
      </w:tr>
      <w:tr w:rsidR="00D779CE" w:rsidTr="00D779CE">
        <w:tc>
          <w:tcPr>
            <w:tcW w:w="2030" w:type="dxa"/>
            <w:vAlign w:val="center"/>
          </w:tcPr>
          <w:p w:rsidR="00D779CE" w:rsidRDefault="00D779CE" w:rsidP="008B7EBC">
            <w:pPr>
              <w:pStyle w:val="ListParagraph"/>
              <w:numPr>
                <w:ilvl w:val="0"/>
                <w:numId w:val="59"/>
              </w:numPr>
              <w:spacing w:line="360" w:lineRule="auto"/>
            </w:pPr>
          </w:p>
        </w:tc>
        <w:tc>
          <w:tcPr>
            <w:tcW w:w="2030" w:type="dxa"/>
          </w:tcPr>
          <w:p w:rsidR="00D779CE" w:rsidRDefault="00D779CE" w:rsidP="00F87CB8">
            <w:pPr>
              <w:spacing w:line="360" w:lineRule="auto"/>
            </w:pPr>
          </w:p>
        </w:tc>
        <w:tc>
          <w:tcPr>
            <w:tcW w:w="2030" w:type="dxa"/>
          </w:tcPr>
          <w:p w:rsidR="00D779CE" w:rsidRDefault="00D779CE" w:rsidP="00F87CB8">
            <w:pPr>
              <w:spacing w:line="360" w:lineRule="auto"/>
            </w:pPr>
          </w:p>
        </w:tc>
        <w:tc>
          <w:tcPr>
            <w:tcW w:w="2031" w:type="dxa"/>
          </w:tcPr>
          <w:p w:rsidR="00D779CE" w:rsidRDefault="00D779CE" w:rsidP="00F87CB8">
            <w:pPr>
              <w:spacing w:line="360" w:lineRule="auto"/>
            </w:pPr>
          </w:p>
        </w:tc>
        <w:tc>
          <w:tcPr>
            <w:tcW w:w="2031" w:type="dxa"/>
          </w:tcPr>
          <w:p w:rsidR="00D779CE" w:rsidRDefault="00D779CE" w:rsidP="00F87CB8">
            <w:pPr>
              <w:spacing w:line="360" w:lineRule="auto"/>
            </w:pPr>
          </w:p>
        </w:tc>
      </w:tr>
    </w:tbl>
    <w:p w:rsidR="00D779CE" w:rsidRDefault="00D779CE" w:rsidP="00F87CB8">
      <w:pPr>
        <w:spacing w:line="360" w:lineRule="auto"/>
      </w:pPr>
    </w:p>
    <w:p w:rsidR="00D779CE" w:rsidRDefault="00D779CE" w:rsidP="00F87CB8">
      <w:pPr>
        <w:spacing w:line="360" w:lineRule="auto"/>
      </w:pPr>
      <w:r>
        <w:t>Signed: __________________</w:t>
      </w:r>
    </w:p>
    <w:p w:rsidR="00D779CE" w:rsidRDefault="00D779CE" w:rsidP="00F87CB8">
      <w:pPr>
        <w:spacing w:line="360" w:lineRule="auto"/>
      </w:pPr>
      <w:r>
        <w:t>Date: ____________________</w:t>
      </w:r>
    </w:p>
    <w:p w:rsidR="00D779CE" w:rsidRDefault="00D779CE" w:rsidP="00F87CB8">
      <w:pPr>
        <w:spacing w:line="360" w:lineRule="auto"/>
      </w:pPr>
      <w:r>
        <w:t>Official Stamp: ____________</w:t>
      </w:r>
    </w:p>
    <w:p w:rsidR="00D779CE" w:rsidRDefault="00D779CE" w:rsidP="00D779CE"/>
    <w:p w:rsidR="00D779CE" w:rsidRDefault="00BC2E3F" w:rsidP="00D779CE">
      <w:r>
        <w:t>Attachment:</w:t>
      </w:r>
      <w:r w:rsidR="00D779CE">
        <w:t xml:space="preserve"> Original Receipts for the purchase of the bidding documents.</w:t>
      </w:r>
    </w:p>
    <w:p w:rsidR="009F6A90" w:rsidRDefault="009F6A90" w:rsidP="00D779CE"/>
    <w:p w:rsidR="009F6A90" w:rsidRDefault="009F6A90">
      <w:pPr>
        <w:spacing w:after="200" w:line="276" w:lineRule="auto"/>
      </w:pPr>
      <w:r>
        <w:br w:type="page"/>
      </w:r>
    </w:p>
    <w:p w:rsidR="009F6A90" w:rsidRDefault="009F6A90" w:rsidP="00D779CE"/>
    <w:p w:rsidR="009F6A90" w:rsidRPr="00CB764E" w:rsidRDefault="009F6A90" w:rsidP="00BD6BD6">
      <w:pPr>
        <w:pStyle w:val="Heading2"/>
        <w:rPr>
          <w:rFonts w:ascii="Arial" w:hAnsi="Arial" w:cs="Arial"/>
          <w:sz w:val="20"/>
        </w:rPr>
      </w:pPr>
      <w:bookmarkStart w:id="70" w:name="_Toc99188329"/>
      <w:r w:rsidRPr="00CB764E">
        <w:rPr>
          <w:rFonts w:ascii="Arial" w:eastAsia="Arial" w:hAnsi="Arial" w:cs="Arial"/>
        </w:rPr>
        <w:t>BID FORM 1</w:t>
      </w:r>
      <w:bookmarkEnd w:id="70"/>
    </w:p>
    <w:p w:rsidR="009F6A90" w:rsidRDefault="009F6A90" w:rsidP="009F6A90">
      <w:pPr>
        <w:spacing w:line="50" w:lineRule="exact"/>
        <w:rPr>
          <w:sz w:val="20"/>
          <w:szCs w:val="20"/>
        </w:rPr>
      </w:pPr>
    </w:p>
    <w:p w:rsidR="009F6A90" w:rsidRPr="00460ED0" w:rsidRDefault="008E5195" w:rsidP="00460ED0">
      <w:pPr>
        <w:jc w:val="center"/>
        <w:rPr>
          <w:b/>
          <w:sz w:val="36"/>
        </w:rPr>
      </w:pPr>
      <w:r w:rsidRPr="00460ED0">
        <w:rPr>
          <w:rFonts w:eastAsia="Arial"/>
          <w:b/>
          <w:sz w:val="36"/>
        </w:rPr>
        <w:t xml:space="preserve">LETTER </w:t>
      </w:r>
      <w:r w:rsidRPr="00460ED0">
        <w:rPr>
          <w:b/>
          <w:sz w:val="36"/>
        </w:rPr>
        <w:t>OF</w:t>
      </w:r>
      <w:r w:rsidRPr="00460ED0">
        <w:rPr>
          <w:rFonts w:eastAsia="Arial"/>
          <w:b/>
          <w:sz w:val="36"/>
        </w:rPr>
        <w:t xml:space="preserve"> INTENTION</w:t>
      </w:r>
    </w:p>
    <w:p w:rsidR="009F6A90" w:rsidRDefault="009F6A90" w:rsidP="009F6A90">
      <w:pPr>
        <w:spacing w:line="82" w:lineRule="exact"/>
        <w:rPr>
          <w:sz w:val="20"/>
          <w:szCs w:val="20"/>
        </w:rPr>
      </w:pPr>
    </w:p>
    <w:p w:rsidR="009F6A90" w:rsidRDefault="009F6A90" w:rsidP="009F6A90">
      <w:pPr>
        <w:spacing w:line="239" w:lineRule="auto"/>
        <w:rPr>
          <w:sz w:val="20"/>
          <w:szCs w:val="20"/>
        </w:rPr>
      </w:pPr>
      <w:r>
        <w:rPr>
          <w:rFonts w:ascii="Arial" w:eastAsia="Arial" w:hAnsi="Arial" w:cs="Arial"/>
          <w:i/>
          <w:iCs/>
        </w:rPr>
        <w:t>Bid Ref No.</w:t>
      </w:r>
    </w:p>
    <w:p w:rsidR="009F6A90" w:rsidRDefault="009F6A90" w:rsidP="009F6A90">
      <w:pPr>
        <w:spacing w:line="329" w:lineRule="exact"/>
        <w:rPr>
          <w:sz w:val="20"/>
          <w:szCs w:val="20"/>
        </w:rPr>
      </w:pPr>
    </w:p>
    <w:p w:rsidR="009F6A90" w:rsidRDefault="009F6A90" w:rsidP="009F6A90">
      <w:pPr>
        <w:spacing w:line="239" w:lineRule="auto"/>
        <w:rPr>
          <w:sz w:val="20"/>
          <w:szCs w:val="20"/>
        </w:rPr>
      </w:pPr>
      <w:r>
        <w:rPr>
          <w:rFonts w:ascii="Arial" w:eastAsia="Arial" w:hAnsi="Arial" w:cs="Arial"/>
          <w:i/>
          <w:iCs/>
        </w:rPr>
        <w:t>Date of the Opening of Bids</w:t>
      </w:r>
    </w:p>
    <w:p w:rsidR="009F6A90" w:rsidRDefault="009F6A90" w:rsidP="009F6A90">
      <w:pPr>
        <w:spacing w:line="331" w:lineRule="exact"/>
        <w:rPr>
          <w:sz w:val="20"/>
          <w:szCs w:val="20"/>
        </w:rPr>
      </w:pPr>
    </w:p>
    <w:p w:rsidR="009F6A90" w:rsidRDefault="009F6A90" w:rsidP="009F6A90">
      <w:pPr>
        <w:spacing w:line="239" w:lineRule="auto"/>
        <w:rPr>
          <w:sz w:val="20"/>
          <w:szCs w:val="20"/>
        </w:rPr>
      </w:pPr>
      <w:r>
        <w:rPr>
          <w:rFonts w:ascii="Arial" w:eastAsia="Arial" w:hAnsi="Arial" w:cs="Arial"/>
          <w:i/>
          <w:iCs/>
        </w:rPr>
        <w:t xml:space="preserve">Name of the Contract :{ Add name e.g., Supply of </w:t>
      </w:r>
      <w:r w:rsidR="00E35D1F">
        <w:rPr>
          <w:rFonts w:ascii="Arial" w:eastAsia="Arial" w:hAnsi="Arial" w:cs="Arial"/>
          <w:i/>
          <w:iCs/>
        </w:rPr>
        <w:t>Surgical &amp; Disposable</w:t>
      </w:r>
      <w:r>
        <w:rPr>
          <w:rFonts w:ascii="Arial" w:eastAsia="Arial" w:hAnsi="Arial" w:cs="Arial"/>
          <w:i/>
          <w:iCs/>
        </w:rPr>
        <w:t xml:space="preserve"> etc}</w:t>
      </w:r>
    </w:p>
    <w:p w:rsidR="009F6A90" w:rsidRDefault="009F6A90" w:rsidP="009F6A90">
      <w:pPr>
        <w:spacing w:line="331" w:lineRule="exact"/>
        <w:rPr>
          <w:sz w:val="20"/>
          <w:szCs w:val="20"/>
        </w:rPr>
      </w:pPr>
    </w:p>
    <w:p w:rsidR="009F6A90" w:rsidRDefault="009F6A90" w:rsidP="009F6A90">
      <w:pPr>
        <w:spacing w:line="239" w:lineRule="auto"/>
        <w:rPr>
          <w:sz w:val="20"/>
          <w:szCs w:val="20"/>
        </w:rPr>
      </w:pPr>
      <w:r>
        <w:rPr>
          <w:rFonts w:ascii="Arial" w:eastAsia="Arial" w:hAnsi="Arial" w:cs="Arial"/>
        </w:rPr>
        <w:t xml:space="preserve">To: </w:t>
      </w:r>
      <w:r>
        <w:rPr>
          <w:rFonts w:ascii="Arial" w:eastAsia="Arial" w:hAnsi="Arial" w:cs="Arial"/>
          <w:i/>
          <w:iCs/>
        </w:rPr>
        <w:t>[Name</w:t>
      </w:r>
      <w:r w:rsidR="00A64A1C">
        <w:rPr>
          <w:rFonts w:ascii="Arial" w:eastAsia="Arial" w:hAnsi="Arial" w:cs="Arial"/>
          <w:i/>
          <w:iCs/>
        </w:rPr>
        <w:t xml:space="preserve"> </w:t>
      </w:r>
      <w:r>
        <w:rPr>
          <w:rFonts w:ascii="Arial" w:eastAsia="Arial" w:hAnsi="Arial" w:cs="Arial"/>
          <w:b/>
          <w:bCs/>
          <w:i/>
          <w:iCs/>
        </w:rPr>
        <w:t>and address of Procuring Agency]</w:t>
      </w:r>
    </w:p>
    <w:p w:rsidR="009F6A90" w:rsidRDefault="009F6A90" w:rsidP="009F6A90">
      <w:pPr>
        <w:spacing w:line="331" w:lineRule="exact"/>
        <w:rPr>
          <w:sz w:val="20"/>
          <w:szCs w:val="20"/>
        </w:rPr>
      </w:pPr>
    </w:p>
    <w:p w:rsidR="009F6A90" w:rsidRDefault="009F6A90" w:rsidP="009F6A90">
      <w:pPr>
        <w:spacing w:line="239" w:lineRule="auto"/>
        <w:rPr>
          <w:sz w:val="20"/>
          <w:szCs w:val="20"/>
        </w:rPr>
      </w:pPr>
      <w:r>
        <w:rPr>
          <w:rFonts w:ascii="Arial" w:eastAsia="Arial" w:hAnsi="Arial" w:cs="Arial"/>
        </w:rPr>
        <w:t>Dear Sir/Madam,</w:t>
      </w:r>
    </w:p>
    <w:p w:rsidR="009F6A90" w:rsidRDefault="009F6A90" w:rsidP="009F6A90">
      <w:pPr>
        <w:spacing w:line="338" w:lineRule="exact"/>
        <w:rPr>
          <w:sz w:val="20"/>
          <w:szCs w:val="20"/>
        </w:rPr>
      </w:pPr>
    </w:p>
    <w:p w:rsidR="009F6A90" w:rsidRDefault="009F6A90" w:rsidP="009F6A90">
      <w:pPr>
        <w:spacing w:line="274" w:lineRule="auto"/>
        <w:jc w:val="both"/>
        <w:rPr>
          <w:sz w:val="20"/>
          <w:szCs w:val="20"/>
        </w:rPr>
      </w:pPr>
      <w:r>
        <w:rPr>
          <w:rFonts w:ascii="Arial" w:eastAsia="Arial" w:hAnsi="Arial" w:cs="Arial"/>
        </w:rPr>
        <w:t xml:space="preserve">Having examined the bidding documents including Addenda Nos. </w:t>
      </w:r>
      <w:r>
        <w:rPr>
          <w:rFonts w:ascii="Arial" w:eastAsia="Arial" w:hAnsi="Arial" w:cs="Arial"/>
          <w:i/>
          <w:iCs/>
        </w:rPr>
        <w:t>[insert</w:t>
      </w:r>
      <w:r w:rsidR="00A64A1C">
        <w:rPr>
          <w:rFonts w:ascii="Arial" w:eastAsia="Arial" w:hAnsi="Arial" w:cs="Arial"/>
          <w:i/>
          <w:iCs/>
        </w:rPr>
        <w:t xml:space="preserve"> </w:t>
      </w:r>
      <w:r>
        <w:rPr>
          <w:rFonts w:ascii="Arial" w:eastAsia="Arial" w:hAnsi="Arial" w:cs="Arial"/>
          <w:b/>
          <w:bCs/>
          <w:i/>
          <w:iCs/>
        </w:rPr>
        <w:t>numbers&amp; Date of</w:t>
      </w:r>
      <w:r w:rsidR="00A64A1C">
        <w:rPr>
          <w:rFonts w:ascii="Arial" w:eastAsia="Arial" w:hAnsi="Arial" w:cs="Arial"/>
          <w:b/>
          <w:bCs/>
          <w:i/>
          <w:iCs/>
        </w:rPr>
        <w:t xml:space="preserve"> </w:t>
      </w:r>
      <w:r>
        <w:rPr>
          <w:rFonts w:ascii="Arial" w:eastAsia="Arial" w:hAnsi="Arial" w:cs="Arial"/>
          <w:b/>
          <w:bCs/>
          <w:i/>
          <w:iCs/>
        </w:rPr>
        <w:t>individual Addendum]</w:t>
      </w:r>
      <w:r>
        <w:rPr>
          <w:rFonts w:ascii="Arial" w:eastAsia="Arial" w:hAnsi="Arial" w:cs="Arial"/>
        </w:rPr>
        <w:t>, the receipt of which is hereby acknowledged, we, the undersigned,</w:t>
      </w:r>
      <w:r w:rsidR="00A64A1C">
        <w:rPr>
          <w:rFonts w:ascii="Arial" w:eastAsia="Arial" w:hAnsi="Arial" w:cs="Arial"/>
        </w:rPr>
        <w:t xml:space="preserve"> </w:t>
      </w:r>
      <w:r>
        <w:rPr>
          <w:rFonts w:ascii="Arial" w:eastAsia="Arial" w:hAnsi="Arial" w:cs="Arial"/>
        </w:rPr>
        <w:t>offer to supply and deliver the Goods under the above-named Contract in full conformity with the said bidding documents and at the rates/unit prices described in the price schedule or such other sums as may be determined in accordance with the terms and conditions of the Contract. The above amounts are in accordance with the Price Schedules attached herewith and are made part of this bid.</w:t>
      </w:r>
    </w:p>
    <w:p w:rsidR="009F6A90" w:rsidRDefault="009F6A90" w:rsidP="009F6A90">
      <w:pPr>
        <w:spacing w:line="16" w:lineRule="exact"/>
        <w:rPr>
          <w:sz w:val="20"/>
          <w:szCs w:val="20"/>
        </w:rPr>
      </w:pPr>
    </w:p>
    <w:p w:rsidR="009F6A90" w:rsidRDefault="009F6A90" w:rsidP="009F6A90">
      <w:pPr>
        <w:spacing w:line="267" w:lineRule="auto"/>
        <w:jc w:val="both"/>
        <w:rPr>
          <w:sz w:val="20"/>
          <w:szCs w:val="20"/>
        </w:rPr>
      </w:pPr>
      <w:r>
        <w:rPr>
          <w:rFonts w:ascii="Arial" w:eastAsia="Arial" w:hAnsi="Arial" w:cs="Arial"/>
        </w:rPr>
        <w:t>We undertake, if our bid is accepted, to deliver the Goods in accordance with the delivery schedule specified in the schedule of requirements.</w:t>
      </w:r>
    </w:p>
    <w:p w:rsidR="009F6A90" w:rsidRDefault="009F6A90" w:rsidP="009F6A90">
      <w:pPr>
        <w:spacing w:line="18" w:lineRule="exact"/>
        <w:rPr>
          <w:sz w:val="20"/>
          <w:szCs w:val="20"/>
        </w:rPr>
      </w:pPr>
    </w:p>
    <w:p w:rsidR="009F6A90" w:rsidRDefault="009F6A90" w:rsidP="009F6A90">
      <w:pPr>
        <w:spacing w:line="267" w:lineRule="auto"/>
        <w:jc w:val="both"/>
        <w:rPr>
          <w:sz w:val="20"/>
          <w:szCs w:val="20"/>
        </w:rPr>
      </w:pPr>
      <w:r>
        <w:rPr>
          <w:rFonts w:ascii="Arial" w:eastAsia="Arial" w:hAnsi="Arial" w:cs="Arial"/>
        </w:rPr>
        <w:t>If our bid is accepted, we undertake to provide a performance security/guaranty in the form, in the amounts, and within the times specified in the bidding documents.</w:t>
      </w:r>
    </w:p>
    <w:p w:rsidR="009F6A90" w:rsidRDefault="009F6A90" w:rsidP="009F6A90">
      <w:pPr>
        <w:spacing w:line="20" w:lineRule="exact"/>
        <w:rPr>
          <w:sz w:val="20"/>
          <w:szCs w:val="20"/>
        </w:rPr>
      </w:pPr>
    </w:p>
    <w:p w:rsidR="009F6A90" w:rsidRDefault="009F6A90" w:rsidP="009F6A90">
      <w:pPr>
        <w:spacing w:line="271" w:lineRule="auto"/>
        <w:jc w:val="both"/>
        <w:rPr>
          <w:sz w:val="20"/>
          <w:szCs w:val="20"/>
        </w:rPr>
      </w:pPr>
      <w:r>
        <w:rPr>
          <w:rFonts w:ascii="Arial" w:eastAsia="Arial" w:hAnsi="Arial" w:cs="Arial"/>
        </w:rPr>
        <w:t>We agree to abide by this bid, for the Bid Validity Period specified in the Bid Data Sheet and it shall remain binding upon us and may be accepted by you at any time before the expiration of that period.</w:t>
      </w:r>
    </w:p>
    <w:p w:rsidR="009F6A90" w:rsidRDefault="009F6A90" w:rsidP="009F6A90">
      <w:pPr>
        <w:spacing w:line="15" w:lineRule="exact"/>
        <w:rPr>
          <w:sz w:val="20"/>
          <w:szCs w:val="20"/>
        </w:rPr>
      </w:pPr>
    </w:p>
    <w:p w:rsidR="009F6A90" w:rsidRDefault="009F6A90" w:rsidP="009F6A90">
      <w:pPr>
        <w:spacing w:line="272" w:lineRule="auto"/>
        <w:jc w:val="both"/>
        <w:rPr>
          <w:sz w:val="20"/>
          <w:szCs w:val="20"/>
        </w:rPr>
      </w:pPr>
      <w:r>
        <w:rPr>
          <w:rFonts w:ascii="Arial" w:eastAsia="Arial" w:hAnsi="Arial" w:cs="Arial"/>
        </w:rPr>
        <w:t>Until the formal final Contract is prepared and executed between us, this bid, together with your written acceptance of the bid and your notification of award, shall constitute a binding Contract between us.</w:t>
      </w:r>
    </w:p>
    <w:p w:rsidR="009F6A90" w:rsidRDefault="009F6A90" w:rsidP="009F6A90">
      <w:pPr>
        <w:spacing w:line="5" w:lineRule="exact"/>
        <w:rPr>
          <w:sz w:val="20"/>
          <w:szCs w:val="20"/>
        </w:rPr>
      </w:pPr>
    </w:p>
    <w:p w:rsidR="009F6A90" w:rsidRDefault="009F6A90" w:rsidP="009F6A90">
      <w:pPr>
        <w:rPr>
          <w:sz w:val="20"/>
          <w:szCs w:val="20"/>
        </w:rPr>
      </w:pPr>
      <w:r>
        <w:rPr>
          <w:rFonts w:ascii="Arial" w:eastAsia="Arial" w:hAnsi="Arial" w:cs="Arial"/>
        </w:rPr>
        <w:t>We understand that you are not bound to accept the lowest or any bid you may receive.</w:t>
      </w:r>
    </w:p>
    <w:p w:rsidR="009F6A90" w:rsidRDefault="009F6A90" w:rsidP="009F6A90">
      <w:pPr>
        <w:spacing w:line="46" w:lineRule="exact"/>
        <w:rPr>
          <w:sz w:val="20"/>
          <w:szCs w:val="20"/>
        </w:rPr>
      </w:pPr>
    </w:p>
    <w:p w:rsidR="009F6A90" w:rsidRDefault="009F6A90" w:rsidP="009F6A90">
      <w:pPr>
        <w:spacing w:line="267" w:lineRule="auto"/>
        <w:jc w:val="both"/>
        <w:rPr>
          <w:sz w:val="20"/>
          <w:szCs w:val="20"/>
        </w:rPr>
      </w:pPr>
      <w:r>
        <w:rPr>
          <w:rFonts w:ascii="Arial" w:eastAsia="Arial" w:hAnsi="Arial" w:cs="Arial"/>
        </w:rPr>
        <w:t>We undertake that, in competing for (and, if the award is made to us, in executing) the above contract, we will strictly observe the laws against fraud and corruption in force in Pakistan.</w:t>
      </w:r>
    </w:p>
    <w:p w:rsidR="009F6A90" w:rsidRDefault="009F6A90" w:rsidP="009F6A90">
      <w:pPr>
        <w:spacing w:line="20" w:lineRule="exact"/>
        <w:rPr>
          <w:sz w:val="20"/>
          <w:szCs w:val="20"/>
        </w:rPr>
      </w:pPr>
    </w:p>
    <w:p w:rsidR="009F6A90" w:rsidRDefault="009F6A90" w:rsidP="009F6A90">
      <w:pPr>
        <w:spacing w:line="267" w:lineRule="auto"/>
        <w:jc w:val="both"/>
        <w:rPr>
          <w:sz w:val="20"/>
          <w:szCs w:val="20"/>
        </w:rPr>
      </w:pPr>
      <w:r>
        <w:rPr>
          <w:rFonts w:ascii="Arial" w:eastAsia="Arial" w:hAnsi="Arial" w:cs="Arial"/>
        </w:rPr>
        <w:t>We confirm that we comply with the eligibility requirements as per ITB clauses 18 &amp;19 of the bidding documents.</w:t>
      </w:r>
    </w:p>
    <w:p w:rsidR="009F6A90" w:rsidRDefault="009F6A90" w:rsidP="009F6A90">
      <w:pPr>
        <w:spacing w:line="300" w:lineRule="exact"/>
        <w:rPr>
          <w:sz w:val="20"/>
          <w:szCs w:val="20"/>
        </w:rPr>
      </w:pPr>
    </w:p>
    <w:p w:rsidR="009F6A90" w:rsidRDefault="009F6A90" w:rsidP="009F6A90">
      <w:pPr>
        <w:rPr>
          <w:sz w:val="20"/>
          <w:szCs w:val="20"/>
        </w:rPr>
      </w:pPr>
      <w:r>
        <w:rPr>
          <w:rFonts w:ascii="Arial" w:eastAsia="Arial" w:hAnsi="Arial" w:cs="Arial"/>
        </w:rPr>
        <w:t>Dated thi</w:t>
      </w:r>
      <w:r>
        <w:rPr>
          <w:rFonts w:ascii="Arial" w:eastAsia="Arial" w:hAnsi="Arial" w:cs="Arial"/>
          <w:i/>
          <w:iCs/>
        </w:rPr>
        <w:t>s [insert: number</w:t>
      </w:r>
      <w:r>
        <w:rPr>
          <w:rFonts w:ascii="Arial" w:eastAsia="Arial" w:hAnsi="Arial" w:cs="Arial"/>
          <w:b/>
          <w:bCs/>
          <w:i/>
          <w:iCs/>
        </w:rPr>
        <w:t>]</w:t>
      </w:r>
      <w:r>
        <w:rPr>
          <w:rFonts w:ascii="Arial" w:eastAsia="Arial" w:hAnsi="Arial" w:cs="Arial"/>
        </w:rPr>
        <w:t xml:space="preserve"> day of </w:t>
      </w:r>
      <w:r>
        <w:rPr>
          <w:rFonts w:ascii="Arial" w:eastAsia="Arial" w:hAnsi="Arial" w:cs="Arial"/>
          <w:i/>
          <w:iCs/>
        </w:rPr>
        <w:t>[insert: month</w:t>
      </w:r>
      <w:r>
        <w:rPr>
          <w:rFonts w:ascii="Arial" w:eastAsia="Arial" w:hAnsi="Arial" w:cs="Arial"/>
          <w:b/>
          <w:bCs/>
          <w:i/>
          <w:iCs/>
        </w:rPr>
        <w:t>]</w:t>
      </w:r>
      <w:r>
        <w:rPr>
          <w:rFonts w:ascii="Arial" w:eastAsia="Arial" w:hAnsi="Arial" w:cs="Arial"/>
        </w:rPr>
        <w:t xml:space="preserve">, </w:t>
      </w:r>
      <w:r>
        <w:rPr>
          <w:rFonts w:ascii="Arial" w:eastAsia="Arial" w:hAnsi="Arial" w:cs="Arial"/>
          <w:i/>
          <w:iCs/>
        </w:rPr>
        <w:t>[insert: year].</w:t>
      </w:r>
    </w:p>
    <w:p w:rsidR="009F6A90" w:rsidRDefault="009F6A90" w:rsidP="009F6A90">
      <w:pPr>
        <w:spacing w:line="46" w:lineRule="exact"/>
        <w:rPr>
          <w:sz w:val="20"/>
          <w:szCs w:val="20"/>
        </w:rPr>
      </w:pPr>
    </w:p>
    <w:p w:rsidR="009F6A90" w:rsidRDefault="009F6A90" w:rsidP="009F6A90">
      <w:pPr>
        <w:spacing w:line="290" w:lineRule="auto"/>
        <w:ind w:left="5220" w:firstLine="3363"/>
        <w:rPr>
          <w:sz w:val="20"/>
          <w:szCs w:val="20"/>
        </w:rPr>
      </w:pPr>
      <w:r>
        <w:rPr>
          <w:rFonts w:ascii="Arial" w:eastAsia="Arial" w:hAnsi="Arial" w:cs="Arial"/>
          <w:sz w:val="21"/>
          <w:szCs w:val="21"/>
        </w:rPr>
        <w:t xml:space="preserve">Signed: In the capacity of </w:t>
      </w:r>
      <w:r>
        <w:rPr>
          <w:rFonts w:ascii="Arial" w:eastAsia="Arial" w:hAnsi="Arial" w:cs="Arial"/>
          <w:i/>
          <w:iCs/>
          <w:sz w:val="21"/>
          <w:szCs w:val="21"/>
        </w:rPr>
        <w:t>[insert:</w:t>
      </w:r>
      <w:r w:rsidR="00A64A1C">
        <w:rPr>
          <w:rFonts w:ascii="Arial" w:eastAsia="Arial" w:hAnsi="Arial" w:cs="Arial"/>
          <w:i/>
          <w:iCs/>
          <w:sz w:val="21"/>
          <w:szCs w:val="21"/>
        </w:rPr>
        <w:t xml:space="preserve"> </w:t>
      </w:r>
      <w:r>
        <w:rPr>
          <w:rFonts w:ascii="Arial" w:eastAsia="Arial" w:hAnsi="Arial" w:cs="Arial"/>
          <w:b/>
          <w:bCs/>
          <w:i/>
          <w:iCs/>
          <w:sz w:val="21"/>
          <w:szCs w:val="21"/>
        </w:rPr>
        <w:t>title or position]</w:t>
      </w:r>
    </w:p>
    <w:p w:rsidR="009F6A90" w:rsidRDefault="009F6A90" w:rsidP="009F6A90">
      <w:pPr>
        <w:ind w:left="1920"/>
        <w:rPr>
          <w:sz w:val="20"/>
          <w:szCs w:val="20"/>
        </w:rPr>
      </w:pPr>
      <w:r>
        <w:rPr>
          <w:rFonts w:ascii="Arial" w:eastAsia="Arial" w:hAnsi="Arial" w:cs="Arial"/>
          <w:sz w:val="21"/>
          <w:szCs w:val="21"/>
        </w:rPr>
        <w:t xml:space="preserve">Duly authorized to sign this bid for and on behalf of </w:t>
      </w:r>
      <w:r>
        <w:rPr>
          <w:rFonts w:ascii="Arial" w:eastAsia="Arial" w:hAnsi="Arial" w:cs="Arial"/>
          <w:i/>
          <w:iCs/>
          <w:sz w:val="21"/>
          <w:szCs w:val="21"/>
        </w:rPr>
        <w:t>[insert:</w:t>
      </w:r>
      <w:r w:rsidR="00A64A1C">
        <w:rPr>
          <w:rFonts w:ascii="Arial" w:eastAsia="Arial" w:hAnsi="Arial" w:cs="Arial"/>
          <w:i/>
          <w:iCs/>
          <w:sz w:val="21"/>
          <w:szCs w:val="21"/>
        </w:rPr>
        <w:t xml:space="preserve"> </w:t>
      </w:r>
      <w:r>
        <w:rPr>
          <w:rFonts w:ascii="Arial" w:eastAsia="Arial" w:hAnsi="Arial" w:cs="Arial"/>
          <w:b/>
          <w:bCs/>
          <w:i/>
          <w:iCs/>
          <w:sz w:val="21"/>
          <w:szCs w:val="21"/>
        </w:rPr>
        <w:t>name of Bidder]</w:t>
      </w:r>
    </w:p>
    <w:p w:rsidR="009F6A90" w:rsidRDefault="009F6A90" w:rsidP="00D779CE"/>
    <w:p w:rsidR="00BD6BD6" w:rsidRDefault="00BD6BD6">
      <w:pPr>
        <w:spacing w:after="200" w:line="276" w:lineRule="auto"/>
      </w:pPr>
      <w:r>
        <w:br w:type="page"/>
      </w:r>
    </w:p>
    <w:p w:rsidR="00BD6BD6" w:rsidRPr="00CB764E" w:rsidRDefault="00BD6BD6" w:rsidP="00BD6BD6">
      <w:pPr>
        <w:pStyle w:val="Heading2"/>
        <w:rPr>
          <w:rFonts w:ascii="Arial" w:hAnsi="Arial" w:cs="Arial"/>
          <w:sz w:val="20"/>
        </w:rPr>
      </w:pPr>
      <w:bookmarkStart w:id="71" w:name="_Toc99188330"/>
      <w:r w:rsidRPr="00CB764E">
        <w:rPr>
          <w:rFonts w:ascii="Arial" w:eastAsia="Arial" w:hAnsi="Arial" w:cs="Arial"/>
        </w:rPr>
        <w:lastRenderedPageBreak/>
        <w:t>BID FORM 2</w:t>
      </w:r>
      <w:bookmarkEnd w:id="71"/>
    </w:p>
    <w:p w:rsidR="00BD6BD6" w:rsidRDefault="00BD6BD6" w:rsidP="00BD6BD6">
      <w:pPr>
        <w:spacing w:line="50" w:lineRule="exact"/>
        <w:rPr>
          <w:sz w:val="20"/>
          <w:szCs w:val="20"/>
        </w:rPr>
      </w:pPr>
    </w:p>
    <w:p w:rsidR="00BD6BD6" w:rsidRPr="00460ED0" w:rsidRDefault="00BD6BD6" w:rsidP="00460ED0">
      <w:pPr>
        <w:jc w:val="center"/>
        <w:rPr>
          <w:rFonts w:eastAsia="Arial"/>
          <w:b/>
          <w:sz w:val="36"/>
        </w:rPr>
      </w:pPr>
      <w:r w:rsidRPr="00460ED0">
        <w:rPr>
          <w:rFonts w:eastAsia="Arial"/>
          <w:b/>
          <w:sz w:val="36"/>
        </w:rPr>
        <w:t>AFFIDAVIT</w:t>
      </w:r>
    </w:p>
    <w:p w:rsidR="00BD6BD6" w:rsidRDefault="00BD6BD6" w:rsidP="00BD6BD6">
      <w:pPr>
        <w:spacing w:line="375" w:lineRule="exact"/>
        <w:rPr>
          <w:sz w:val="20"/>
          <w:szCs w:val="20"/>
        </w:rPr>
      </w:pPr>
    </w:p>
    <w:p w:rsidR="00BD6BD6" w:rsidRDefault="00BD6BD6" w:rsidP="00BD6BD6">
      <w:pPr>
        <w:spacing w:line="239" w:lineRule="auto"/>
        <w:rPr>
          <w:sz w:val="20"/>
          <w:szCs w:val="20"/>
        </w:rPr>
      </w:pPr>
      <w:r>
        <w:rPr>
          <w:rFonts w:ascii="Arial" w:eastAsia="Arial" w:hAnsi="Arial" w:cs="Arial"/>
        </w:rPr>
        <w:t>I/We, the undersigned solemnly state that:</w:t>
      </w:r>
    </w:p>
    <w:p w:rsidR="00BD6BD6" w:rsidRDefault="00BD6BD6" w:rsidP="00BD6BD6">
      <w:pPr>
        <w:spacing w:line="158" w:lineRule="exact"/>
        <w:rPr>
          <w:sz w:val="20"/>
          <w:szCs w:val="20"/>
        </w:rPr>
      </w:pPr>
    </w:p>
    <w:p w:rsidR="00BD6BD6" w:rsidRDefault="00BD6BD6" w:rsidP="008B7EBC">
      <w:pPr>
        <w:numPr>
          <w:ilvl w:val="0"/>
          <w:numId w:val="60"/>
        </w:numPr>
        <w:tabs>
          <w:tab w:val="left" w:pos="720"/>
        </w:tabs>
        <w:spacing w:line="239" w:lineRule="auto"/>
        <w:ind w:left="720" w:hanging="352"/>
        <w:jc w:val="both"/>
        <w:rPr>
          <w:rFonts w:ascii="Arial" w:eastAsia="Arial" w:hAnsi="Arial" w:cs="Arial"/>
        </w:rPr>
      </w:pPr>
      <w:r>
        <w:rPr>
          <w:rFonts w:ascii="Arial" w:eastAsia="Arial" w:hAnsi="Arial" w:cs="Arial"/>
        </w:rPr>
        <w:t>I/We have read the contents of the Bidding Documents and have fully understood it.</w:t>
      </w:r>
    </w:p>
    <w:p w:rsidR="00BD6BD6" w:rsidRDefault="00BD6BD6" w:rsidP="00BD6BD6">
      <w:pPr>
        <w:spacing w:line="49" w:lineRule="exact"/>
        <w:rPr>
          <w:rFonts w:ascii="Arial" w:eastAsia="Arial" w:hAnsi="Arial" w:cs="Arial"/>
        </w:rPr>
      </w:pPr>
    </w:p>
    <w:p w:rsidR="00BD6BD6" w:rsidRDefault="00BD6BD6" w:rsidP="008B7EBC">
      <w:pPr>
        <w:numPr>
          <w:ilvl w:val="0"/>
          <w:numId w:val="60"/>
        </w:numPr>
        <w:tabs>
          <w:tab w:val="left" w:pos="720"/>
        </w:tabs>
        <w:spacing w:line="267" w:lineRule="auto"/>
        <w:ind w:left="720" w:hanging="352"/>
        <w:jc w:val="both"/>
        <w:rPr>
          <w:rFonts w:ascii="Arial" w:eastAsia="Arial" w:hAnsi="Arial" w:cs="Arial"/>
        </w:rPr>
      </w:pPr>
      <w:r>
        <w:rPr>
          <w:rFonts w:ascii="Arial" w:eastAsia="Arial" w:hAnsi="Arial" w:cs="Arial"/>
        </w:rPr>
        <w:t>The Bid being submitted by the undersigned complies with the requirements enunciated in the bidding documents.</w:t>
      </w:r>
    </w:p>
    <w:p w:rsidR="00BD6BD6" w:rsidRDefault="00BD6BD6" w:rsidP="00BD6BD6">
      <w:pPr>
        <w:spacing w:line="17" w:lineRule="exact"/>
        <w:rPr>
          <w:rFonts w:ascii="Arial" w:eastAsia="Arial" w:hAnsi="Arial" w:cs="Arial"/>
        </w:rPr>
      </w:pPr>
    </w:p>
    <w:p w:rsidR="00BD6BD6" w:rsidRDefault="00BD6BD6" w:rsidP="008B7EBC">
      <w:pPr>
        <w:numPr>
          <w:ilvl w:val="0"/>
          <w:numId w:val="60"/>
        </w:numPr>
        <w:tabs>
          <w:tab w:val="left" w:pos="720"/>
        </w:tabs>
        <w:spacing w:line="267" w:lineRule="auto"/>
        <w:ind w:left="720" w:hanging="352"/>
        <w:jc w:val="both"/>
        <w:rPr>
          <w:rFonts w:ascii="Arial" w:eastAsia="Arial" w:hAnsi="Arial" w:cs="Arial"/>
        </w:rPr>
      </w:pPr>
      <w:r>
        <w:rPr>
          <w:rFonts w:ascii="Arial" w:eastAsia="Arial" w:hAnsi="Arial" w:cs="Arial"/>
        </w:rPr>
        <w:t>The Goods that we propose to supply under this contract are eligible goods within the meaning of Clause 18 of the ITB.</w:t>
      </w:r>
    </w:p>
    <w:p w:rsidR="00BD6BD6" w:rsidRDefault="00BD6BD6" w:rsidP="00BD6BD6">
      <w:pPr>
        <w:spacing w:line="9" w:lineRule="exact"/>
        <w:rPr>
          <w:rFonts w:ascii="Arial" w:eastAsia="Arial" w:hAnsi="Arial" w:cs="Arial"/>
        </w:rPr>
      </w:pPr>
    </w:p>
    <w:p w:rsidR="00BD6BD6" w:rsidRDefault="00BD6BD6" w:rsidP="008B7EBC">
      <w:pPr>
        <w:numPr>
          <w:ilvl w:val="0"/>
          <w:numId w:val="60"/>
        </w:numPr>
        <w:tabs>
          <w:tab w:val="left" w:pos="720"/>
        </w:tabs>
        <w:spacing w:line="239" w:lineRule="auto"/>
        <w:ind w:left="720" w:hanging="352"/>
        <w:jc w:val="both"/>
        <w:rPr>
          <w:rFonts w:ascii="Arial" w:eastAsia="Arial" w:hAnsi="Arial" w:cs="Arial"/>
        </w:rPr>
      </w:pPr>
      <w:r>
        <w:rPr>
          <w:rFonts w:ascii="Arial" w:eastAsia="Arial" w:hAnsi="Arial" w:cs="Arial"/>
        </w:rPr>
        <w:t>The undersigned are also eligible Bidders within the meaning of Clause 19 of the ITB.</w:t>
      </w:r>
    </w:p>
    <w:p w:rsidR="00BD6BD6" w:rsidRDefault="00BD6BD6" w:rsidP="00BD6BD6">
      <w:pPr>
        <w:spacing w:line="49" w:lineRule="exact"/>
        <w:rPr>
          <w:rFonts w:ascii="Arial" w:eastAsia="Arial" w:hAnsi="Arial" w:cs="Arial"/>
        </w:rPr>
      </w:pPr>
    </w:p>
    <w:p w:rsidR="00BD6BD6" w:rsidRDefault="00BD6BD6" w:rsidP="008B7EBC">
      <w:pPr>
        <w:numPr>
          <w:ilvl w:val="0"/>
          <w:numId w:val="60"/>
        </w:numPr>
        <w:tabs>
          <w:tab w:val="left" w:pos="720"/>
        </w:tabs>
        <w:spacing w:line="267" w:lineRule="auto"/>
        <w:ind w:left="720" w:hanging="352"/>
        <w:jc w:val="both"/>
        <w:rPr>
          <w:rFonts w:ascii="Arial" w:eastAsia="Arial" w:hAnsi="Arial" w:cs="Arial"/>
        </w:rPr>
      </w:pPr>
      <w:r>
        <w:rPr>
          <w:rFonts w:ascii="Arial" w:eastAsia="Arial" w:hAnsi="Arial" w:cs="Arial"/>
        </w:rPr>
        <w:t>The undersigned are solvent and competent to undertake the subject contract under the Laws of Pakistan.</w:t>
      </w:r>
    </w:p>
    <w:p w:rsidR="00BD6BD6" w:rsidRDefault="00BD6BD6" w:rsidP="00BD6BD6">
      <w:pPr>
        <w:spacing w:line="18" w:lineRule="exact"/>
        <w:rPr>
          <w:rFonts w:ascii="Arial" w:eastAsia="Arial" w:hAnsi="Arial" w:cs="Arial"/>
        </w:rPr>
      </w:pPr>
    </w:p>
    <w:p w:rsidR="00BD6BD6" w:rsidRDefault="00BD6BD6" w:rsidP="008B7EBC">
      <w:pPr>
        <w:numPr>
          <w:ilvl w:val="0"/>
          <w:numId w:val="60"/>
        </w:numPr>
        <w:tabs>
          <w:tab w:val="left" w:pos="720"/>
        </w:tabs>
        <w:spacing w:line="267" w:lineRule="auto"/>
        <w:ind w:left="720" w:hanging="352"/>
        <w:jc w:val="both"/>
        <w:rPr>
          <w:rFonts w:ascii="Arial" w:eastAsia="Arial" w:hAnsi="Arial" w:cs="Arial"/>
        </w:rPr>
      </w:pPr>
      <w:r>
        <w:rPr>
          <w:rFonts w:ascii="Arial" w:eastAsia="Arial" w:hAnsi="Arial" w:cs="Arial"/>
        </w:rPr>
        <w:t>The undersigned have not paid nor have agreed to pay, any Commissions or Gratuities to any official or agent related to this bid or award or contract.</w:t>
      </w:r>
    </w:p>
    <w:p w:rsidR="00BD6BD6" w:rsidRDefault="00BD6BD6" w:rsidP="00BD6BD6">
      <w:pPr>
        <w:spacing w:line="20" w:lineRule="exact"/>
        <w:rPr>
          <w:rFonts w:ascii="Arial" w:eastAsia="Arial" w:hAnsi="Arial" w:cs="Arial"/>
        </w:rPr>
      </w:pPr>
    </w:p>
    <w:p w:rsidR="00BD6BD6" w:rsidRDefault="00BD6BD6" w:rsidP="008B7EBC">
      <w:pPr>
        <w:numPr>
          <w:ilvl w:val="0"/>
          <w:numId w:val="60"/>
        </w:numPr>
        <w:tabs>
          <w:tab w:val="left" w:pos="720"/>
        </w:tabs>
        <w:spacing w:line="267" w:lineRule="auto"/>
        <w:ind w:left="720" w:hanging="352"/>
        <w:jc w:val="both"/>
        <w:rPr>
          <w:rFonts w:ascii="Arial" w:eastAsia="Arial" w:hAnsi="Arial" w:cs="Arial"/>
        </w:rPr>
      </w:pPr>
      <w:r>
        <w:rPr>
          <w:rFonts w:ascii="Arial" w:eastAsia="Arial" w:hAnsi="Arial" w:cs="Arial"/>
        </w:rPr>
        <w:t>The undersigned are not blacklisted or facing debarment from any Government, or its organization or project.</w:t>
      </w:r>
    </w:p>
    <w:p w:rsidR="00BD6BD6" w:rsidRDefault="00BD6BD6" w:rsidP="00BD6BD6">
      <w:pPr>
        <w:spacing w:line="9" w:lineRule="exact"/>
        <w:rPr>
          <w:rFonts w:ascii="Arial" w:eastAsia="Arial" w:hAnsi="Arial" w:cs="Arial"/>
        </w:rPr>
      </w:pPr>
    </w:p>
    <w:p w:rsidR="00BD6BD6" w:rsidRDefault="00BD6BD6" w:rsidP="008B7EBC">
      <w:pPr>
        <w:numPr>
          <w:ilvl w:val="0"/>
          <w:numId w:val="60"/>
        </w:numPr>
        <w:tabs>
          <w:tab w:val="left" w:pos="720"/>
        </w:tabs>
        <w:ind w:left="720" w:hanging="352"/>
        <w:jc w:val="both"/>
        <w:rPr>
          <w:rFonts w:ascii="Arial" w:eastAsia="Arial" w:hAnsi="Arial" w:cs="Arial"/>
        </w:rPr>
      </w:pPr>
      <w:r>
        <w:rPr>
          <w:rFonts w:ascii="Arial" w:eastAsia="Arial" w:hAnsi="Arial" w:cs="Arial"/>
        </w:rPr>
        <w:t>That the prices offered are not more than trade price.</w:t>
      </w:r>
    </w:p>
    <w:p w:rsidR="00BD6BD6" w:rsidRDefault="00BD6BD6" w:rsidP="00BD6BD6">
      <w:pPr>
        <w:spacing w:line="45" w:lineRule="exact"/>
        <w:rPr>
          <w:rFonts w:ascii="Arial" w:eastAsia="Arial" w:hAnsi="Arial" w:cs="Arial"/>
        </w:rPr>
      </w:pPr>
    </w:p>
    <w:p w:rsidR="00BD6BD6" w:rsidRDefault="00BD6BD6" w:rsidP="008B7EBC">
      <w:pPr>
        <w:numPr>
          <w:ilvl w:val="0"/>
          <w:numId w:val="60"/>
        </w:numPr>
        <w:tabs>
          <w:tab w:val="left" w:pos="720"/>
        </w:tabs>
        <w:spacing w:line="273" w:lineRule="auto"/>
        <w:ind w:left="720" w:hanging="352"/>
        <w:jc w:val="both"/>
        <w:rPr>
          <w:rFonts w:ascii="Arial" w:eastAsia="Arial" w:hAnsi="Arial" w:cs="Arial"/>
        </w:rPr>
      </w:pPr>
      <w:r>
        <w:rPr>
          <w:rFonts w:ascii="Arial" w:eastAsia="Arial" w:hAnsi="Arial" w:cs="Arial"/>
        </w:rPr>
        <w:t>I/We, further undertake that the prices given are reasonable and not given more than in any Government/Autonomous/District Government institutions during the current financial year. If any difference detected, the firm is bound to refund the difference in price.</w:t>
      </w:r>
    </w:p>
    <w:p w:rsidR="00BD6BD6" w:rsidRDefault="00BD6BD6" w:rsidP="00BD6BD6">
      <w:pPr>
        <w:spacing w:line="125" w:lineRule="exact"/>
        <w:rPr>
          <w:sz w:val="20"/>
          <w:szCs w:val="20"/>
        </w:rPr>
      </w:pPr>
    </w:p>
    <w:p w:rsidR="00BD6BD6" w:rsidRDefault="00BD6BD6" w:rsidP="00BD6BD6">
      <w:pPr>
        <w:rPr>
          <w:sz w:val="20"/>
          <w:szCs w:val="20"/>
        </w:rPr>
      </w:pPr>
      <w:r>
        <w:rPr>
          <w:rFonts w:ascii="Arial" w:eastAsia="Arial" w:hAnsi="Arial" w:cs="Arial"/>
        </w:rPr>
        <w:t>I/We affirm that the contents of this affidavit are correct to the best of our knowledge and belief.</w:t>
      </w:r>
    </w:p>
    <w:p w:rsidR="00BD6BD6" w:rsidRDefault="00BD6BD6" w:rsidP="00BD6BD6">
      <w:pPr>
        <w:spacing w:line="200" w:lineRule="exact"/>
        <w:rPr>
          <w:sz w:val="20"/>
          <w:szCs w:val="20"/>
        </w:rPr>
      </w:pPr>
    </w:p>
    <w:p w:rsidR="00BD6BD6" w:rsidRDefault="00BD6BD6" w:rsidP="00BD6BD6">
      <w:pPr>
        <w:spacing w:line="200" w:lineRule="exact"/>
        <w:rPr>
          <w:sz w:val="20"/>
          <w:szCs w:val="20"/>
        </w:rPr>
      </w:pPr>
    </w:p>
    <w:p w:rsidR="00BD6BD6" w:rsidRDefault="00BD6BD6" w:rsidP="00BD6BD6">
      <w:pPr>
        <w:spacing w:line="200" w:lineRule="exact"/>
        <w:rPr>
          <w:sz w:val="20"/>
          <w:szCs w:val="20"/>
        </w:rPr>
      </w:pPr>
    </w:p>
    <w:p w:rsidR="00BD6BD6" w:rsidRDefault="00BD6BD6" w:rsidP="00BD6BD6">
      <w:pPr>
        <w:spacing w:line="200" w:lineRule="exact"/>
        <w:rPr>
          <w:sz w:val="20"/>
          <w:szCs w:val="20"/>
        </w:rPr>
      </w:pPr>
    </w:p>
    <w:p w:rsidR="00BD6BD6" w:rsidRDefault="00BD6BD6" w:rsidP="00BD6BD6">
      <w:pPr>
        <w:spacing w:line="200" w:lineRule="exact"/>
        <w:rPr>
          <w:sz w:val="20"/>
          <w:szCs w:val="20"/>
        </w:rPr>
      </w:pPr>
    </w:p>
    <w:p w:rsidR="00BD6BD6" w:rsidRDefault="00BD6BD6" w:rsidP="00BD6BD6">
      <w:pPr>
        <w:spacing w:line="210" w:lineRule="exact"/>
        <w:rPr>
          <w:sz w:val="20"/>
          <w:szCs w:val="20"/>
        </w:rPr>
      </w:pPr>
    </w:p>
    <w:p w:rsidR="00BD6BD6" w:rsidRDefault="00BD6BD6" w:rsidP="00BD6BD6">
      <w:pPr>
        <w:spacing w:line="289" w:lineRule="auto"/>
        <w:ind w:left="5220" w:firstLine="3363"/>
        <w:rPr>
          <w:sz w:val="20"/>
          <w:szCs w:val="20"/>
        </w:rPr>
      </w:pPr>
      <w:r>
        <w:rPr>
          <w:rFonts w:ascii="Arial" w:eastAsia="Arial" w:hAnsi="Arial" w:cs="Arial"/>
          <w:sz w:val="21"/>
          <w:szCs w:val="21"/>
        </w:rPr>
        <w:t xml:space="preserve">Signed: In the capacity of </w:t>
      </w:r>
      <w:r>
        <w:rPr>
          <w:rFonts w:ascii="Arial" w:eastAsia="Arial" w:hAnsi="Arial" w:cs="Arial"/>
          <w:i/>
          <w:iCs/>
          <w:sz w:val="21"/>
          <w:szCs w:val="21"/>
        </w:rPr>
        <w:t>[insert:</w:t>
      </w:r>
      <w:r w:rsidR="00A64A1C">
        <w:rPr>
          <w:rFonts w:ascii="Arial" w:eastAsia="Arial" w:hAnsi="Arial" w:cs="Arial"/>
          <w:i/>
          <w:iCs/>
          <w:sz w:val="21"/>
          <w:szCs w:val="21"/>
        </w:rPr>
        <w:t xml:space="preserve"> </w:t>
      </w:r>
      <w:r>
        <w:rPr>
          <w:rFonts w:ascii="Arial" w:eastAsia="Arial" w:hAnsi="Arial" w:cs="Arial"/>
          <w:b/>
          <w:bCs/>
          <w:i/>
          <w:iCs/>
          <w:sz w:val="21"/>
          <w:szCs w:val="21"/>
        </w:rPr>
        <w:t>title or position]</w:t>
      </w:r>
    </w:p>
    <w:p w:rsidR="00BD6BD6" w:rsidRDefault="00BD6BD6" w:rsidP="00BD6BD6">
      <w:pPr>
        <w:spacing w:line="2" w:lineRule="exact"/>
        <w:rPr>
          <w:sz w:val="20"/>
          <w:szCs w:val="20"/>
        </w:rPr>
      </w:pPr>
    </w:p>
    <w:p w:rsidR="00BD6BD6" w:rsidRDefault="00BD6BD6" w:rsidP="00BD6BD6">
      <w:pPr>
        <w:ind w:left="1100"/>
        <w:rPr>
          <w:sz w:val="20"/>
          <w:szCs w:val="20"/>
        </w:rPr>
      </w:pPr>
      <w:r>
        <w:rPr>
          <w:rFonts w:ascii="Arial" w:eastAsia="Arial" w:hAnsi="Arial" w:cs="Arial"/>
          <w:sz w:val="21"/>
          <w:szCs w:val="21"/>
        </w:rPr>
        <w:t xml:space="preserve">Duly authorized to sign this bid/affidavit for and on behalf of </w:t>
      </w:r>
      <w:r>
        <w:rPr>
          <w:rFonts w:ascii="Arial" w:eastAsia="Arial" w:hAnsi="Arial" w:cs="Arial"/>
          <w:i/>
          <w:iCs/>
          <w:sz w:val="21"/>
          <w:szCs w:val="21"/>
        </w:rPr>
        <w:t>[insert:</w:t>
      </w:r>
      <w:r w:rsidR="00A64A1C">
        <w:rPr>
          <w:rFonts w:ascii="Arial" w:eastAsia="Arial" w:hAnsi="Arial" w:cs="Arial"/>
          <w:i/>
          <w:iCs/>
          <w:sz w:val="21"/>
          <w:szCs w:val="21"/>
        </w:rPr>
        <w:t xml:space="preserve"> </w:t>
      </w:r>
      <w:r>
        <w:rPr>
          <w:rFonts w:ascii="Arial" w:eastAsia="Arial" w:hAnsi="Arial" w:cs="Arial"/>
          <w:b/>
          <w:bCs/>
          <w:i/>
          <w:iCs/>
          <w:sz w:val="21"/>
          <w:szCs w:val="21"/>
        </w:rPr>
        <w:t>name of Bidder]</w:t>
      </w:r>
    </w:p>
    <w:p w:rsidR="00BF66F2" w:rsidRDefault="00BF66F2">
      <w:pPr>
        <w:spacing w:after="200" w:line="276" w:lineRule="auto"/>
      </w:pPr>
      <w:r>
        <w:br w:type="page"/>
      </w:r>
    </w:p>
    <w:p w:rsidR="00BF66F2" w:rsidRPr="00CB764E" w:rsidRDefault="00BF66F2" w:rsidP="00BF66F2">
      <w:pPr>
        <w:pStyle w:val="Heading2"/>
        <w:rPr>
          <w:rFonts w:ascii="Arial" w:hAnsi="Arial" w:cs="Arial"/>
          <w:sz w:val="20"/>
        </w:rPr>
      </w:pPr>
      <w:bookmarkStart w:id="72" w:name="_Toc99188331"/>
      <w:r w:rsidRPr="00CB764E">
        <w:rPr>
          <w:rFonts w:ascii="Arial" w:eastAsia="Arial" w:hAnsi="Arial" w:cs="Arial"/>
        </w:rPr>
        <w:lastRenderedPageBreak/>
        <w:t>BID FORM 3(A)</w:t>
      </w:r>
      <w:bookmarkEnd w:id="72"/>
    </w:p>
    <w:p w:rsidR="00BF66F2" w:rsidRDefault="00BF66F2" w:rsidP="00BF66F2">
      <w:pPr>
        <w:spacing w:line="50" w:lineRule="exact"/>
        <w:rPr>
          <w:sz w:val="20"/>
          <w:szCs w:val="20"/>
        </w:rPr>
      </w:pPr>
    </w:p>
    <w:p w:rsidR="00BF66F2" w:rsidRDefault="00BF66F2" w:rsidP="00BF66F2">
      <w:pPr>
        <w:spacing w:line="239" w:lineRule="auto"/>
        <w:rPr>
          <w:sz w:val="20"/>
          <w:szCs w:val="20"/>
        </w:rPr>
      </w:pPr>
      <w:r>
        <w:rPr>
          <w:rFonts w:ascii="Arial" w:eastAsia="Arial" w:hAnsi="Arial" w:cs="Arial"/>
        </w:rPr>
        <w:t>Name of the Firm</w:t>
      </w:r>
    </w:p>
    <w:p w:rsidR="00BF66F2" w:rsidRDefault="00BF66F2" w:rsidP="00BF66F2">
      <w:pPr>
        <w:spacing w:line="41" w:lineRule="exact"/>
        <w:rPr>
          <w:sz w:val="20"/>
          <w:szCs w:val="20"/>
        </w:rPr>
      </w:pPr>
    </w:p>
    <w:p w:rsidR="00BF66F2" w:rsidRDefault="00BF66F2" w:rsidP="00BF66F2">
      <w:pPr>
        <w:spacing w:line="239" w:lineRule="auto"/>
        <w:rPr>
          <w:sz w:val="20"/>
          <w:szCs w:val="20"/>
        </w:rPr>
      </w:pPr>
      <w:r>
        <w:rPr>
          <w:rFonts w:ascii="Arial" w:eastAsia="Arial" w:hAnsi="Arial" w:cs="Arial"/>
        </w:rPr>
        <w:t>Bid Reference No:</w:t>
      </w:r>
    </w:p>
    <w:p w:rsidR="00BF66F2" w:rsidRDefault="00BF66F2" w:rsidP="00BF66F2">
      <w:pPr>
        <w:spacing w:line="38" w:lineRule="exact"/>
        <w:rPr>
          <w:sz w:val="20"/>
          <w:szCs w:val="20"/>
        </w:rPr>
      </w:pPr>
    </w:p>
    <w:p w:rsidR="00BF66F2" w:rsidRDefault="00BF66F2" w:rsidP="00BF66F2">
      <w:pPr>
        <w:spacing w:line="239" w:lineRule="auto"/>
        <w:rPr>
          <w:sz w:val="20"/>
          <w:szCs w:val="20"/>
        </w:rPr>
      </w:pPr>
      <w:r>
        <w:rPr>
          <w:rFonts w:ascii="Arial" w:eastAsia="Arial" w:hAnsi="Arial" w:cs="Arial"/>
        </w:rPr>
        <w:t>Date of opening of Bid.</w:t>
      </w:r>
    </w:p>
    <w:p w:rsidR="00BF66F2" w:rsidRDefault="00BF66F2" w:rsidP="00BF66F2">
      <w:pPr>
        <w:spacing w:line="38" w:lineRule="exact"/>
        <w:rPr>
          <w:sz w:val="20"/>
          <w:szCs w:val="20"/>
        </w:rPr>
      </w:pPr>
    </w:p>
    <w:p w:rsidR="00BF66F2" w:rsidRDefault="00BF66F2" w:rsidP="00BF66F2">
      <w:pPr>
        <w:spacing w:line="239" w:lineRule="auto"/>
        <w:rPr>
          <w:sz w:val="20"/>
          <w:szCs w:val="20"/>
        </w:rPr>
      </w:pPr>
      <w:r>
        <w:rPr>
          <w:rFonts w:ascii="Arial" w:eastAsia="Arial" w:hAnsi="Arial" w:cs="Arial"/>
        </w:rPr>
        <w:t>Documentary Evidence: Eligibility of the Bidders and Goods</w:t>
      </w:r>
    </w:p>
    <w:p w:rsidR="00BF66F2" w:rsidRDefault="00BF66F2" w:rsidP="00D779C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347"/>
        <w:gridCol w:w="2035"/>
        <w:gridCol w:w="1995"/>
        <w:gridCol w:w="2973"/>
      </w:tblGrid>
      <w:tr w:rsidR="00F01E9F" w:rsidTr="0086642B">
        <w:trPr>
          <w:trHeight w:val="20"/>
        </w:trPr>
        <w:tc>
          <w:tcPr>
            <w:tcW w:w="1255" w:type="pct"/>
            <w:vAlign w:val="center"/>
          </w:tcPr>
          <w:p w:rsidR="00F01E9F" w:rsidRDefault="00F01E9F" w:rsidP="00F01E9F">
            <w:pPr>
              <w:spacing w:line="252" w:lineRule="exact"/>
              <w:ind w:left="120"/>
              <w:jc w:val="center"/>
              <w:rPr>
                <w:sz w:val="20"/>
                <w:szCs w:val="20"/>
              </w:rPr>
            </w:pPr>
            <w:r>
              <w:rPr>
                <w:rFonts w:ascii="Arial" w:eastAsia="Arial" w:hAnsi="Arial" w:cs="Arial"/>
                <w:b/>
                <w:bCs/>
              </w:rPr>
              <w:t>Required</w:t>
            </w:r>
          </w:p>
          <w:p w:rsidR="00F01E9F" w:rsidRDefault="00F01E9F" w:rsidP="00F01E9F">
            <w:pPr>
              <w:spacing w:line="252" w:lineRule="exact"/>
              <w:ind w:left="120"/>
              <w:jc w:val="center"/>
              <w:rPr>
                <w:sz w:val="20"/>
                <w:szCs w:val="20"/>
              </w:rPr>
            </w:pPr>
            <w:r>
              <w:rPr>
                <w:rFonts w:ascii="Arial" w:eastAsia="Arial" w:hAnsi="Arial" w:cs="Arial"/>
                <w:b/>
                <w:bCs/>
              </w:rPr>
              <w:t>Documentation</w:t>
            </w:r>
          </w:p>
          <w:p w:rsidR="00F01E9F" w:rsidRDefault="00F01E9F" w:rsidP="00F01E9F">
            <w:pPr>
              <w:spacing w:line="245" w:lineRule="exact"/>
              <w:ind w:left="120"/>
              <w:jc w:val="center"/>
              <w:rPr>
                <w:sz w:val="20"/>
                <w:szCs w:val="20"/>
              </w:rPr>
            </w:pPr>
            <w:r>
              <w:rPr>
                <w:rFonts w:ascii="Arial" w:eastAsia="Arial" w:hAnsi="Arial" w:cs="Arial"/>
                <w:b/>
                <w:bCs/>
              </w:rPr>
              <w:t>(</w:t>
            </w:r>
            <w:r>
              <w:rPr>
                <w:rFonts w:ascii="Arial" w:eastAsia="Arial" w:hAnsi="Arial" w:cs="Arial"/>
                <w:b/>
                <w:bCs/>
                <w:i/>
                <w:iCs/>
              </w:rPr>
              <w:t>To Be Filled by the</w:t>
            </w:r>
          </w:p>
          <w:p w:rsidR="00F01E9F" w:rsidRDefault="00F01E9F" w:rsidP="00F01E9F">
            <w:pPr>
              <w:spacing w:line="249" w:lineRule="exact"/>
              <w:ind w:left="120"/>
              <w:jc w:val="center"/>
              <w:rPr>
                <w:sz w:val="20"/>
                <w:szCs w:val="20"/>
              </w:rPr>
            </w:pPr>
            <w:r>
              <w:rPr>
                <w:rFonts w:ascii="Arial" w:eastAsia="Arial" w:hAnsi="Arial" w:cs="Arial"/>
                <w:b/>
                <w:bCs/>
                <w:i/>
                <w:iCs/>
              </w:rPr>
              <w:t>Procuring Agency</w:t>
            </w:r>
            <w:r>
              <w:rPr>
                <w:rFonts w:ascii="Arial" w:eastAsia="Arial" w:hAnsi="Arial" w:cs="Arial"/>
                <w:b/>
                <w:bCs/>
              </w:rPr>
              <w:t>)</w:t>
            </w:r>
          </w:p>
        </w:tc>
        <w:tc>
          <w:tcPr>
            <w:tcW w:w="1088" w:type="pct"/>
            <w:vAlign w:val="center"/>
          </w:tcPr>
          <w:p w:rsidR="00F01E9F" w:rsidRDefault="00F01E9F" w:rsidP="00F01E9F">
            <w:pPr>
              <w:spacing w:line="257" w:lineRule="exact"/>
              <w:ind w:left="100"/>
              <w:jc w:val="center"/>
              <w:rPr>
                <w:sz w:val="20"/>
                <w:szCs w:val="20"/>
              </w:rPr>
            </w:pPr>
            <w:r>
              <w:rPr>
                <w:rFonts w:ascii="Arial" w:eastAsia="Arial" w:hAnsi="Arial" w:cs="Arial"/>
                <w:b/>
                <w:bCs/>
              </w:rPr>
              <w:t>Checklist</w:t>
            </w:r>
            <w:r>
              <w:rPr>
                <w:rFonts w:ascii="Arial" w:eastAsia="Arial" w:hAnsi="Arial" w:cs="Arial"/>
                <w:b/>
                <w:bCs/>
                <w:sz w:val="27"/>
                <w:szCs w:val="27"/>
                <w:vertAlign w:val="superscript"/>
              </w:rPr>
              <w:t>1</w:t>
            </w:r>
          </w:p>
          <w:p w:rsidR="00F01E9F" w:rsidRDefault="00F01E9F" w:rsidP="00F01E9F">
            <w:pPr>
              <w:spacing w:line="252" w:lineRule="exact"/>
              <w:ind w:left="100"/>
              <w:jc w:val="center"/>
              <w:rPr>
                <w:sz w:val="20"/>
                <w:szCs w:val="20"/>
              </w:rPr>
            </w:pPr>
            <w:r>
              <w:rPr>
                <w:rFonts w:ascii="Arial" w:eastAsia="Arial" w:hAnsi="Arial" w:cs="Arial"/>
                <w:b/>
                <w:bCs/>
                <w:i/>
                <w:iCs/>
              </w:rPr>
              <w:t>(To be initialed</w:t>
            </w:r>
          </w:p>
          <w:p w:rsidR="00F01E9F" w:rsidRDefault="00F01E9F" w:rsidP="00F01E9F">
            <w:pPr>
              <w:spacing w:line="247" w:lineRule="exact"/>
              <w:ind w:left="100"/>
              <w:jc w:val="center"/>
              <w:rPr>
                <w:sz w:val="20"/>
                <w:szCs w:val="20"/>
              </w:rPr>
            </w:pPr>
            <w:r>
              <w:rPr>
                <w:rFonts w:ascii="Arial" w:eastAsia="Arial" w:hAnsi="Arial" w:cs="Arial"/>
                <w:b/>
                <w:bCs/>
                <w:i/>
                <w:iCs/>
              </w:rPr>
              <w:t>by the Bidder</w:t>
            </w:r>
          </w:p>
          <w:p w:rsidR="00F01E9F" w:rsidRDefault="00F01E9F" w:rsidP="00F01E9F">
            <w:pPr>
              <w:spacing w:line="252" w:lineRule="exact"/>
              <w:ind w:left="100"/>
              <w:jc w:val="center"/>
              <w:rPr>
                <w:sz w:val="20"/>
                <w:szCs w:val="20"/>
              </w:rPr>
            </w:pPr>
            <w:r>
              <w:rPr>
                <w:rFonts w:ascii="Arial" w:eastAsia="Arial" w:hAnsi="Arial" w:cs="Arial"/>
                <w:b/>
                <w:bCs/>
                <w:i/>
                <w:iCs/>
              </w:rPr>
              <w:t>against each</w:t>
            </w:r>
          </w:p>
          <w:p w:rsidR="00F01E9F" w:rsidRDefault="00F01E9F" w:rsidP="00F01E9F">
            <w:pPr>
              <w:spacing w:line="252" w:lineRule="exact"/>
              <w:ind w:left="100"/>
              <w:jc w:val="center"/>
              <w:rPr>
                <w:sz w:val="20"/>
                <w:szCs w:val="20"/>
              </w:rPr>
            </w:pPr>
            <w:r>
              <w:rPr>
                <w:rFonts w:ascii="Arial" w:eastAsia="Arial" w:hAnsi="Arial" w:cs="Arial"/>
                <w:b/>
                <w:bCs/>
                <w:i/>
                <w:iCs/>
              </w:rPr>
              <w:t>document)</w:t>
            </w:r>
          </w:p>
        </w:tc>
        <w:tc>
          <w:tcPr>
            <w:tcW w:w="1067" w:type="pct"/>
            <w:vAlign w:val="center"/>
          </w:tcPr>
          <w:p w:rsidR="00F01E9F" w:rsidRDefault="00F01E9F" w:rsidP="00F01E9F">
            <w:pPr>
              <w:spacing w:line="252" w:lineRule="exact"/>
              <w:ind w:left="100"/>
              <w:jc w:val="center"/>
              <w:rPr>
                <w:sz w:val="20"/>
                <w:szCs w:val="20"/>
              </w:rPr>
            </w:pPr>
            <w:r>
              <w:rPr>
                <w:rFonts w:ascii="Arial" w:eastAsia="Arial" w:hAnsi="Arial" w:cs="Arial"/>
                <w:b/>
                <w:bCs/>
              </w:rPr>
              <w:t>Relevant Page</w:t>
            </w:r>
          </w:p>
          <w:p w:rsidR="00F01E9F" w:rsidRDefault="00F01E9F" w:rsidP="00F01E9F">
            <w:pPr>
              <w:spacing w:line="282" w:lineRule="exact"/>
              <w:ind w:left="100"/>
              <w:jc w:val="center"/>
              <w:rPr>
                <w:sz w:val="20"/>
                <w:szCs w:val="20"/>
              </w:rPr>
            </w:pPr>
            <w:r>
              <w:rPr>
                <w:rFonts w:ascii="Arial" w:eastAsia="Arial" w:hAnsi="Arial" w:cs="Arial"/>
                <w:b/>
                <w:bCs/>
              </w:rPr>
              <w:t>Number</w:t>
            </w:r>
            <w:r>
              <w:rPr>
                <w:rFonts w:ascii="Arial" w:eastAsia="Arial" w:hAnsi="Arial" w:cs="Arial"/>
                <w:b/>
                <w:bCs/>
                <w:sz w:val="27"/>
                <w:szCs w:val="27"/>
                <w:vertAlign w:val="superscript"/>
              </w:rPr>
              <w:t>2</w:t>
            </w:r>
            <w:r>
              <w:rPr>
                <w:rFonts w:ascii="Arial" w:eastAsia="Arial" w:hAnsi="Arial" w:cs="Arial"/>
                <w:b/>
                <w:bCs/>
              </w:rPr>
              <w:t xml:space="preserve"> in the</w:t>
            </w:r>
          </w:p>
          <w:p w:rsidR="00F01E9F" w:rsidRDefault="00F01E9F" w:rsidP="00F01E9F">
            <w:pPr>
              <w:spacing w:line="245" w:lineRule="exact"/>
              <w:ind w:left="100"/>
              <w:jc w:val="center"/>
              <w:rPr>
                <w:sz w:val="20"/>
                <w:szCs w:val="20"/>
              </w:rPr>
            </w:pPr>
            <w:r>
              <w:rPr>
                <w:rFonts w:ascii="Arial" w:eastAsia="Arial" w:hAnsi="Arial" w:cs="Arial"/>
                <w:b/>
                <w:bCs/>
              </w:rPr>
              <w:t xml:space="preserve">Bid </w:t>
            </w:r>
            <w:r>
              <w:rPr>
                <w:rFonts w:ascii="Arial" w:eastAsia="Arial" w:hAnsi="Arial" w:cs="Arial"/>
                <w:b/>
                <w:bCs/>
                <w:i/>
                <w:iCs/>
              </w:rPr>
              <w:t>(To be filled</w:t>
            </w:r>
          </w:p>
          <w:p w:rsidR="00F01E9F" w:rsidRDefault="00F01E9F" w:rsidP="00F01E9F">
            <w:pPr>
              <w:spacing w:line="252" w:lineRule="exact"/>
              <w:ind w:left="100"/>
              <w:jc w:val="center"/>
              <w:rPr>
                <w:sz w:val="20"/>
                <w:szCs w:val="20"/>
              </w:rPr>
            </w:pPr>
            <w:r>
              <w:rPr>
                <w:rFonts w:ascii="Arial" w:eastAsia="Arial" w:hAnsi="Arial" w:cs="Arial"/>
                <w:b/>
                <w:bCs/>
                <w:i/>
                <w:iCs/>
              </w:rPr>
              <w:t>by the Bidder)</w:t>
            </w:r>
          </w:p>
        </w:tc>
        <w:tc>
          <w:tcPr>
            <w:tcW w:w="1590" w:type="pct"/>
            <w:vAlign w:val="center"/>
          </w:tcPr>
          <w:p w:rsidR="00F01E9F" w:rsidRDefault="00F01E9F" w:rsidP="00F01E9F">
            <w:pPr>
              <w:spacing w:line="257" w:lineRule="exact"/>
              <w:ind w:left="100"/>
              <w:jc w:val="center"/>
              <w:rPr>
                <w:sz w:val="20"/>
                <w:szCs w:val="20"/>
              </w:rPr>
            </w:pPr>
            <w:r>
              <w:rPr>
                <w:rFonts w:ascii="Arial" w:eastAsia="Arial" w:hAnsi="Arial" w:cs="Arial"/>
                <w:b/>
                <w:bCs/>
              </w:rPr>
              <w:t>Supporting Documents</w:t>
            </w:r>
            <w:r>
              <w:rPr>
                <w:rFonts w:ascii="Arial" w:eastAsia="Arial" w:hAnsi="Arial" w:cs="Arial"/>
                <w:b/>
                <w:bCs/>
                <w:sz w:val="27"/>
                <w:szCs w:val="27"/>
                <w:vertAlign w:val="superscript"/>
              </w:rPr>
              <w:t>3</w:t>
            </w:r>
          </w:p>
          <w:p w:rsidR="00F01E9F" w:rsidRDefault="00F01E9F" w:rsidP="00F01E9F">
            <w:pPr>
              <w:spacing w:line="252" w:lineRule="exact"/>
              <w:ind w:left="100"/>
              <w:jc w:val="center"/>
              <w:rPr>
                <w:sz w:val="20"/>
                <w:szCs w:val="20"/>
              </w:rPr>
            </w:pPr>
            <w:r>
              <w:rPr>
                <w:rFonts w:ascii="Arial" w:eastAsia="Arial" w:hAnsi="Arial" w:cs="Arial"/>
                <w:b/>
                <w:bCs/>
                <w:i/>
                <w:iCs/>
              </w:rPr>
              <w:t>(To be filled by the Bidder</w:t>
            </w:r>
          </w:p>
          <w:p w:rsidR="00F01E9F" w:rsidRDefault="00F01E9F" w:rsidP="00F01E9F">
            <w:pPr>
              <w:spacing w:line="247" w:lineRule="exact"/>
              <w:ind w:left="100"/>
              <w:jc w:val="center"/>
              <w:rPr>
                <w:sz w:val="20"/>
                <w:szCs w:val="20"/>
              </w:rPr>
            </w:pPr>
            <w:r>
              <w:rPr>
                <w:rFonts w:ascii="Arial" w:eastAsia="Arial" w:hAnsi="Arial" w:cs="Arial"/>
                <w:b/>
                <w:bCs/>
                <w:i/>
                <w:iCs/>
              </w:rPr>
              <w:t>with name of the</w:t>
            </w:r>
          </w:p>
          <w:p w:rsidR="00F01E9F" w:rsidRDefault="00F01E9F" w:rsidP="00F01E9F">
            <w:pPr>
              <w:spacing w:line="252" w:lineRule="exact"/>
              <w:ind w:left="100"/>
              <w:jc w:val="center"/>
              <w:rPr>
                <w:sz w:val="20"/>
                <w:szCs w:val="20"/>
              </w:rPr>
            </w:pPr>
            <w:r>
              <w:rPr>
                <w:rFonts w:ascii="Arial" w:eastAsia="Arial" w:hAnsi="Arial" w:cs="Arial"/>
                <w:b/>
                <w:bCs/>
                <w:i/>
                <w:iCs/>
              </w:rPr>
              <w:t>documents that are</w:t>
            </w:r>
          </w:p>
          <w:p w:rsidR="00F01E9F" w:rsidRDefault="00F01E9F" w:rsidP="00F01E9F">
            <w:pPr>
              <w:spacing w:line="252" w:lineRule="exact"/>
              <w:ind w:left="100"/>
              <w:jc w:val="center"/>
              <w:rPr>
                <w:sz w:val="20"/>
                <w:szCs w:val="20"/>
              </w:rPr>
            </w:pPr>
            <w:r>
              <w:rPr>
                <w:rFonts w:ascii="Arial" w:eastAsia="Arial" w:hAnsi="Arial" w:cs="Arial"/>
                <w:b/>
                <w:bCs/>
                <w:i/>
                <w:iCs/>
              </w:rPr>
              <w:t>submitted to meet the</w:t>
            </w:r>
          </w:p>
          <w:p w:rsidR="00F01E9F" w:rsidRDefault="00F01E9F" w:rsidP="00F01E9F">
            <w:pPr>
              <w:spacing w:line="252" w:lineRule="exact"/>
              <w:ind w:left="100"/>
              <w:jc w:val="center"/>
              <w:rPr>
                <w:sz w:val="20"/>
                <w:szCs w:val="20"/>
              </w:rPr>
            </w:pPr>
            <w:r>
              <w:rPr>
                <w:rFonts w:ascii="Arial" w:eastAsia="Arial" w:hAnsi="Arial" w:cs="Arial"/>
                <w:b/>
                <w:bCs/>
                <w:i/>
                <w:iCs/>
              </w:rPr>
              <w:t>requirement)</w:t>
            </w:r>
          </w:p>
        </w:tc>
      </w:tr>
      <w:tr w:rsidR="00F01E9F" w:rsidTr="0086642B">
        <w:trPr>
          <w:trHeight w:val="20"/>
        </w:trPr>
        <w:tc>
          <w:tcPr>
            <w:tcW w:w="1255" w:type="pct"/>
            <w:vAlign w:val="center"/>
          </w:tcPr>
          <w:p w:rsidR="00F01E9F" w:rsidRDefault="00F01E9F" w:rsidP="0086642B">
            <w:pPr>
              <w:spacing w:line="245" w:lineRule="exact"/>
              <w:ind w:left="680"/>
              <w:rPr>
                <w:sz w:val="20"/>
                <w:szCs w:val="20"/>
              </w:rPr>
            </w:pPr>
            <w:r>
              <w:rPr>
                <w:rFonts w:ascii="Arial" w:eastAsia="Arial" w:hAnsi="Arial" w:cs="Arial"/>
                <w:b/>
                <w:bCs/>
              </w:rPr>
              <w:t>Column: 1</w:t>
            </w:r>
          </w:p>
        </w:tc>
        <w:tc>
          <w:tcPr>
            <w:tcW w:w="1088" w:type="pct"/>
            <w:vAlign w:val="center"/>
          </w:tcPr>
          <w:p w:rsidR="00F01E9F" w:rsidRDefault="00F01E9F" w:rsidP="0086642B">
            <w:pPr>
              <w:spacing w:line="245" w:lineRule="exact"/>
              <w:ind w:left="500"/>
              <w:rPr>
                <w:sz w:val="20"/>
                <w:szCs w:val="20"/>
              </w:rPr>
            </w:pPr>
            <w:r>
              <w:rPr>
                <w:rFonts w:ascii="Arial" w:eastAsia="Arial" w:hAnsi="Arial" w:cs="Arial"/>
                <w:b/>
                <w:bCs/>
              </w:rPr>
              <w:t>Column: 2</w:t>
            </w:r>
          </w:p>
        </w:tc>
        <w:tc>
          <w:tcPr>
            <w:tcW w:w="1067" w:type="pct"/>
            <w:vAlign w:val="center"/>
          </w:tcPr>
          <w:p w:rsidR="00F01E9F" w:rsidRDefault="00F01E9F" w:rsidP="0086642B">
            <w:pPr>
              <w:spacing w:line="245" w:lineRule="exact"/>
              <w:ind w:left="480"/>
              <w:rPr>
                <w:sz w:val="20"/>
                <w:szCs w:val="20"/>
              </w:rPr>
            </w:pPr>
            <w:r>
              <w:rPr>
                <w:rFonts w:ascii="Arial" w:eastAsia="Arial" w:hAnsi="Arial" w:cs="Arial"/>
                <w:b/>
                <w:bCs/>
              </w:rPr>
              <w:t>Column: 3</w:t>
            </w:r>
          </w:p>
        </w:tc>
        <w:tc>
          <w:tcPr>
            <w:tcW w:w="1590" w:type="pct"/>
            <w:vAlign w:val="center"/>
          </w:tcPr>
          <w:p w:rsidR="00F01E9F" w:rsidRDefault="00F01E9F" w:rsidP="0086642B">
            <w:pPr>
              <w:spacing w:line="245" w:lineRule="exact"/>
              <w:ind w:left="980"/>
              <w:rPr>
                <w:sz w:val="20"/>
                <w:szCs w:val="20"/>
              </w:rPr>
            </w:pPr>
            <w:r>
              <w:rPr>
                <w:rFonts w:ascii="Arial" w:eastAsia="Arial" w:hAnsi="Arial" w:cs="Arial"/>
                <w:b/>
                <w:bCs/>
              </w:rPr>
              <w:t>Column: 4</w:t>
            </w:r>
          </w:p>
        </w:tc>
      </w:tr>
      <w:tr w:rsidR="00B32E04" w:rsidTr="0086642B">
        <w:trPr>
          <w:trHeight w:val="20"/>
        </w:trPr>
        <w:tc>
          <w:tcPr>
            <w:tcW w:w="1255" w:type="pct"/>
            <w:vAlign w:val="center"/>
          </w:tcPr>
          <w:p w:rsidR="00B32E04" w:rsidRPr="007F38C7" w:rsidRDefault="00B32E04" w:rsidP="007F38C7">
            <w:pPr>
              <w:spacing w:line="252" w:lineRule="exact"/>
              <w:ind w:left="120"/>
              <w:rPr>
                <w:sz w:val="20"/>
                <w:szCs w:val="20"/>
              </w:rPr>
            </w:pPr>
            <w:r w:rsidRPr="007F38C7">
              <w:rPr>
                <w:rFonts w:ascii="Arial" w:eastAsia="Arial" w:hAnsi="Arial" w:cs="Arial"/>
                <w:sz w:val="20"/>
              </w:rPr>
              <w:t>Valid Drug</w:t>
            </w:r>
            <w:r>
              <w:rPr>
                <w:rFonts w:ascii="Arial" w:eastAsia="Arial" w:hAnsi="Arial" w:cs="Arial"/>
                <w:sz w:val="20"/>
              </w:rPr>
              <w:t xml:space="preserve"> </w:t>
            </w:r>
            <w:r w:rsidRPr="007F38C7">
              <w:rPr>
                <w:rFonts w:ascii="Arial" w:eastAsia="Arial" w:hAnsi="Arial" w:cs="Arial"/>
                <w:sz w:val="20"/>
              </w:rPr>
              <w:t>Manufacturing</w:t>
            </w:r>
          </w:p>
          <w:p w:rsidR="00B32E04" w:rsidRPr="007F38C7" w:rsidRDefault="00B32E04" w:rsidP="007F38C7">
            <w:pPr>
              <w:spacing w:line="252" w:lineRule="exact"/>
              <w:ind w:left="120"/>
              <w:rPr>
                <w:sz w:val="20"/>
                <w:szCs w:val="20"/>
              </w:rPr>
            </w:pPr>
            <w:r w:rsidRPr="007F38C7">
              <w:rPr>
                <w:rFonts w:ascii="Arial" w:eastAsia="Arial" w:hAnsi="Arial" w:cs="Arial"/>
                <w:sz w:val="20"/>
              </w:rPr>
              <w:t>License</w:t>
            </w:r>
          </w:p>
        </w:tc>
        <w:tc>
          <w:tcPr>
            <w:tcW w:w="1088" w:type="pct"/>
            <w:vAlign w:val="bottom"/>
          </w:tcPr>
          <w:p w:rsidR="00B32E04" w:rsidRDefault="00B32E04" w:rsidP="00F01E9F">
            <w:pPr>
              <w:rPr>
                <w:sz w:val="24"/>
                <w:szCs w:val="24"/>
              </w:rPr>
            </w:pPr>
          </w:p>
        </w:tc>
        <w:tc>
          <w:tcPr>
            <w:tcW w:w="1067" w:type="pct"/>
            <w:vAlign w:val="bottom"/>
          </w:tcPr>
          <w:p w:rsidR="00B32E04" w:rsidRDefault="00B32E04" w:rsidP="00F01E9F">
            <w:pPr>
              <w:rPr>
                <w:sz w:val="24"/>
                <w:szCs w:val="24"/>
              </w:rPr>
            </w:pPr>
          </w:p>
        </w:tc>
        <w:tc>
          <w:tcPr>
            <w:tcW w:w="1590" w:type="pct"/>
            <w:vAlign w:val="bottom"/>
          </w:tcPr>
          <w:p w:rsidR="00B32E04" w:rsidRDefault="00B32E04" w:rsidP="00F01E9F">
            <w:pPr>
              <w:rPr>
                <w:sz w:val="24"/>
                <w:szCs w:val="24"/>
              </w:rPr>
            </w:pPr>
          </w:p>
        </w:tc>
      </w:tr>
      <w:tr w:rsidR="007F38C7" w:rsidTr="0086642B">
        <w:trPr>
          <w:trHeight w:val="20"/>
        </w:trPr>
        <w:tc>
          <w:tcPr>
            <w:tcW w:w="1255" w:type="pct"/>
            <w:vAlign w:val="center"/>
          </w:tcPr>
          <w:p w:rsidR="007F38C7" w:rsidRPr="007F38C7" w:rsidRDefault="007F38C7" w:rsidP="007F38C7">
            <w:pPr>
              <w:spacing w:line="252" w:lineRule="exact"/>
              <w:ind w:left="120"/>
              <w:rPr>
                <w:sz w:val="20"/>
                <w:szCs w:val="20"/>
              </w:rPr>
            </w:pPr>
            <w:r w:rsidRPr="007F38C7">
              <w:rPr>
                <w:rFonts w:ascii="Arial" w:eastAsia="Arial" w:hAnsi="Arial" w:cs="Arial"/>
                <w:sz w:val="20"/>
              </w:rPr>
              <w:t>Valid Drug</w:t>
            </w:r>
            <w:r>
              <w:rPr>
                <w:rFonts w:ascii="Arial" w:eastAsia="Arial" w:hAnsi="Arial" w:cs="Arial"/>
                <w:sz w:val="20"/>
              </w:rPr>
              <w:t xml:space="preserve"> </w:t>
            </w:r>
            <w:r w:rsidRPr="007F38C7">
              <w:rPr>
                <w:rFonts w:ascii="Arial" w:eastAsia="Arial" w:hAnsi="Arial" w:cs="Arial"/>
                <w:sz w:val="20"/>
              </w:rPr>
              <w:t>Registration</w:t>
            </w:r>
          </w:p>
          <w:p w:rsidR="007F38C7" w:rsidRPr="007F38C7" w:rsidRDefault="007F38C7" w:rsidP="007F38C7">
            <w:pPr>
              <w:spacing w:line="252" w:lineRule="exact"/>
              <w:ind w:left="120"/>
              <w:rPr>
                <w:sz w:val="20"/>
                <w:szCs w:val="20"/>
              </w:rPr>
            </w:pPr>
            <w:r w:rsidRPr="007F38C7">
              <w:rPr>
                <w:rFonts w:ascii="Arial" w:eastAsia="Arial" w:hAnsi="Arial" w:cs="Arial"/>
                <w:sz w:val="20"/>
              </w:rPr>
              <w:t>certificate of quoted</w:t>
            </w:r>
          </w:p>
          <w:p w:rsidR="007F38C7" w:rsidRPr="007F38C7" w:rsidRDefault="007F38C7" w:rsidP="007F38C7">
            <w:pPr>
              <w:ind w:left="120"/>
              <w:rPr>
                <w:sz w:val="20"/>
                <w:szCs w:val="20"/>
              </w:rPr>
            </w:pPr>
            <w:r w:rsidRPr="007F38C7">
              <w:rPr>
                <w:rFonts w:ascii="Arial" w:eastAsia="Arial" w:hAnsi="Arial" w:cs="Arial"/>
                <w:sz w:val="20"/>
              </w:rPr>
              <w:t>items</w:t>
            </w:r>
          </w:p>
        </w:tc>
        <w:tc>
          <w:tcPr>
            <w:tcW w:w="1088" w:type="pct"/>
            <w:vAlign w:val="bottom"/>
          </w:tcPr>
          <w:p w:rsidR="007F38C7" w:rsidRDefault="007F38C7" w:rsidP="00F01E9F">
            <w:pPr>
              <w:rPr>
                <w:sz w:val="24"/>
                <w:szCs w:val="24"/>
              </w:rPr>
            </w:pPr>
          </w:p>
        </w:tc>
        <w:tc>
          <w:tcPr>
            <w:tcW w:w="1067" w:type="pct"/>
            <w:vAlign w:val="bottom"/>
          </w:tcPr>
          <w:p w:rsidR="007F38C7" w:rsidRDefault="007F38C7" w:rsidP="00F01E9F">
            <w:pPr>
              <w:rPr>
                <w:sz w:val="24"/>
                <w:szCs w:val="24"/>
              </w:rPr>
            </w:pPr>
          </w:p>
        </w:tc>
        <w:tc>
          <w:tcPr>
            <w:tcW w:w="1590" w:type="pct"/>
            <w:vAlign w:val="bottom"/>
          </w:tcPr>
          <w:p w:rsidR="007F38C7" w:rsidRDefault="007F38C7" w:rsidP="00F01E9F">
            <w:pPr>
              <w:rPr>
                <w:sz w:val="24"/>
                <w:szCs w:val="24"/>
              </w:rPr>
            </w:pPr>
          </w:p>
        </w:tc>
      </w:tr>
      <w:tr w:rsidR="007F38C7" w:rsidTr="0086642B">
        <w:trPr>
          <w:trHeight w:val="20"/>
        </w:trPr>
        <w:tc>
          <w:tcPr>
            <w:tcW w:w="1255" w:type="pct"/>
            <w:vAlign w:val="center"/>
          </w:tcPr>
          <w:p w:rsidR="007F38C7" w:rsidRPr="007F38C7" w:rsidRDefault="007F38C7" w:rsidP="007F38C7">
            <w:pPr>
              <w:spacing w:line="227" w:lineRule="exact"/>
              <w:ind w:left="120"/>
              <w:rPr>
                <w:sz w:val="20"/>
                <w:szCs w:val="20"/>
              </w:rPr>
            </w:pPr>
            <w:r w:rsidRPr="007F38C7">
              <w:rPr>
                <w:rFonts w:ascii="Arial" w:eastAsia="Arial" w:hAnsi="Arial" w:cs="Arial"/>
                <w:sz w:val="20"/>
              </w:rPr>
              <w:t>Valid Drugs Sale</w:t>
            </w:r>
          </w:p>
          <w:p w:rsidR="007F38C7" w:rsidRPr="007F38C7" w:rsidRDefault="007F38C7" w:rsidP="007F38C7">
            <w:pPr>
              <w:ind w:left="120"/>
              <w:rPr>
                <w:sz w:val="20"/>
                <w:szCs w:val="20"/>
              </w:rPr>
            </w:pPr>
            <w:r w:rsidRPr="007F38C7">
              <w:rPr>
                <w:rFonts w:ascii="Arial" w:eastAsia="Arial" w:hAnsi="Arial" w:cs="Arial"/>
                <w:sz w:val="20"/>
              </w:rPr>
              <w:t>License for Importer</w:t>
            </w:r>
            <w:r w:rsidRPr="007F38C7">
              <w:rPr>
                <w:rFonts w:ascii="Arial" w:eastAsia="Arial" w:hAnsi="Arial" w:cs="Arial"/>
                <w:sz w:val="20"/>
                <w:szCs w:val="27"/>
                <w:vertAlign w:val="superscript"/>
              </w:rPr>
              <w:t>4</w:t>
            </w:r>
          </w:p>
        </w:tc>
        <w:tc>
          <w:tcPr>
            <w:tcW w:w="1088" w:type="pct"/>
            <w:vAlign w:val="bottom"/>
          </w:tcPr>
          <w:p w:rsidR="007F38C7" w:rsidRDefault="007F38C7" w:rsidP="00F01E9F">
            <w:pPr>
              <w:rPr>
                <w:sz w:val="19"/>
                <w:szCs w:val="19"/>
              </w:rPr>
            </w:pPr>
          </w:p>
        </w:tc>
        <w:tc>
          <w:tcPr>
            <w:tcW w:w="1067" w:type="pct"/>
            <w:vAlign w:val="bottom"/>
          </w:tcPr>
          <w:p w:rsidR="007F38C7" w:rsidRDefault="007F38C7" w:rsidP="00F01E9F">
            <w:pPr>
              <w:rPr>
                <w:sz w:val="19"/>
                <w:szCs w:val="19"/>
              </w:rPr>
            </w:pPr>
          </w:p>
        </w:tc>
        <w:tc>
          <w:tcPr>
            <w:tcW w:w="1590" w:type="pct"/>
            <w:vAlign w:val="bottom"/>
          </w:tcPr>
          <w:p w:rsidR="007F38C7" w:rsidRDefault="007F38C7" w:rsidP="00F01E9F">
            <w:pPr>
              <w:rPr>
                <w:sz w:val="19"/>
                <w:szCs w:val="19"/>
              </w:rPr>
            </w:pPr>
          </w:p>
        </w:tc>
      </w:tr>
      <w:tr w:rsidR="00B32E04" w:rsidTr="0086642B">
        <w:trPr>
          <w:trHeight w:val="20"/>
        </w:trPr>
        <w:tc>
          <w:tcPr>
            <w:tcW w:w="1255" w:type="pct"/>
            <w:vAlign w:val="center"/>
          </w:tcPr>
          <w:p w:rsidR="00B32E04" w:rsidRPr="007F38C7" w:rsidRDefault="00B32E04" w:rsidP="007F38C7">
            <w:pPr>
              <w:spacing w:line="247" w:lineRule="exact"/>
              <w:ind w:left="120"/>
              <w:rPr>
                <w:sz w:val="20"/>
                <w:szCs w:val="20"/>
              </w:rPr>
            </w:pPr>
            <w:r w:rsidRPr="007F38C7">
              <w:rPr>
                <w:rFonts w:ascii="Arial" w:eastAsia="Arial" w:hAnsi="Arial" w:cs="Arial"/>
                <w:sz w:val="20"/>
              </w:rPr>
              <w:t>Valid Good</w:t>
            </w:r>
            <w:r>
              <w:rPr>
                <w:rFonts w:ascii="Arial" w:eastAsia="Arial" w:hAnsi="Arial" w:cs="Arial"/>
                <w:sz w:val="20"/>
              </w:rPr>
              <w:t xml:space="preserve"> </w:t>
            </w:r>
            <w:r w:rsidRPr="007F38C7">
              <w:rPr>
                <w:rFonts w:ascii="Arial" w:eastAsia="Arial" w:hAnsi="Arial" w:cs="Arial"/>
                <w:sz w:val="20"/>
              </w:rPr>
              <w:t>Manufacturing</w:t>
            </w:r>
          </w:p>
          <w:p w:rsidR="00B32E04" w:rsidRPr="007F38C7" w:rsidRDefault="00B32E04" w:rsidP="007F38C7">
            <w:pPr>
              <w:ind w:left="120"/>
              <w:rPr>
                <w:sz w:val="20"/>
                <w:szCs w:val="20"/>
              </w:rPr>
            </w:pPr>
            <w:r w:rsidRPr="007F38C7">
              <w:rPr>
                <w:rFonts w:ascii="Arial" w:eastAsia="Arial" w:hAnsi="Arial" w:cs="Arial"/>
                <w:sz w:val="20"/>
              </w:rPr>
              <w:t>Practices Certificate</w:t>
            </w:r>
          </w:p>
        </w:tc>
        <w:tc>
          <w:tcPr>
            <w:tcW w:w="1088" w:type="pct"/>
            <w:vAlign w:val="bottom"/>
          </w:tcPr>
          <w:p w:rsidR="00B32E04" w:rsidRDefault="00B32E04" w:rsidP="00F01E9F">
            <w:pPr>
              <w:rPr>
                <w:sz w:val="21"/>
                <w:szCs w:val="21"/>
              </w:rPr>
            </w:pPr>
          </w:p>
        </w:tc>
        <w:tc>
          <w:tcPr>
            <w:tcW w:w="1067" w:type="pct"/>
            <w:vAlign w:val="bottom"/>
          </w:tcPr>
          <w:p w:rsidR="00B32E04" w:rsidRDefault="00B32E04" w:rsidP="00F01E9F">
            <w:pPr>
              <w:rPr>
                <w:sz w:val="21"/>
                <w:szCs w:val="21"/>
              </w:rPr>
            </w:pPr>
          </w:p>
        </w:tc>
        <w:tc>
          <w:tcPr>
            <w:tcW w:w="1590" w:type="pct"/>
            <w:vAlign w:val="bottom"/>
          </w:tcPr>
          <w:p w:rsidR="00B32E04" w:rsidRDefault="00B32E04" w:rsidP="00F01E9F">
            <w:pPr>
              <w:rPr>
                <w:sz w:val="21"/>
                <w:szCs w:val="21"/>
              </w:rPr>
            </w:pPr>
          </w:p>
        </w:tc>
      </w:tr>
      <w:tr w:rsidR="00B32E04" w:rsidTr="0086642B">
        <w:trPr>
          <w:trHeight w:val="20"/>
        </w:trPr>
        <w:tc>
          <w:tcPr>
            <w:tcW w:w="1255" w:type="pct"/>
            <w:vAlign w:val="center"/>
          </w:tcPr>
          <w:p w:rsidR="00B32E04" w:rsidRPr="007F38C7" w:rsidRDefault="00B32E04" w:rsidP="007F38C7">
            <w:pPr>
              <w:spacing w:line="243" w:lineRule="exact"/>
              <w:ind w:left="120"/>
              <w:rPr>
                <w:sz w:val="20"/>
                <w:szCs w:val="20"/>
              </w:rPr>
            </w:pPr>
            <w:r w:rsidRPr="007F38C7">
              <w:rPr>
                <w:rFonts w:ascii="Arial" w:eastAsia="Arial" w:hAnsi="Arial" w:cs="Arial"/>
                <w:sz w:val="20"/>
              </w:rPr>
              <w:t>Valid Import License</w:t>
            </w:r>
          </w:p>
          <w:p w:rsidR="00B32E04" w:rsidRPr="007F38C7" w:rsidRDefault="00B32E04" w:rsidP="007F38C7">
            <w:pPr>
              <w:ind w:left="120"/>
              <w:rPr>
                <w:sz w:val="20"/>
                <w:szCs w:val="20"/>
              </w:rPr>
            </w:pPr>
            <w:r w:rsidRPr="007F38C7">
              <w:rPr>
                <w:rFonts w:ascii="Arial" w:eastAsia="Arial" w:hAnsi="Arial" w:cs="Arial"/>
                <w:sz w:val="20"/>
              </w:rPr>
              <w:t>(where applicable)</w:t>
            </w:r>
          </w:p>
        </w:tc>
        <w:tc>
          <w:tcPr>
            <w:tcW w:w="1088" w:type="pct"/>
            <w:vAlign w:val="bottom"/>
          </w:tcPr>
          <w:p w:rsidR="00B32E04" w:rsidRDefault="00B32E04" w:rsidP="00F01E9F">
            <w:pPr>
              <w:rPr>
                <w:sz w:val="21"/>
                <w:szCs w:val="21"/>
              </w:rPr>
            </w:pPr>
          </w:p>
        </w:tc>
        <w:tc>
          <w:tcPr>
            <w:tcW w:w="1067" w:type="pct"/>
            <w:vAlign w:val="bottom"/>
          </w:tcPr>
          <w:p w:rsidR="00B32E04" w:rsidRDefault="00B32E04" w:rsidP="00F01E9F">
            <w:pPr>
              <w:rPr>
                <w:sz w:val="21"/>
                <w:szCs w:val="21"/>
              </w:rPr>
            </w:pPr>
          </w:p>
        </w:tc>
        <w:tc>
          <w:tcPr>
            <w:tcW w:w="1590" w:type="pct"/>
            <w:vAlign w:val="bottom"/>
          </w:tcPr>
          <w:p w:rsidR="00B32E04" w:rsidRDefault="00B32E04" w:rsidP="00F01E9F">
            <w:pPr>
              <w:rPr>
                <w:sz w:val="21"/>
                <w:szCs w:val="21"/>
              </w:rPr>
            </w:pPr>
          </w:p>
        </w:tc>
      </w:tr>
      <w:tr w:rsidR="00B32E04" w:rsidTr="0086642B">
        <w:trPr>
          <w:trHeight w:val="20"/>
        </w:trPr>
        <w:tc>
          <w:tcPr>
            <w:tcW w:w="1255" w:type="pct"/>
            <w:vAlign w:val="center"/>
          </w:tcPr>
          <w:p w:rsidR="00B32E04" w:rsidRPr="007F38C7" w:rsidRDefault="00B32E04" w:rsidP="007F38C7">
            <w:pPr>
              <w:spacing w:line="247" w:lineRule="exact"/>
              <w:ind w:left="120"/>
              <w:rPr>
                <w:sz w:val="20"/>
                <w:szCs w:val="20"/>
              </w:rPr>
            </w:pPr>
            <w:r w:rsidRPr="007F38C7">
              <w:rPr>
                <w:rFonts w:ascii="Arial" w:eastAsia="Arial" w:hAnsi="Arial" w:cs="Arial"/>
                <w:sz w:val="20"/>
              </w:rPr>
              <w:t>Letter of</w:t>
            </w:r>
            <w:r>
              <w:rPr>
                <w:rFonts w:ascii="Arial" w:eastAsia="Arial" w:hAnsi="Arial" w:cs="Arial"/>
                <w:sz w:val="20"/>
              </w:rPr>
              <w:t xml:space="preserve"> </w:t>
            </w:r>
            <w:r w:rsidRPr="007F38C7">
              <w:rPr>
                <w:rFonts w:ascii="Arial" w:eastAsia="Arial" w:hAnsi="Arial" w:cs="Arial"/>
                <w:sz w:val="20"/>
              </w:rPr>
              <w:t>Manufacturer's</w:t>
            </w:r>
          </w:p>
          <w:p w:rsidR="00B32E04" w:rsidRPr="007F38C7" w:rsidRDefault="00B32E04" w:rsidP="007F38C7">
            <w:pPr>
              <w:ind w:left="120"/>
              <w:rPr>
                <w:sz w:val="20"/>
                <w:szCs w:val="20"/>
              </w:rPr>
            </w:pPr>
            <w:r w:rsidRPr="007F38C7">
              <w:rPr>
                <w:rFonts w:ascii="Arial" w:eastAsia="Arial" w:hAnsi="Arial" w:cs="Arial"/>
                <w:sz w:val="20"/>
              </w:rPr>
              <w:t>authorization</w:t>
            </w:r>
          </w:p>
        </w:tc>
        <w:tc>
          <w:tcPr>
            <w:tcW w:w="1088" w:type="pct"/>
            <w:vAlign w:val="bottom"/>
          </w:tcPr>
          <w:p w:rsidR="00B32E04" w:rsidRDefault="00B32E04" w:rsidP="00F01E9F">
            <w:pPr>
              <w:rPr>
                <w:sz w:val="21"/>
                <w:szCs w:val="21"/>
              </w:rPr>
            </w:pPr>
          </w:p>
        </w:tc>
        <w:tc>
          <w:tcPr>
            <w:tcW w:w="1067" w:type="pct"/>
            <w:vAlign w:val="bottom"/>
          </w:tcPr>
          <w:p w:rsidR="00B32E04" w:rsidRDefault="00B32E04" w:rsidP="00F01E9F">
            <w:pPr>
              <w:rPr>
                <w:sz w:val="21"/>
                <w:szCs w:val="21"/>
              </w:rPr>
            </w:pPr>
          </w:p>
        </w:tc>
        <w:tc>
          <w:tcPr>
            <w:tcW w:w="1590" w:type="pct"/>
            <w:vAlign w:val="bottom"/>
          </w:tcPr>
          <w:p w:rsidR="00B32E04" w:rsidRDefault="00B32E04" w:rsidP="00F01E9F">
            <w:pPr>
              <w:rPr>
                <w:sz w:val="21"/>
                <w:szCs w:val="21"/>
              </w:rPr>
            </w:pPr>
          </w:p>
        </w:tc>
      </w:tr>
      <w:tr w:rsidR="00B32E04" w:rsidTr="0086642B">
        <w:trPr>
          <w:trHeight w:val="20"/>
        </w:trPr>
        <w:tc>
          <w:tcPr>
            <w:tcW w:w="1255" w:type="pct"/>
            <w:vAlign w:val="center"/>
          </w:tcPr>
          <w:p w:rsidR="00B32E04" w:rsidRPr="007F38C7" w:rsidRDefault="00B32E04" w:rsidP="007F38C7">
            <w:pPr>
              <w:spacing w:line="247" w:lineRule="exact"/>
              <w:ind w:left="120"/>
              <w:rPr>
                <w:sz w:val="20"/>
                <w:szCs w:val="20"/>
              </w:rPr>
            </w:pPr>
            <w:r w:rsidRPr="007F38C7">
              <w:rPr>
                <w:rFonts w:ascii="Arial" w:eastAsia="Arial" w:hAnsi="Arial" w:cs="Arial"/>
                <w:sz w:val="20"/>
              </w:rPr>
              <w:t>Partnership Deed</w:t>
            </w:r>
          </w:p>
          <w:p w:rsidR="00B32E04" w:rsidRPr="007F38C7" w:rsidRDefault="00B32E04" w:rsidP="007F38C7">
            <w:pPr>
              <w:spacing w:line="252" w:lineRule="exact"/>
              <w:ind w:left="120"/>
              <w:rPr>
                <w:sz w:val="20"/>
                <w:szCs w:val="20"/>
              </w:rPr>
            </w:pPr>
            <w:r w:rsidRPr="007F38C7">
              <w:rPr>
                <w:rFonts w:ascii="Arial" w:eastAsia="Arial" w:hAnsi="Arial" w:cs="Arial"/>
                <w:sz w:val="20"/>
              </w:rPr>
              <w:t>(where applicable)</w:t>
            </w:r>
          </w:p>
        </w:tc>
        <w:tc>
          <w:tcPr>
            <w:tcW w:w="1088" w:type="pct"/>
            <w:vAlign w:val="bottom"/>
          </w:tcPr>
          <w:p w:rsidR="00B32E04" w:rsidRDefault="00B32E04" w:rsidP="00F01E9F">
            <w:pPr>
              <w:rPr>
                <w:sz w:val="21"/>
                <w:szCs w:val="21"/>
              </w:rPr>
            </w:pPr>
          </w:p>
        </w:tc>
        <w:tc>
          <w:tcPr>
            <w:tcW w:w="1067" w:type="pct"/>
            <w:vAlign w:val="bottom"/>
          </w:tcPr>
          <w:p w:rsidR="00B32E04" w:rsidRDefault="00B32E04" w:rsidP="00F01E9F">
            <w:pPr>
              <w:rPr>
                <w:sz w:val="21"/>
                <w:szCs w:val="21"/>
              </w:rPr>
            </w:pPr>
          </w:p>
        </w:tc>
        <w:tc>
          <w:tcPr>
            <w:tcW w:w="1590" w:type="pct"/>
            <w:vAlign w:val="bottom"/>
          </w:tcPr>
          <w:p w:rsidR="00B32E04" w:rsidRDefault="00B32E04" w:rsidP="00F01E9F">
            <w:pPr>
              <w:rPr>
                <w:sz w:val="21"/>
                <w:szCs w:val="21"/>
              </w:rPr>
            </w:pPr>
          </w:p>
        </w:tc>
      </w:tr>
      <w:tr w:rsidR="00C46F7C" w:rsidTr="0086642B">
        <w:trPr>
          <w:trHeight w:val="20"/>
        </w:trPr>
        <w:tc>
          <w:tcPr>
            <w:tcW w:w="1255" w:type="pct"/>
            <w:vAlign w:val="center"/>
          </w:tcPr>
          <w:p w:rsidR="00C46F7C" w:rsidRPr="007F38C7" w:rsidRDefault="00C46F7C" w:rsidP="00C46F7C">
            <w:pPr>
              <w:spacing w:line="247" w:lineRule="exact"/>
              <w:ind w:left="120"/>
              <w:rPr>
                <w:rFonts w:ascii="Arial" w:eastAsia="Arial" w:hAnsi="Arial" w:cs="Arial"/>
                <w:sz w:val="20"/>
              </w:rPr>
            </w:pPr>
            <w:r w:rsidRPr="007F38C7">
              <w:rPr>
                <w:rFonts w:ascii="Arial" w:eastAsia="Arial" w:hAnsi="Arial" w:cs="Arial"/>
                <w:sz w:val="20"/>
              </w:rPr>
              <w:t>NTN Certificate</w:t>
            </w:r>
          </w:p>
        </w:tc>
        <w:tc>
          <w:tcPr>
            <w:tcW w:w="1088" w:type="pct"/>
            <w:vAlign w:val="center"/>
          </w:tcPr>
          <w:p w:rsidR="00C46F7C" w:rsidRDefault="00C46F7C" w:rsidP="00C46F7C">
            <w:pPr>
              <w:jc w:val="center"/>
              <w:rPr>
                <w:sz w:val="21"/>
                <w:szCs w:val="21"/>
              </w:rPr>
            </w:pPr>
          </w:p>
        </w:tc>
        <w:tc>
          <w:tcPr>
            <w:tcW w:w="1067" w:type="pct"/>
            <w:vAlign w:val="center"/>
          </w:tcPr>
          <w:p w:rsidR="00C46F7C" w:rsidRDefault="00C46F7C" w:rsidP="00C46F7C">
            <w:pPr>
              <w:jc w:val="center"/>
              <w:rPr>
                <w:sz w:val="21"/>
                <w:szCs w:val="21"/>
              </w:rPr>
            </w:pPr>
          </w:p>
        </w:tc>
        <w:tc>
          <w:tcPr>
            <w:tcW w:w="1590" w:type="pct"/>
            <w:vAlign w:val="center"/>
          </w:tcPr>
          <w:p w:rsidR="00C46F7C" w:rsidRDefault="00C46F7C" w:rsidP="00C46F7C">
            <w:pPr>
              <w:jc w:val="center"/>
              <w:rPr>
                <w:sz w:val="21"/>
                <w:szCs w:val="21"/>
              </w:rPr>
            </w:pPr>
          </w:p>
        </w:tc>
      </w:tr>
      <w:tr w:rsidR="00C46F7C" w:rsidTr="0086642B">
        <w:trPr>
          <w:trHeight w:val="20"/>
        </w:trPr>
        <w:tc>
          <w:tcPr>
            <w:tcW w:w="1255" w:type="pct"/>
            <w:vAlign w:val="center"/>
          </w:tcPr>
          <w:p w:rsidR="00C46F7C" w:rsidRPr="007F38C7" w:rsidRDefault="00C46F7C" w:rsidP="007F38C7">
            <w:pPr>
              <w:spacing w:line="243" w:lineRule="exact"/>
              <w:ind w:left="120"/>
              <w:rPr>
                <w:sz w:val="20"/>
                <w:szCs w:val="20"/>
              </w:rPr>
            </w:pPr>
            <w:r w:rsidRPr="007F38C7">
              <w:rPr>
                <w:rFonts w:ascii="Arial" w:eastAsia="Arial" w:hAnsi="Arial" w:cs="Arial"/>
                <w:sz w:val="20"/>
              </w:rPr>
              <w:t>GST Certificate</w:t>
            </w:r>
          </w:p>
        </w:tc>
        <w:tc>
          <w:tcPr>
            <w:tcW w:w="1088" w:type="pct"/>
            <w:vAlign w:val="bottom"/>
          </w:tcPr>
          <w:p w:rsidR="00C46F7C" w:rsidRDefault="00C46F7C" w:rsidP="00F01E9F">
            <w:pPr>
              <w:rPr>
                <w:sz w:val="21"/>
                <w:szCs w:val="21"/>
              </w:rPr>
            </w:pPr>
          </w:p>
        </w:tc>
        <w:tc>
          <w:tcPr>
            <w:tcW w:w="1067" w:type="pct"/>
            <w:vAlign w:val="bottom"/>
          </w:tcPr>
          <w:p w:rsidR="00C46F7C" w:rsidRDefault="00C46F7C" w:rsidP="00F01E9F">
            <w:pPr>
              <w:rPr>
                <w:sz w:val="21"/>
                <w:szCs w:val="21"/>
              </w:rPr>
            </w:pPr>
          </w:p>
        </w:tc>
        <w:tc>
          <w:tcPr>
            <w:tcW w:w="1590" w:type="pct"/>
            <w:vAlign w:val="bottom"/>
          </w:tcPr>
          <w:p w:rsidR="00C46F7C" w:rsidRDefault="00C46F7C" w:rsidP="00F01E9F">
            <w:pPr>
              <w:rPr>
                <w:sz w:val="21"/>
                <w:szCs w:val="21"/>
              </w:rPr>
            </w:pPr>
          </w:p>
        </w:tc>
      </w:tr>
      <w:tr w:rsidR="00F01E9F" w:rsidTr="0086642B">
        <w:trPr>
          <w:trHeight w:val="20"/>
        </w:trPr>
        <w:tc>
          <w:tcPr>
            <w:tcW w:w="1255" w:type="pct"/>
            <w:vAlign w:val="center"/>
          </w:tcPr>
          <w:p w:rsidR="00F01E9F" w:rsidRPr="007F38C7" w:rsidRDefault="00F01E9F" w:rsidP="007F38C7">
            <w:pPr>
              <w:spacing w:line="243" w:lineRule="exact"/>
              <w:ind w:left="120"/>
              <w:rPr>
                <w:sz w:val="20"/>
                <w:szCs w:val="20"/>
              </w:rPr>
            </w:pPr>
            <w:r w:rsidRPr="007F38C7">
              <w:rPr>
                <w:rFonts w:ascii="Arial" w:eastAsia="Arial" w:hAnsi="Arial" w:cs="Arial"/>
                <w:sz w:val="20"/>
              </w:rPr>
              <w:t>Letter of Intention</w:t>
            </w:r>
          </w:p>
        </w:tc>
        <w:tc>
          <w:tcPr>
            <w:tcW w:w="1088" w:type="pct"/>
            <w:vAlign w:val="bottom"/>
          </w:tcPr>
          <w:p w:rsidR="00F01E9F" w:rsidRDefault="00F01E9F" w:rsidP="00F01E9F">
            <w:pPr>
              <w:rPr>
                <w:sz w:val="21"/>
                <w:szCs w:val="21"/>
              </w:rPr>
            </w:pPr>
          </w:p>
        </w:tc>
        <w:tc>
          <w:tcPr>
            <w:tcW w:w="1067" w:type="pct"/>
            <w:vAlign w:val="bottom"/>
          </w:tcPr>
          <w:p w:rsidR="00F01E9F" w:rsidRDefault="00F01E9F" w:rsidP="00F01E9F">
            <w:pPr>
              <w:rPr>
                <w:sz w:val="21"/>
                <w:szCs w:val="21"/>
              </w:rPr>
            </w:pPr>
          </w:p>
        </w:tc>
        <w:tc>
          <w:tcPr>
            <w:tcW w:w="1590" w:type="pct"/>
            <w:vAlign w:val="bottom"/>
          </w:tcPr>
          <w:p w:rsidR="00F01E9F" w:rsidRDefault="00F01E9F" w:rsidP="00F01E9F">
            <w:pPr>
              <w:rPr>
                <w:sz w:val="21"/>
                <w:szCs w:val="21"/>
              </w:rPr>
            </w:pPr>
          </w:p>
        </w:tc>
      </w:tr>
      <w:tr w:rsidR="00F01E9F" w:rsidTr="0086642B">
        <w:trPr>
          <w:trHeight w:val="20"/>
        </w:trPr>
        <w:tc>
          <w:tcPr>
            <w:tcW w:w="1255" w:type="pct"/>
            <w:vAlign w:val="center"/>
          </w:tcPr>
          <w:p w:rsidR="00F01E9F" w:rsidRDefault="00F01E9F" w:rsidP="0070112E">
            <w:pPr>
              <w:ind w:left="120"/>
              <w:rPr>
                <w:sz w:val="20"/>
                <w:szCs w:val="20"/>
              </w:rPr>
            </w:pPr>
            <w:r>
              <w:rPr>
                <w:rFonts w:ascii="Arial" w:eastAsia="Arial" w:hAnsi="Arial" w:cs="Arial"/>
                <w:b/>
                <w:bCs/>
              </w:rPr>
              <w:t>Affidavit</w:t>
            </w:r>
          </w:p>
        </w:tc>
        <w:tc>
          <w:tcPr>
            <w:tcW w:w="1088" w:type="pct"/>
            <w:vAlign w:val="bottom"/>
          </w:tcPr>
          <w:p w:rsidR="00F01E9F" w:rsidRDefault="00F01E9F" w:rsidP="00F01E9F">
            <w:pPr>
              <w:rPr>
                <w:sz w:val="23"/>
                <w:szCs w:val="23"/>
              </w:rPr>
            </w:pPr>
          </w:p>
        </w:tc>
        <w:tc>
          <w:tcPr>
            <w:tcW w:w="1067" w:type="pct"/>
            <w:vAlign w:val="bottom"/>
          </w:tcPr>
          <w:p w:rsidR="00F01E9F" w:rsidRDefault="00F01E9F" w:rsidP="00F01E9F">
            <w:pPr>
              <w:rPr>
                <w:sz w:val="23"/>
                <w:szCs w:val="23"/>
              </w:rPr>
            </w:pPr>
          </w:p>
        </w:tc>
        <w:tc>
          <w:tcPr>
            <w:tcW w:w="1590" w:type="pct"/>
            <w:vAlign w:val="bottom"/>
          </w:tcPr>
          <w:p w:rsidR="00F01E9F" w:rsidRDefault="00F01E9F" w:rsidP="00F01E9F">
            <w:pPr>
              <w:rPr>
                <w:sz w:val="23"/>
                <w:szCs w:val="23"/>
              </w:rPr>
            </w:pPr>
          </w:p>
        </w:tc>
      </w:tr>
      <w:tr w:rsidR="00C46F7C" w:rsidTr="0086642B">
        <w:trPr>
          <w:trHeight w:val="20"/>
        </w:trPr>
        <w:tc>
          <w:tcPr>
            <w:tcW w:w="1255" w:type="pct"/>
            <w:vAlign w:val="bottom"/>
          </w:tcPr>
          <w:p w:rsidR="00C46F7C" w:rsidRPr="007F38C7" w:rsidRDefault="00C46F7C" w:rsidP="00F01E9F">
            <w:pPr>
              <w:spacing w:line="248" w:lineRule="exact"/>
              <w:ind w:left="120"/>
              <w:rPr>
                <w:sz w:val="20"/>
                <w:szCs w:val="20"/>
              </w:rPr>
            </w:pPr>
            <w:r w:rsidRPr="007F38C7">
              <w:rPr>
                <w:rFonts w:ascii="Arial" w:eastAsia="Arial" w:hAnsi="Arial" w:cs="Arial"/>
                <w:sz w:val="20"/>
              </w:rPr>
              <w:t>Past Performance</w:t>
            </w:r>
          </w:p>
          <w:p w:rsidR="00C46F7C" w:rsidRPr="007F38C7" w:rsidRDefault="00C46F7C" w:rsidP="00F01E9F">
            <w:pPr>
              <w:spacing w:line="252" w:lineRule="exact"/>
              <w:ind w:left="120"/>
              <w:rPr>
                <w:sz w:val="20"/>
                <w:szCs w:val="20"/>
              </w:rPr>
            </w:pPr>
            <w:r w:rsidRPr="007F38C7">
              <w:rPr>
                <w:rFonts w:ascii="Arial" w:eastAsia="Arial" w:hAnsi="Arial" w:cs="Arial"/>
                <w:sz w:val="20"/>
              </w:rPr>
              <w:t>evidence</w:t>
            </w:r>
          </w:p>
        </w:tc>
        <w:tc>
          <w:tcPr>
            <w:tcW w:w="1088" w:type="pct"/>
            <w:vAlign w:val="bottom"/>
          </w:tcPr>
          <w:p w:rsidR="00C46F7C" w:rsidRDefault="00C46F7C" w:rsidP="00F01E9F">
            <w:pPr>
              <w:rPr>
                <w:sz w:val="21"/>
                <w:szCs w:val="21"/>
              </w:rPr>
            </w:pPr>
          </w:p>
        </w:tc>
        <w:tc>
          <w:tcPr>
            <w:tcW w:w="1067" w:type="pct"/>
            <w:vAlign w:val="bottom"/>
          </w:tcPr>
          <w:p w:rsidR="00C46F7C" w:rsidRDefault="00C46F7C" w:rsidP="00F01E9F">
            <w:pPr>
              <w:rPr>
                <w:sz w:val="21"/>
                <w:szCs w:val="21"/>
              </w:rPr>
            </w:pPr>
          </w:p>
        </w:tc>
        <w:tc>
          <w:tcPr>
            <w:tcW w:w="1590" w:type="pct"/>
            <w:vAlign w:val="bottom"/>
          </w:tcPr>
          <w:p w:rsidR="00C46F7C" w:rsidRDefault="00C46F7C" w:rsidP="00F01E9F">
            <w:pPr>
              <w:rPr>
                <w:sz w:val="21"/>
                <w:szCs w:val="21"/>
              </w:rPr>
            </w:pPr>
          </w:p>
        </w:tc>
      </w:tr>
      <w:tr w:rsidR="00C46F7C" w:rsidTr="0086642B">
        <w:trPr>
          <w:trHeight w:val="20"/>
        </w:trPr>
        <w:tc>
          <w:tcPr>
            <w:tcW w:w="1255" w:type="pct"/>
            <w:vAlign w:val="bottom"/>
          </w:tcPr>
          <w:p w:rsidR="00C46F7C" w:rsidRPr="007F38C7" w:rsidRDefault="00C46F7C" w:rsidP="00F01E9F">
            <w:pPr>
              <w:spacing w:line="223" w:lineRule="exact"/>
              <w:ind w:left="120"/>
              <w:rPr>
                <w:sz w:val="20"/>
                <w:szCs w:val="20"/>
              </w:rPr>
            </w:pPr>
            <w:r w:rsidRPr="007F38C7">
              <w:rPr>
                <w:rFonts w:ascii="Arial" w:eastAsia="Arial" w:hAnsi="Arial" w:cs="Arial"/>
                <w:sz w:val="20"/>
              </w:rPr>
              <w:t>Child Labor Free</w:t>
            </w:r>
          </w:p>
          <w:p w:rsidR="00C46F7C" w:rsidRPr="007F38C7" w:rsidRDefault="00C46F7C" w:rsidP="00F01E9F">
            <w:pPr>
              <w:ind w:left="120"/>
              <w:rPr>
                <w:sz w:val="20"/>
                <w:szCs w:val="20"/>
              </w:rPr>
            </w:pPr>
            <w:r w:rsidRPr="007F38C7">
              <w:rPr>
                <w:rFonts w:ascii="Arial" w:eastAsia="Arial" w:hAnsi="Arial" w:cs="Arial"/>
                <w:sz w:val="20"/>
              </w:rPr>
              <w:t>Certificate</w:t>
            </w:r>
            <w:r w:rsidRPr="007F38C7">
              <w:rPr>
                <w:rFonts w:ascii="Arial" w:eastAsia="Arial" w:hAnsi="Arial" w:cs="Arial"/>
                <w:sz w:val="20"/>
                <w:szCs w:val="27"/>
                <w:vertAlign w:val="superscript"/>
              </w:rPr>
              <w:t>5</w:t>
            </w:r>
          </w:p>
        </w:tc>
        <w:tc>
          <w:tcPr>
            <w:tcW w:w="1088" w:type="pct"/>
            <w:vAlign w:val="bottom"/>
          </w:tcPr>
          <w:p w:rsidR="00C46F7C" w:rsidRDefault="00C46F7C" w:rsidP="00F01E9F">
            <w:pPr>
              <w:rPr>
                <w:sz w:val="19"/>
                <w:szCs w:val="19"/>
              </w:rPr>
            </w:pPr>
          </w:p>
        </w:tc>
        <w:tc>
          <w:tcPr>
            <w:tcW w:w="1067" w:type="pct"/>
            <w:vAlign w:val="bottom"/>
          </w:tcPr>
          <w:p w:rsidR="00C46F7C" w:rsidRDefault="00C46F7C" w:rsidP="00F01E9F">
            <w:pPr>
              <w:rPr>
                <w:sz w:val="19"/>
                <w:szCs w:val="19"/>
              </w:rPr>
            </w:pPr>
          </w:p>
        </w:tc>
        <w:tc>
          <w:tcPr>
            <w:tcW w:w="1590" w:type="pct"/>
            <w:vAlign w:val="bottom"/>
          </w:tcPr>
          <w:p w:rsidR="00C46F7C" w:rsidRDefault="00C46F7C" w:rsidP="00F01E9F">
            <w:pPr>
              <w:rPr>
                <w:sz w:val="19"/>
                <w:szCs w:val="19"/>
              </w:rPr>
            </w:pPr>
          </w:p>
        </w:tc>
      </w:tr>
      <w:tr w:rsidR="00C46F7C" w:rsidTr="0086642B">
        <w:trPr>
          <w:trHeight w:val="20"/>
        </w:trPr>
        <w:tc>
          <w:tcPr>
            <w:tcW w:w="1255" w:type="pct"/>
            <w:vAlign w:val="bottom"/>
          </w:tcPr>
          <w:p w:rsidR="00C46F7C" w:rsidRPr="007F38C7" w:rsidRDefault="00C46F7C" w:rsidP="00F01E9F">
            <w:pPr>
              <w:spacing w:line="250" w:lineRule="exact"/>
              <w:ind w:left="120"/>
              <w:rPr>
                <w:sz w:val="20"/>
                <w:szCs w:val="20"/>
              </w:rPr>
            </w:pPr>
            <w:r w:rsidRPr="007F38C7">
              <w:rPr>
                <w:rFonts w:ascii="Arial" w:eastAsia="Arial" w:hAnsi="Arial" w:cs="Arial"/>
                <w:sz w:val="20"/>
              </w:rPr>
              <w:t>Original Receipt of</w:t>
            </w:r>
          </w:p>
          <w:p w:rsidR="00C46F7C" w:rsidRPr="007F38C7" w:rsidRDefault="00C46F7C" w:rsidP="00F01E9F">
            <w:pPr>
              <w:spacing w:line="252" w:lineRule="exact"/>
              <w:ind w:left="120"/>
              <w:rPr>
                <w:sz w:val="20"/>
                <w:szCs w:val="20"/>
              </w:rPr>
            </w:pPr>
            <w:r w:rsidRPr="007F38C7">
              <w:rPr>
                <w:rFonts w:ascii="Arial" w:eastAsia="Arial" w:hAnsi="Arial" w:cs="Arial"/>
                <w:sz w:val="20"/>
              </w:rPr>
              <w:t>purchase of Bidding</w:t>
            </w:r>
          </w:p>
        </w:tc>
        <w:tc>
          <w:tcPr>
            <w:tcW w:w="1088" w:type="pct"/>
            <w:vAlign w:val="bottom"/>
          </w:tcPr>
          <w:p w:rsidR="00C46F7C" w:rsidRDefault="00C46F7C" w:rsidP="00F01E9F">
            <w:pPr>
              <w:rPr>
                <w:sz w:val="21"/>
                <w:szCs w:val="21"/>
              </w:rPr>
            </w:pPr>
          </w:p>
        </w:tc>
        <w:tc>
          <w:tcPr>
            <w:tcW w:w="1067" w:type="pct"/>
            <w:vAlign w:val="bottom"/>
          </w:tcPr>
          <w:p w:rsidR="00C46F7C" w:rsidRDefault="00C46F7C" w:rsidP="00F01E9F">
            <w:pPr>
              <w:rPr>
                <w:sz w:val="21"/>
                <w:szCs w:val="21"/>
              </w:rPr>
            </w:pPr>
          </w:p>
        </w:tc>
        <w:tc>
          <w:tcPr>
            <w:tcW w:w="1590" w:type="pct"/>
            <w:vAlign w:val="bottom"/>
          </w:tcPr>
          <w:p w:rsidR="00C46F7C" w:rsidRDefault="00C46F7C" w:rsidP="00F01E9F">
            <w:pPr>
              <w:rPr>
                <w:sz w:val="21"/>
                <w:szCs w:val="21"/>
              </w:rPr>
            </w:pPr>
          </w:p>
        </w:tc>
      </w:tr>
    </w:tbl>
    <w:p w:rsidR="00F01E9F" w:rsidRDefault="00F01E9F" w:rsidP="00F01E9F">
      <w:pPr>
        <w:spacing w:line="211" w:lineRule="exact"/>
        <w:rPr>
          <w:sz w:val="20"/>
          <w:szCs w:val="20"/>
        </w:rPr>
      </w:pPr>
    </w:p>
    <w:p w:rsidR="00F01E9F" w:rsidRPr="00AB52C3" w:rsidRDefault="00F01E9F" w:rsidP="008B7EBC">
      <w:pPr>
        <w:pStyle w:val="ListParagraph"/>
        <w:numPr>
          <w:ilvl w:val="0"/>
          <w:numId w:val="61"/>
        </w:numPr>
        <w:tabs>
          <w:tab w:val="left" w:pos="0"/>
        </w:tabs>
        <w:spacing w:line="360" w:lineRule="auto"/>
        <w:ind w:right="160"/>
        <w:jc w:val="both"/>
        <w:rPr>
          <w:rFonts w:ascii="Arial" w:eastAsia="Arial" w:hAnsi="Arial" w:cs="Arial"/>
          <w:sz w:val="20"/>
          <w:szCs w:val="20"/>
          <w:vertAlign w:val="superscript"/>
        </w:rPr>
      </w:pPr>
      <w:r w:rsidRPr="00AB52C3">
        <w:rPr>
          <w:rFonts w:ascii="Arial" w:eastAsia="Arial" w:hAnsi="Arial" w:cs="Arial"/>
          <w:sz w:val="20"/>
          <w:szCs w:val="20"/>
        </w:rPr>
        <w:t>Bidders should only initial against those requirements that they are attaching with the form 3(a). In case they do not have any document to attach the corresponding cell in column 2 should be left blank.</w:t>
      </w:r>
    </w:p>
    <w:p w:rsidR="00F01E9F" w:rsidRPr="00AB52C3" w:rsidRDefault="00F01E9F" w:rsidP="008B7EBC">
      <w:pPr>
        <w:pStyle w:val="ListParagraph"/>
        <w:numPr>
          <w:ilvl w:val="0"/>
          <w:numId w:val="61"/>
        </w:numPr>
        <w:tabs>
          <w:tab w:val="left" w:pos="0"/>
        </w:tabs>
        <w:spacing w:line="360" w:lineRule="auto"/>
        <w:jc w:val="both"/>
        <w:rPr>
          <w:rFonts w:ascii="Arial" w:eastAsia="Times New Roman" w:hAnsi="Arial" w:cs="Arial"/>
          <w:sz w:val="20"/>
          <w:szCs w:val="20"/>
          <w:vertAlign w:val="superscript"/>
        </w:rPr>
      </w:pPr>
      <w:r w:rsidRPr="00AB52C3">
        <w:rPr>
          <w:rFonts w:ascii="Arial" w:eastAsia="Arial" w:hAnsi="Arial" w:cs="Arial"/>
          <w:sz w:val="20"/>
          <w:szCs w:val="20"/>
        </w:rPr>
        <w:t>Bidders are required to mention the exact page number of relevant document placed in the Bid.</w:t>
      </w:r>
    </w:p>
    <w:p w:rsidR="00F01E9F" w:rsidRPr="00AB52C3" w:rsidRDefault="00F01E9F" w:rsidP="008B7EBC">
      <w:pPr>
        <w:pStyle w:val="ListParagraph"/>
        <w:numPr>
          <w:ilvl w:val="0"/>
          <w:numId w:val="61"/>
        </w:numPr>
        <w:tabs>
          <w:tab w:val="left" w:pos="0"/>
        </w:tabs>
        <w:spacing w:line="360" w:lineRule="auto"/>
        <w:ind w:right="240"/>
        <w:rPr>
          <w:rFonts w:ascii="Arial" w:hAnsi="Arial" w:cs="Arial"/>
          <w:sz w:val="20"/>
          <w:szCs w:val="20"/>
        </w:rPr>
      </w:pPr>
      <w:r w:rsidRPr="00AB52C3">
        <w:rPr>
          <w:rFonts w:ascii="Arial" w:eastAsia="Arial" w:hAnsi="Arial" w:cs="Arial"/>
          <w:sz w:val="20"/>
          <w:szCs w:val="20"/>
        </w:rPr>
        <w:t>Bidders are advised to attach all Supporting documents with this form in the order of the requirement as mentioned in column 1.</w:t>
      </w:r>
    </w:p>
    <w:p w:rsidR="00F01E9F" w:rsidRPr="00AB52C3" w:rsidRDefault="00F01E9F" w:rsidP="008B7EBC">
      <w:pPr>
        <w:pStyle w:val="ListParagraph"/>
        <w:numPr>
          <w:ilvl w:val="0"/>
          <w:numId w:val="61"/>
        </w:numPr>
        <w:tabs>
          <w:tab w:val="left" w:pos="0"/>
        </w:tabs>
        <w:spacing w:line="360" w:lineRule="auto"/>
        <w:jc w:val="both"/>
        <w:rPr>
          <w:rFonts w:ascii="Arial" w:eastAsia="Times New Roman" w:hAnsi="Arial" w:cs="Arial"/>
          <w:sz w:val="20"/>
          <w:szCs w:val="20"/>
          <w:vertAlign w:val="superscript"/>
        </w:rPr>
      </w:pPr>
      <w:r w:rsidRPr="00AB52C3">
        <w:rPr>
          <w:rFonts w:ascii="Arial" w:eastAsia="Arial" w:hAnsi="Arial" w:cs="Arial"/>
          <w:sz w:val="20"/>
          <w:szCs w:val="20"/>
        </w:rPr>
        <w:t>In case of Sole Agent</w:t>
      </w:r>
    </w:p>
    <w:p w:rsidR="00F01E9F" w:rsidRPr="00AB52C3" w:rsidRDefault="00F01E9F" w:rsidP="008B7EBC">
      <w:pPr>
        <w:pStyle w:val="ListParagraph"/>
        <w:numPr>
          <w:ilvl w:val="0"/>
          <w:numId w:val="61"/>
        </w:numPr>
        <w:tabs>
          <w:tab w:val="left" w:pos="0"/>
        </w:tabs>
        <w:spacing w:line="360" w:lineRule="auto"/>
        <w:ind w:right="320"/>
        <w:jc w:val="both"/>
        <w:rPr>
          <w:rFonts w:ascii="Arial" w:eastAsia="Times New Roman" w:hAnsi="Arial" w:cs="Arial"/>
          <w:sz w:val="20"/>
          <w:szCs w:val="20"/>
          <w:vertAlign w:val="superscript"/>
        </w:rPr>
      </w:pPr>
      <w:r w:rsidRPr="00AB52C3">
        <w:rPr>
          <w:rFonts w:ascii="Arial" w:eastAsia="Arial" w:hAnsi="Arial" w:cs="Arial"/>
          <w:sz w:val="20"/>
          <w:szCs w:val="20"/>
        </w:rPr>
        <w:t>Bidders are required to furnish a certificate to the effect that their firm is free from child labor and having standard child labor free policy</w:t>
      </w:r>
    </w:p>
    <w:p w:rsidR="00F01E9F" w:rsidRDefault="00F01E9F" w:rsidP="00D779CE"/>
    <w:p w:rsidR="00CB764E" w:rsidRDefault="00CB764E" w:rsidP="00D779CE"/>
    <w:p w:rsidR="00CB764E" w:rsidRDefault="00CB764E" w:rsidP="00D779CE"/>
    <w:p w:rsidR="00CB764E" w:rsidRPr="00CB764E" w:rsidRDefault="00CB764E" w:rsidP="00CB764E">
      <w:pPr>
        <w:pStyle w:val="Heading2"/>
        <w:rPr>
          <w:rFonts w:ascii="Arial" w:hAnsi="Arial" w:cs="Arial"/>
          <w:sz w:val="20"/>
        </w:rPr>
      </w:pPr>
      <w:bookmarkStart w:id="73" w:name="_Toc99188332"/>
      <w:r w:rsidRPr="00CB764E">
        <w:rPr>
          <w:rFonts w:ascii="Arial" w:eastAsia="Arial" w:hAnsi="Arial" w:cs="Arial"/>
        </w:rPr>
        <w:lastRenderedPageBreak/>
        <w:t>BID FORM 3(B)</w:t>
      </w:r>
      <w:bookmarkEnd w:id="73"/>
    </w:p>
    <w:p w:rsidR="009C7F4C" w:rsidRDefault="009C7F4C" w:rsidP="0086642B">
      <w:pPr>
        <w:pStyle w:val="Heading3"/>
        <w:jc w:val="center"/>
        <w:rPr>
          <w:rFonts w:eastAsia="Arial"/>
          <w:sz w:val="40"/>
          <w:szCs w:val="40"/>
        </w:rPr>
      </w:pPr>
    </w:p>
    <w:p w:rsidR="00CB764E" w:rsidRPr="00460ED0" w:rsidRDefault="00CB764E" w:rsidP="00460ED0">
      <w:pPr>
        <w:jc w:val="center"/>
        <w:rPr>
          <w:rFonts w:eastAsia="Arial"/>
          <w:b/>
          <w:sz w:val="36"/>
        </w:rPr>
      </w:pPr>
      <w:r w:rsidRPr="00460ED0">
        <w:rPr>
          <w:rFonts w:eastAsia="Arial"/>
          <w:b/>
          <w:sz w:val="36"/>
        </w:rPr>
        <w:t>MANUFACTURER’S AUTHORIZATION</w:t>
      </w:r>
    </w:p>
    <w:p w:rsidR="00CB764E" w:rsidRDefault="00CB764E" w:rsidP="00CB764E">
      <w:pPr>
        <w:spacing w:line="200" w:lineRule="exact"/>
        <w:rPr>
          <w:sz w:val="20"/>
          <w:szCs w:val="20"/>
        </w:rPr>
      </w:pPr>
    </w:p>
    <w:p w:rsidR="00CB764E" w:rsidRDefault="00CB764E" w:rsidP="00CB764E">
      <w:pPr>
        <w:spacing w:line="272" w:lineRule="exact"/>
        <w:rPr>
          <w:sz w:val="20"/>
          <w:szCs w:val="20"/>
        </w:rPr>
      </w:pPr>
    </w:p>
    <w:p w:rsidR="00CB764E" w:rsidRDefault="00CB764E" w:rsidP="00CB764E">
      <w:pPr>
        <w:tabs>
          <w:tab w:val="left" w:pos="700"/>
        </w:tabs>
        <w:spacing w:line="239" w:lineRule="auto"/>
        <w:rPr>
          <w:sz w:val="20"/>
          <w:szCs w:val="20"/>
        </w:rPr>
      </w:pPr>
      <w:r>
        <w:rPr>
          <w:rFonts w:ascii="Arial" w:eastAsia="Arial" w:hAnsi="Arial" w:cs="Arial"/>
          <w:b/>
          <w:bCs/>
        </w:rPr>
        <w:t>To:</w:t>
      </w:r>
      <w:r>
        <w:rPr>
          <w:sz w:val="20"/>
          <w:szCs w:val="20"/>
        </w:rPr>
        <w:tab/>
      </w:r>
      <w:r>
        <w:rPr>
          <w:rFonts w:ascii="Arial" w:eastAsia="Arial" w:hAnsi="Arial" w:cs="Arial"/>
          <w:b/>
          <w:bCs/>
          <w:i/>
          <w:iCs/>
        </w:rPr>
        <w:t>[Name &amp; Address of the Procuring Agency]</w:t>
      </w:r>
    </w:p>
    <w:p w:rsidR="00CB764E" w:rsidRDefault="00CB764E" w:rsidP="00CB764E">
      <w:pPr>
        <w:spacing w:line="334" w:lineRule="exact"/>
        <w:rPr>
          <w:sz w:val="20"/>
          <w:szCs w:val="20"/>
        </w:rPr>
      </w:pPr>
    </w:p>
    <w:p w:rsidR="00CB764E" w:rsidRDefault="00CB764E" w:rsidP="00CB764E">
      <w:pPr>
        <w:spacing w:line="239" w:lineRule="auto"/>
        <w:rPr>
          <w:sz w:val="20"/>
          <w:szCs w:val="20"/>
        </w:rPr>
      </w:pPr>
      <w:r>
        <w:rPr>
          <w:rFonts w:ascii="Arial" w:eastAsia="Arial" w:hAnsi="Arial" w:cs="Arial"/>
        </w:rPr>
        <w:t xml:space="preserve">WHEREAS </w:t>
      </w:r>
      <w:r>
        <w:rPr>
          <w:rFonts w:ascii="Arial" w:eastAsia="Arial" w:hAnsi="Arial" w:cs="Arial"/>
          <w:i/>
          <w:iCs/>
        </w:rPr>
        <w:t>[name of the Manufacturer]</w:t>
      </w:r>
      <w:r>
        <w:rPr>
          <w:rFonts w:ascii="Arial" w:eastAsia="Arial" w:hAnsi="Arial" w:cs="Arial"/>
        </w:rPr>
        <w:t xml:space="preserve"> who are established and reputable Manufacturers of</w:t>
      </w:r>
    </w:p>
    <w:p w:rsidR="00CB764E" w:rsidRDefault="00CB764E" w:rsidP="00CB764E">
      <w:pPr>
        <w:spacing w:line="47" w:lineRule="exact"/>
        <w:rPr>
          <w:sz w:val="20"/>
          <w:szCs w:val="20"/>
        </w:rPr>
      </w:pPr>
    </w:p>
    <w:p w:rsidR="00CB764E" w:rsidRDefault="00CB764E" w:rsidP="00CB764E">
      <w:pPr>
        <w:spacing w:line="273" w:lineRule="auto"/>
        <w:jc w:val="both"/>
        <w:rPr>
          <w:sz w:val="20"/>
          <w:szCs w:val="20"/>
        </w:rPr>
      </w:pPr>
      <w:r>
        <w:rPr>
          <w:rFonts w:ascii="Arial" w:eastAsia="Arial" w:hAnsi="Arial" w:cs="Arial"/>
          <w:i/>
          <w:iCs/>
        </w:rPr>
        <w:t xml:space="preserve">[name and/or description of the goods] </w:t>
      </w:r>
      <w:r>
        <w:rPr>
          <w:rFonts w:ascii="Arial" w:eastAsia="Arial" w:hAnsi="Arial" w:cs="Arial"/>
        </w:rPr>
        <w:t>having factories at</w:t>
      </w:r>
      <w:r>
        <w:rPr>
          <w:rFonts w:ascii="Arial" w:eastAsia="Arial" w:hAnsi="Arial" w:cs="Arial"/>
          <w:i/>
          <w:iCs/>
        </w:rPr>
        <w:t xml:space="preserve"> [address of factory] </w:t>
      </w:r>
      <w:r>
        <w:rPr>
          <w:rFonts w:ascii="Arial" w:eastAsia="Arial" w:hAnsi="Arial" w:cs="Arial"/>
        </w:rPr>
        <w:t>do hereby</w:t>
      </w:r>
      <w:r w:rsidR="00A64A1C">
        <w:rPr>
          <w:rFonts w:ascii="Arial" w:eastAsia="Arial" w:hAnsi="Arial" w:cs="Arial"/>
        </w:rPr>
        <w:t xml:space="preserve"> </w:t>
      </w:r>
      <w:r>
        <w:rPr>
          <w:rFonts w:ascii="Arial" w:eastAsia="Arial" w:hAnsi="Arial" w:cs="Arial"/>
        </w:rPr>
        <w:t xml:space="preserve">authorize </w:t>
      </w:r>
      <w:r>
        <w:rPr>
          <w:rFonts w:ascii="Arial" w:eastAsia="Arial" w:hAnsi="Arial" w:cs="Arial"/>
          <w:i/>
          <w:iCs/>
        </w:rPr>
        <w:t>[name and address of Supplier/ Agent]</w:t>
      </w:r>
      <w:r>
        <w:rPr>
          <w:rFonts w:ascii="Arial" w:eastAsia="Arial" w:hAnsi="Arial" w:cs="Arial"/>
        </w:rPr>
        <w:t xml:space="preserve"> to submit a bid, and subsequently negotiate and sign the Contract with you against the Invitation for Bids (IFB) No. </w:t>
      </w:r>
      <w:r>
        <w:rPr>
          <w:rFonts w:ascii="Arial" w:eastAsia="Arial" w:hAnsi="Arial" w:cs="Arial"/>
          <w:i/>
          <w:iCs/>
        </w:rPr>
        <w:t xml:space="preserve">[Reference of theInvitation to Bid] for </w:t>
      </w:r>
      <w:r>
        <w:rPr>
          <w:rFonts w:ascii="Arial" w:eastAsia="Arial" w:hAnsi="Arial" w:cs="Arial"/>
        </w:rPr>
        <w:t>the goods manufactured by us.</w:t>
      </w:r>
    </w:p>
    <w:p w:rsidR="00CB764E" w:rsidRDefault="00CB764E" w:rsidP="00CB764E">
      <w:pPr>
        <w:spacing w:line="200" w:lineRule="exact"/>
        <w:rPr>
          <w:sz w:val="20"/>
          <w:szCs w:val="20"/>
        </w:rPr>
      </w:pPr>
    </w:p>
    <w:p w:rsidR="00CB764E" w:rsidRDefault="00CB764E" w:rsidP="00CB764E">
      <w:pPr>
        <w:spacing w:line="306" w:lineRule="exact"/>
        <w:rPr>
          <w:sz w:val="20"/>
          <w:szCs w:val="20"/>
        </w:rPr>
      </w:pPr>
    </w:p>
    <w:p w:rsidR="00CB764E" w:rsidRDefault="00CB764E" w:rsidP="00CB764E">
      <w:pPr>
        <w:spacing w:line="267" w:lineRule="auto"/>
        <w:ind w:right="20"/>
        <w:jc w:val="both"/>
        <w:rPr>
          <w:sz w:val="20"/>
          <w:szCs w:val="20"/>
        </w:rPr>
      </w:pPr>
      <w:r>
        <w:rPr>
          <w:rFonts w:ascii="Arial" w:eastAsia="Arial" w:hAnsi="Arial" w:cs="Arial"/>
        </w:rPr>
        <w:t>We hereby extend our full guarantee and warranty as per Clause 14 of the General Conditions of Contract for the goods offered for supply by the above firm against this Invitation for Bids.</w:t>
      </w:r>
    </w:p>
    <w:p w:rsidR="00CB764E" w:rsidRDefault="00CB764E" w:rsidP="00CB764E">
      <w:pPr>
        <w:spacing w:line="200" w:lineRule="exact"/>
        <w:rPr>
          <w:sz w:val="20"/>
          <w:szCs w:val="20"/>
        </w:rPr>
      </w:pPr>
    </w:p>
    <w:p w:rsidR="00CB764E" w:rsidRDefault="00CB764E" w:rsidP="00CB764E">
      <w:pPr>
        <w:spacing w:line="200" w:lineRule="exact"/>
        <w:rPr>
          <w:sz w:val="20"/>
          <w:szCs w:val="20"/>
        </w:rPr>
      </w:pPr>
    </w:p>
    <w:p w:rsidR="00CB764E" w:rsidRDefault="00CB764E" w:rsidP="00CB764E">
      <w:pPr>
        <w:spacing w:line="200" w:lineRule="exact"/>
        <w:rPr>
          <w:sz w:val="20"/>
          <w:szCs w:val="20"/>
        </w:rPr>
      </w:pPr>
    </w:p>
    <w:p w:rsidR="00CB764E" w:rsidRDefault="00CB764E" w:rsidP="00CB764E">
      <w:pPr>
        <w:spacing w:line="200" w:lineRule="exact"/>
        <w:rPr>
          <w:sz w:val="20"/>
          <w:szCs w:val="20"/>
        </w:rPr>
      </w:pPr>
    </w:p>
    <w:p w:rsidR="00CB764E" w:rsidRDefault="00CB764E" w:rsidP="00CB764E">
      <w:pPr>
        <w:spacing w:line="374" w:lineRule="exact"/>
        <w:rPr>
          <w:sz w:val="20"/>
          <w:szCs w:val="20"/>
        </w:rPr>
      </w:pPr>
    </w:p>
    <w:p w:rsidR="00CB764E" w:rsidRDefault="00CB764E" w:rsidP="00CB764E">
      <w:pPr>
        <w:ind w:left="5480"/>
        <w:rPr>
          <w:sz w:val="20"/>
          <w:szCs w:val="20"/>
        </w:rPr>
      </w:pPr>
      <w:r>
        <w:rPr>
          <w:rFonts w:ascii="Arial" w:eastAsia="Arial" w:hAnsi="Arial" w:cs="Arial"/>
        </w:rPr>
        <w:t>Signature:--------------------------------------.</w:t>
      </w:r>
    </w:p>
    <w:p w:rsidR="00CB764E" w:rsidRDefault="00CB764E" w:rsidP="00CB764E">
      <w:pPr>
        <w:spacing w:line="200" w:lineRule="exact"/>
        <w:rPr>
          <w:sz w:val="20"/>
          <w:szCs w:val="20"/>
        </w:rPr>
      </w:pPr>
    </w:p>
    <w:p w:rsidR="00CB764E" w:rsidRDefault="00CB764E" w:rsidP="00CB764E">
      <w:pPr>
        <w:spacing w:line="200" w:lineRule="exact"/>
        <w:rPr>
          <w:sz w:val="20"/>
          <w:szCs w:val="20"/>
        </w:rPr>
      </w:pPr>
    </w:p>
    <w:p w:rsidR="00CB764E" w:rsidRDefault="00CB764E" w:rsidP="00CB764E">
      <w:pPr>
        <w:spacing w:line="221" w:lineRule="exact"/>
        <w:rPr>
          <w:sz w:val="20"/>
          <w:szCs w:val="20"/>
        </w:rPr>
      </w:pPr>
    </w:p>
    <w:p w:rsidR="00CB764E" w:rsidRDefault="00CB764E" w:rsidP="00CB764E">
      <w:pPr>
        <w:ind w:left="5320"/>
        <w:rPr>
          <w:sz w:val="20"/>
          <w:szCs w:val="20"/>
        </w:rPr>
      </w:pPr>
      <w:r>
        <w:rPr>
          <w:rFonts w:ascii="Arial" w:eastAsia="Arial" w:hAnsi="Arial" w:cs="Arial"/>
        </w:rPr>
        <w:t>Designation:--------------------------------------</w:t>
      </w:r>
    </w:p>
    <w:p w:rsidR="00CB764E" w:rsidRDefault="00CB764E" w:rsidP="00CB764E">
      <w:pPr>
        <w:spacing w:line="200" w:lineRule="exact"/>
        <w:rPr>
          <w:sz w:val="20"/>
          <w:szCs w:val="20"/>
        </w:rPr>
      </w:pPr>
    </w:p>
    <w:p w:rsidR="00CB764E" w:rsidRDefault="00CB764E" w:rsidP="00CB764E">
      <w:pPr>
        <w:spacing w:line="200" w:lineRule="exact"/>
        <w:rPr>
          <w:sz w:val="20"/>
          <w:szCs w:val="20"/>
        </w:rPr>
      </w:pPr>
    </w:p>
    <w:p w:rsidR="00CB764E" w:rsidRDefault="00CB764E" w:rsidP="00CB764E">
      <w:pPr>
        <w:spacing w:line="219" w:lineRule="exact"/>
        <w:rPr>
          <w:sz w:val="20"/>
          <w:szCs w:val="20"/>
        </w:rPr>
      </w:pPr>
    </w:p>
    <w:p w:rsidR="00CB764E" w:rsidRDefault="00CB764E" w:rsidP="00CB764E">
      <w:pPr>
        <w:ind w:left="5340"/>
        <w:rPr>
          <w:sz w:val="20"/>
          <w:szCs w:val="20"/>
        </w:rPr>
      </w:pPr>
      <w:r>
        <w:rPr>
          <w:rFonts w:ascii="Arial" w:eastAsia="Arial" w:hAnsi="Arial" w:cs="Arial"/>
        </w:rPr>
        <w:t>Official Stamp:-----------------------------------</w:t>
      </w:r>
    </w:p>
    <w:p w:rsidR="00CB764E" w:rsidRDefault="00CB764E" w:rsidP="00CB764E">
      <w:pPr>
        <w:spacing w:line="200" w:lineRule="exact"/>
        <w:rPr>
          <w:sz w:val="20"/>
          <w:szCs w:val="20"/>
        </w:rPr>
      </w:pPr>
    </w:p>
    <w:p w:rsidR="00CB764E" w:rsidRDefault="00CB764E" w:rsidP="00CB764E">
      <w:pPr>
        <w:spacing w:line="200" w:lineRule="exact"/>
        <w:rPr>
          <w:sz w:val="20"/>
          <w:szCs w:val="20"/>
        </w:rPr>
      </w:pPr>
    </w:p>
    <w:p w:rsidR="00CB764E" w:rsidRDefault="00CB764E" w:rsidP="00CB764E">
      <w:pPr>
        <w:spacing w:line="200" w:lineRule="exact"/>
        <w:rPr>
          <w:sz w:val="20"/>
          <w:szCs w:val="20"/>
        </w:rPr>
      </w:pPr>
    </w:p>
    <w:p w:rsidR="00CB764E" w:rsidRDefault="00CB764E" w:rsidP="00CB764E">
      <w:pPr>
        <w:spacing w:line="200" w:lineRule="exact"/>
        <w:rPr>
          <w:sz w:val="20"/>
          <w:szCs w:val="20"/>
        </w:rPr>
      </w:pPr>
    </w:p>
    <w:p w:rsidR="00CB764E" w:rsidRDefault="00CB764E" w:rsidP="00CB764E">
      <w:pPr>
        <w:spacing w:line="200" w:lineRule="exact"/>
        <w:rPr>
          <w:sz w:val="20"/>
          <w:szCs w:val="20"/>
        </w:rPr>
      </w:pPr>
    </w:p>
    <w:p w:rsidR="00CB764E" w:rsidRDefault="00CB764E" w:rsidP="00CB764E">
      <w:pPr>
        <w:spacing w:line="200" w:lineRule="exact"/>
        <w:rPr>
          <w:sz w:val="20"/>
          <w:szCs w:val="20"/>
        </w:rPr>
      </w:pPr>
    </w:p>
    <w:p w:rsidR="00CB764E" w:rsidRPr="003F3012" w:rsidRDefault="00CB764E" w:rsidP="008B7EBC">
      <w:pPr>
        <w:pStyle w:val="ListParagraph"/>
        <w:numPr>
          <w:ilvl w:val="0"/>
          <w:numId w:val="42"/>
        </w:numPr>
        <w:rPr>
          <w:rFonts w:ascii="Arial" w:eastAsia="Arial" w:hAnsi="Arial" w:cs="Arial"/>
          <w:sz w:val="18"/>
          <w:szCs w:val="18"/>
        </w:rPr>
      </w:pPr>
      <w:r w:rsidRPr="003F3012">
        <w:rPr>
          <w:rFonts w:ascii="Arial" w:eastAsia="Arial" w:hAnsi="Arial" w:cs="Arial"/>
          <w:sz w:val="18"/>
          <w:szCs w:val="18"/>
        </w:rPr>
        <w:t>This letter of authority should be on the letterhead of the Manufacturer and should be signed by a person competent and having the power of attorney to bind the Manufacturer. It should be included by the Bidder in its bid.</w:t>
      </w:r>
    </w:p>
    <w:p w:rsidR="003F3012" w:rsidRDefault="003F3012">
      <w:pPr>
        <w:spacing w:after="200" w:line="276" w:lineRule="auto"/>
        <w:rPr>
          <w:sz w:val="20"/>
          <w:szCs w:val="20"/>
        </w:rPr>
      </w:pPr>
      <w:r>
        <w:rPr>
          <w:sz w:val="20"/>
          <w:szCs w:val="20"/>
        </w:rPr>
        <w:br w:type="page"/>
      </w:r>
    </w:p>
    <w:p w:rsidR="003F3012" w:rsidRDefault="003F3012" w:rsidP="003F3012">
      <w:pPr>
        <w:pStyle w:val="ListParagraph"/>
        <w:ind w:left="360"/>
        <w:rPr>
          <w:sz w:val="20"/>
          <w:szCs w:val="20"/>
        </w:rPr>
      </w:pPr>
    </w:p>
    <w:p w:rsidR="00B05F7C" w:rsidRPr="00B05F7C" w:rsidRDefault="00B05F7C" w:rsidP="00B05F7C">
      <w:pPr>
        <w:pStyle w:val="Heading2"/>
        <w:rPr>
          <w:rFonts w:ascii="Arial" w:hAnsi="Arial" w:cs="Arial"/>
          <w:sz w:val="20"/>
        </w:rPr>
      </w:pPr>
      <w:bookmarkStart w:id="74" w:name="_Toc99188333"/>
      <w:r w:rsidRPr="00B05F7C">
        <w:rPr>
          <w:rFonts w:ascii="Arial" w:eastAsia="Arial" w:hAnsi="Arial" w:cs="Arial"/>
        </w:rPr>
        <w:t>BID FORM 4</w:t>
      </w:r>
      <w:bookmarkEnd w:id="74"/>
    </w:p>
    <w:p w:rsidR="00B05F7C" w:rsidRDefault="00B05F7C" w:rsidP="0086642B">
      <w:pPr>
        <w:spacing w:line="239" w:lineRule="auto"/>
        <w:ind w:left="1800"/>
        <w:jc w:val="center"/>
        <w:rPr>
          <w:sz w:val="20"/>
          <w:szCs w:val="20"/>
        </w:rPr>
      </w:pPr>
      <w:r w:rsidRPr="00460ED0">
        <w:rPr>
          <w:rFonts w:eastAsia="Arial"/>
          <w:b/>
          <w:sz w:val="36"/>
        </w:rPr>
        <w:t>Firm’s Past Performance</w:t>
      </w:r>
    </w:p>
    <w:p w:rsidR="00B05F7C" w:rsidRDefault="00B05F7C" w:rsidP="00B05F7C">
      <w:pPr>
        <w:spacing w:line="227" w:lineRule="auto"/>
        <w:ind w:left="120"/>
        <w:rPr>
          <w:sz w:val="20"/>
          <w:szCs w:val="20"/>
        </w:rPr>
      </w:pPr>
      <w:r>
        <w:rPr>
          <w:rFonts w:ascii="Arial" w:eastAsia="Arial" w:hAnsi="Arial" w:cs="Arial"/>
        </w:rPr>
        <w:t>Name of the Firm:</w:t>
      </w:r>
    </w:p>
    <w:p w:rsidR="00B05F7C" w:rsidRDefault="00B05F7C" w:rsidP="00B05F7C">
      <w:pPr>
        <w:spacing w:line="329" w:lineRule="exact"/>
        <w:rPr>
          <w:sz w:val="20"/>
          <w:szCs w:val="20"/>
        </w:rPr>
      </w:pPr>
    </w:p>
    <w:p w:rsidR="00B05F7C" w:rsidRDefault="00B05F7C" w:rsidP="00B05F7C">
      <w:pPr>
        <w:spacing w:line="239" w:lineRule="auto"/>
        <w:ind w:left="120"/>
        <w:rPr>
          <w:sz w:val="20"/>
          <w:szCs w:val="20"/>
        </w:rPr>
      </w:pPr>
      <w:r>
        <w:rPr>
          <w:rFonts w:ascii="Arial" w:eastAsia="Arial" w:hAnsi="Arial" w:cs="Arial"/>
        </w:rPr>
        <w:t>Bid Reference No:</w:t>
      </w:r>
    </w:p>
    <w:p w:rsidR="00B05F7C" w:rsidRDefault="00B05F7C" w:rsidP="00B05F7C">
      <w:pPr>
        <w:spacing w:line="331" w:lineRule="exact"/>
        <w:rPr>
          <w:sz w:val="20"/>
          <w:szCs w:val="20"/>
        </w:rPr>
      </w:pPr>
    </w:p>
    <w:p w:rsidR="00B05F7C" w:rsidRDefault="00B05F7C" w:rsidP="00B05F7C">
      <w:pPr>
        <w:spacing w:line="239" w:lineRule="auto"/>
        <w:ind w:left="120"/>
        <w:rPr>
          <w:sz w:val="20"/>
          <w:szCs w:val="20"/>
        </w:rPr>
      </w:pPr>
      <w:r>
        <w:rPr>
          <w:rFonts w:ascii="Arial" w:eastAsia="Arial" w:hAnsi="Arial" w:cs="Arial"/>
        </w:rPr>
        <w:t>Date of opening of Bid: ______________</w:t>
      </w:r>
    </w:p>
    <w:p w:rsidR="00B05F7C" w:rsidRDefault="00B05F7C" w:rsidP="00B05F7C">
      <w:pPr>
        <w:spacing w:line="329" w:lineRule="exact"/>
        <w:rPr>
          <w:sz w:val="20"/>
          <w:szCs w:val="20"/>
        </w:rPr>
      </w:pPr>
    </w:p>
    <w:p w:rsidR="00B05F7C" w:rsidRDefault="00B05F7C" w:rsidP="00B05F7C">
      <w:pPr>
        <w:spacing w:line="239" w:lineRule="auto"/>
        <w:ind w:left="120"/>
        <w:rPr>
          <w:sz w:val="20"/>
          <w:szCs w:val="20"/>
        </w:rPr>
      </w:pPr>
      <w:r>
        <w:rPr>
          <w:rFonts w:ascii="Arial" w:eastAsia="Arial" w:hAnsi="Arial" w:cs="Arial"/>
        </w:rPr>
        <w:t>Assessment Period: (as per Evaluation Criteria)</w:t>
      </w:r>
    </w:p>
    <w:p w:rsidR="00B05F7C" w:rsidRDefault="00B05F7C" w:rsidP="00B05F7C">
      <w:pPr>
        <w:spacing w:line="314" w:lineRule="exact"/>
        <w:rPr>
          <w:sz w:val="20"/>
          <w:szCs w:val="20"/>
        </w:rPr>
      </w:pPr>
    </w:p>
    <w:tbl>
      <w:tblPr>
        <w:tblW w:w="0" w:type="auto"/>
        <w:tblInd w:w="10" w:type="dxa"/>
        <w:tblLayout w:type="fixed"/>
        <w:tblCellMar>
          <w:left w:w="0" w:type="dxa"/>
          <w:right w:w="0" w:type="dxa"/>
        </w:tblCellMar>
        <w:tblLook w:val="04A0"/>
      </w:tblPr>
      <w:tblGrid>
        <w:gridCol w:w="120"/>
        <w:gridCol w:w="2380"/>
        <w:gridCol w:w="500"/>
        <w:gridCol w:w="700"/>
        <w:gridCol w:w="1420"/>
        <w:gridCol w:w="1100"/>
        <w:gridCol w:w="1680"/>
        <w:gridCol w:w="1660"/>
      </w:tblGrid>
      <w:tr w:rsidR="00B05F7C" w:rsidTr="00F507A5">
        <w:trPr>
          <w:trHeight w:val="590"/>
        </w:trPr>
        <w:tc>
          <w:tcPr>
            <w:tcW w:w="2500" w:type="dxa"/>
            <w:gridSpan w:val="2"/>
            <w:tcBorders>
              <w:top w:val="single" w:sz="8" w:space="0" w:color="auto"/>
              <w:left w:val="single" w:sz="8" w:space="0" w:color="auto"/>
              <w:right w:val="single" w:sz="8" w:space="0" w:color="auto"/>
            </w:tcBorders>
            <w:vAlign w:val="bottom"/>
          </w:tcPr>
          <w:p w:rsidR="00B05F7C" w:rsidRPr="00B05F7C" w:rsidRDefault="00B05F7C" w:rsidP="00B05F7C">
            <w:pPr>
              <w:spacing w:line="252" w:lineRule="exact"/>
              <w:ind w:left="120"/>
              <w:jc w:val="center"/>
              <w:rPr>
                <w:b/>
                <w:sz w:val="20"/>
                <w:szCs w:val="20"/>
              </w:rPr>
            </w:pPr>
            <w:r w:rsidRPr="00B05F7C">
              <w:rPr>
                <w:rFonts w:ascii="Arial" w:eastAsia="Arial" w:hAnsi="Arial" w:cs="Arial"/>
                <w:b/>
              </w:rPr>
              <w:t>Name of the</w:t>
            </w:r>
          </w:p>
          <w:p w:rsidR="00B05F7C" w:rsidRPr="00B05F7C" w:rsidRDefault="00B05F7C" w:rsidP="00B05F7C">
            <w:pPr>
              <w:spacing w:line="245" w:lineRule="exact"/>
              <w:ind w:left="120"/>
              <w:jc w:val="center"/>
              <w:rPr>
                <w:b/>
                <w:sz w:val="20"/>
                <w:szCs w:val="20"/>
              </w:rPr>
            </w:pPr>
            <w:r w:rsidRPr="00B05F7C">
              <w:rPr>
                <w:rFonts w:ascii="Arial" w:eastAsia="Arial" w:hAnsi="Arial" w:cs="Arial"/>
                <w:b/>
              </w:rPr>
              <w:t>Purchaser/Institution</w:t>
            </w:r>
          </w:p>
        </w:tc>
        <w:tc>
          <w:tcPr>
            <w:tcW w:w="1200" w:type="dxa"/>
            <w:gridSpan w:val="2"/>
            <w:tcBorders>
              <w:top w:val="single" w:sz="8" w:space="0" w:color="auto"/>
              <w:right w:val="single" w:sz="8" w:space="0" w:color="auto"/>
            </w:tcBorders>
            <w:vAlign w:val="bottom"/>
          </w:tcPr>
          <w:p w:rsidR="00B05F7C" w:rsidRPr="00B05F7C" w:rsidRDefault="00B05F7C" w:rsidP="00B05F7C">
            <w:pPr>
              <w:spacing w:line="252" w:lineRule="exact"/>
              <w:ind w:left="80"/>
              <w:jc w:val="center"/>
              <w:rPr>
                <w:b/>
                <w:sz w:val="20"/>
                <w:szCs w:val="20"/>
              </w:rPr>
            </w:pPr>
            <w:r w:rsidRPr="00B05F7C">
              <w:rPr>
                <w:rFonts w:ascii="Arial" w:eastAsia="Arial" w:hAnsi="Arial" w:cs="Arial"/>
                <w:b/>
              </w:rPr>
              <w:t>Purchase</w:t>
            </w:r>
          </w:p>
          <w:p w:rsidR="00B05F7C" w:rsidRPr="00B05F7C" w:rsidRDefault="00B05F7C" w:rsidP="00B05F7C">
            <w:pPr>
              <w:spacing w:line="245" w:lineRule="exact"/>
              <w:ind w:left="80"/>
              <w:jc w:val="center"/>
              <w:rPr>
                <w:b/>
                <w:sz w:val="20"/>
                <w:szCs w:val="20"/>
              </w:rPr>
            </w:pPr>
            <w:r w:rsidRPr="00B05F7C">
              <w:rPr>
                <w:rFonts w:ascii="Arial" w:eastAsia="Arial" w:hAnsi="Arial" w:cs="Arial"/>
                <w:b/>
              </w:rPr>
              <w:t>Order No.</w:t>
            </w:r>
          </w:p>
        </w:tc>
        <w:tc>
          <w:tcPr>
            <w:tcW w:w="1420" w:type="dxa"/>
            <w:tcBorders>
              <w:top w:val="single" w:sz="8" w:space="0" w:color="auto"/>
              <w:right w:val="single" w:sz="8" w:space="0" w:color="auto"/>
            </w:tcBorders>
            <w:vAlign w:val="bottom"/>
          </w:tcPr>
          <w:p w:rsidR="00B05F7C" w:rsidRPr="00B05F7C" w:rsidRDefault="00B05F7C" w:rsidP="00B05F7C">
            <w:pPr>
              <w:spacing w:line="252" w:lineRule="exact"/>
              <w:ind w:left="100"/>
              <w:jc w:val="center"/>
              <w:rPr>
                <w:b/>
                <w:sz w:val="20"/>
                <w:szCs w:val="20"/>
              </w:rPr>
            </w:pPr>
            <w:r w:rsidRPr="00B05F7C">
              <w:rPr>
                <w:rFonts w:ascii="Arial" w:eastAsia="Arial" w:hAnsi="Arial" w:cs="Arial"/>
                <w:b/>
              </w:rPr>
              <w:t>Description</w:t>
            </w:r>
          </w:p>
          <w:p w:rsidR="00B05F7C" w:rsidRPr="00B05F7C" w:rsidRDefault="00B05F7C" w:rsidP="00B05F7C">
            <w:pPr>
              <w:spacing w:line="245" w:lineRule="exact"/>
              <w:ind w:left="100"/>
              <w:jc w:val="center"/>
              <w:rPr>
                <w:b/>
                <w:sz w:val="20"/>
                <w:szCs w:val="20"/>
              </w:rPr>
            </w:pPr>
            <w:r w:rsidRPr="00B05F7C">
              <w:rPr>
                <w:rFonts w:ascii="Arial" w:eastAsia="Arial" w:hAnsi="Arial" w:cs="Arial"/>
                <w:b/>
              </w:rPr>
              <w:t>Of Order</w:t>
            </w:r>
          </w:p>
        </w:tc>
        <w:tc>
          <w:tcPr>
            <w:tcW w:w="1100" w:type="dxa"/>
            <w:tcBorders>
              <w:top w:val="single" w:sz="8" w:space="0" w:color="auto"/>
              <w:right w:val="single" w:sz="8" w:space="0" w:color="auto"/>
            </w:tcBorders>
            <w:vAlign w:val="bottom"/>
          </w:tcPr>
          <w:p w:rsidR="00B05F7C" w:rsidRPr="00B05F7C" w:rsidRDefault="00B05F7C" w:rsidP="00B05F7C">
            <w:pPr>
              <w:spacing w:line="252" w:lineRule="exact"/>
              <w:ind w:left="100"/>
              <w:jc w:val="center"/>
              <w:rPr>
                <w:b/>
                <w:sz w:val="20"/>
                <w:szCs w:val="20"/>
              </w:rPr>
            </w:pPr>
            <w:r w:rsidRPr="00B05F7C">
              <w:rPr>
                <w:rFonts w:ascii="Arial" w:eastAsia="Arial" w:hAnsi="Arial" w:cs="Arial"/>
                <w:b/>
              </w:rPr>
              <w:t>Value of</w:t>
            </w:r>
          </w:p>
          <w:p w:rsidR="00B05F7C" w:rsidRPr="00B05F7C" w:rsidRDefault="00B05F7C" w:rsidP="00B05F7C">
            <w:pPr>
              <w:spacing w:line="245" w:lineRule="exact"/>
              <w:ind w:left="100"/>
              <w:jc w:val="center"/>
              <w:rPr>
                <w:b/>
                <w:sz w:val="20"/>
                <w:szCs w:val="20"/>
              </w:rPr>
            </w:pPr>
            <w:r w:rsidRPr="00B05F7C">
              <w:rPr>
                <w:rFonts w:ascii="Arial" w:eastAsia="Arial" w:hAnsi="Arial" w:cs="Arial"/>
                <w:b/>
              </w:rPr>
              <w:t>Order</w:t>
            </w:r>
          </w:p>
        </w:tc>
        <w:tc>
          <w:tcPr>
            <w:tcW w:w="1680" w:type="dxa"/>
            <w:tcBorders>
              <w:top w:val="single" w:sz="8" w:space="0" w:color="auto"/>
              <w:right w:val="single" w:sz="8" w:space="0" w:color="auto"/>
            </w:tcBorders>
            <w:vAlign w:val="bottom"/>
          </w:tcPr>
          <w:p w:rsidR="00B05F7C" w:rsidRPr="00B05F7C" w:rsidRDefault="00B05F7C" w:rsidP="00B05F7C">
            <w:pPr>
              <w:spacing w:line="252" w:lineRule="exact"/>
              <w:ind w:left="100"/>
              <w:jc w:val="center"/>
              <w:rPr>
                <w:b/>
                <w:sz w:val="20"/>
                <w:szCs w:val="20"/>
              </w:rPr>
            </w:pPr>
            <w:r w:rsidRPr="00B05F7C">
              <w:rPr>
                <w:rFonts w:ascii="Arial" w:eastAsia="Arial" w:hAnsi="Arial" w:cs="Arial"/>
                <w:b/>
              </w:rPr>
              <w:t>Date of</w:t>
            </w:r>
          </w:p>
          <w:p w:rsidR="00B05F7C" w:rsidRPr="00B05F7C" w:rsidRDefault="00B05F7C" w:rsidP="00B05F7C">
            <w:pPr>
              <w:spacing w:line="245" w:lineRule="exact"/>
              <w:ind w:left="100"/>
              <w:jc w:val="center"/>
              <w:rPr>
                <w:b/>
                <w:sz w:val="20"/>
                <w:szCs w:val="20"/>
              </w:rPr>
            </w:pPr>
            <w:r w:rsidRPr="00B05F7C">
              <w:rPr>
                <w:rFonts w:ascii="Arial" w:eastAsia="Arial" w:hAnsi="Arial" w:cs="Arial"/>
                <w:b/>
              </w:rPr>
              <w:t>Completion</w:t>
            </w:r>
          </w:p>
        </w:tc>
        <w:tc>
          <w:tcPr>
            <w:tcW w:w="1660" w:type="dxa"/>
            <w:tcBorders>
              <w:top w:val="single" w:sz="8" w:space="0" w:color="auto"/>
              <w:right w:val="single" w:sz="8" w:space="0" w:color="auto"/>
            </w:tcBorders>
            <w:vAlign w:val="bottom"/>
          </w:tcPr>
          <w:p w:rsidR="00B05F7C" w:rsidRPr="00B05F7C" w:rsidRDefault="00B05F7C" w:rsidP="00B05F7C">
            <w:pPr>
              <w:spacing w:line="309" w:lineRule="exact"/>
              <w:ind w:left="80"/>
              <w:jc w:val="center"/>
              <w:rPr>
                <w:b/>
                <w:sz w:val="20"/>
                <w:szCs w:val="20"/>
              </w:rPr>
            </w:pPr>
            <w:r w:rsidRPr="00B05F7C">
              <w:rPr>
                <w:rFonts w:ascii="Arial" w:eastAsia="Arial" w:hAnsi="Arial" w:cs="Arial"/>
                <w:b/>
              </w:rPr>
              <w:t>Purchaser’s</w:t>
            </w:r>
            <w:r w:rsidRPr="00B05F7C">
              <w:rPr>
                <w:rFonts w:ascii="Arial" w:eastAsia="Arial" w:hAnsi="Arial" w:cs="Arial"/>
                <w:b/>
                <w:sz w:val="27"/>
                <w:szCs w:val="27"/>
                <w:vertAlign w:val="superscript"/>
              </w:rPr>
              <w:t>8</w:t>
            </w:r>
          </w:p>
          <w:p w:rsidR="00B05F7C" w:rsidRPr="00B05F7C" w:rsidRDefault="00B05F7C" w:rsidP="00B05F7C">
            <w:pPr>
              <w:spacing w:line="245" w:lineRule="exact"/>
              <w:ind w:left="80"/>
              <w:jc w:val="center"/>
              <w:rPr>
                <w:b/>
                <w:sz w:val="20"/>
                <w:szCs w:val="20"/>
              </w:rPr>
            </w:pPr>
            <w:r w:rsidRPr="00B05F7C">
              <w:rPr>
                <w:rFonts w:ascii="Arial" w:eastAsia="Arial" w:hAnsi="Arial" w:cs="Arial"/>
                <w:b/>
              </w:rPr>
              <w:t>Certificate</w:t>
            </w:r>
          </w:p>
        </w:tc>
      </w:tr>
      <w:tr w:rsidR="00B05F7C" w:rsidTr="00F507A5">
        <w:trPr>
          <w:trHeight w:val="43"/>
        </w:trPr>
        <w:tc>
          <w:tcPr>
            <w:tcW w:w="120" w:type="dxa"/>
            <w:tcBorders>
              <w:left w:val="single" w:sz="8" w:space="0" w:color="auto"/>
              <w:bottom w:val="single" w:sz="8" w:space="0" w:color="auto"/>
            </w:tcBorders>
            <w:vAlign w:val="bottom"/>
          </w:tcPr>
          <w:p w:rsidR="00B05F7C" w:rsidRDefault="00B05F7C" w:rsidP="00F507A5">
            <w:pPr>
              <w:rPr>
                <w:sz w:val="3"/>
                <w:szCs w:val="3"/>
              </w:rPr>
            </w:pPr>
          </w:p>
        </w:tc>
        <w:tc>
          <w:tcPr>
            <w:tcW w:w="2380" w:type="dxa"/>
            <w:tcBorders>
              <w:bottom w:val="single" w:sz="8" w:space="0" w:color="auto"/>
              <w:right w:val="single" w:sz="8" w:space="0" w:color="auto"/>
            </w:tcBorders>
            <w:vAlign w:val="bottom"/>
          </w:tcPr>
          <w:p w:rsidR="00B05F7C" w:rsidRDefault="00B05F7C" w:rsidP="00F507A5">
            <w:pPr>
              <w:rPr>
                <w:sz w:val="3"/>
                <w:szCs w:val="3"/>
              </w:rPr>
            </w:pPr>
          </w:p>
        </w:tc>
        <w:tc>
          <w:tcPr>
            <w:tcW w:w="500" w:type="dxa"/>
            <w:tcBorders>
              <w:bottom w:val="single" w:sz="8" w:space="0" w:color="auto"/>
            </w:tcBorders>
            <w:vAlign w:val="bottom"/>
          </w:tcPr>
          <w:p w:rsidR="00B05F7C" w:rsidRDefault="00B05F7C" w:rsidP="00F507A5">
            <w:pPr>
              <w:rPr>
                <w:sz w:val="3"/>
                <w:szCs w:val="3"/>
              </w:rPr>
            </w:pPr>
          </w:p>
        </w:tc>
        <w:tc>
          <w:tcPr>
            <w:tcW w:w="700" w:type="dxa"/>
            <w:tcBorders>
              <w:bottom w:val="single" w:sz="8" w:space="0" w:color="auto"/>
              <w:right w:val="single" w:sz="8" w:space="0" w:color="auto"/>
            </w:tcBorders>
            <w:vAlign w:val="bottom"/>
          </w:tcPr>
          <w:p w:rsidR="00B05F7C" w:rsidRDefault="00B05F7C" w:rsidP="00F507A5">
            <w:pPr>
              <w:rPr>
                <w:sz w:val="3"/>
                <w:szCs w:val="3"/>
              </w:rPr>
            </w:pPr>
          </w:p>
        </w:tc>
        <w:tc>
          <w:tcPr>
            <w:tcW w:w="1420" w:type="dxa"/>
            <w:tcBorders>
              <w:bottom w:val="single" w:sz="8" w:space="0" w:color="auto"/>
              <w:right w:val="single" w:sz="8" w:space="0" w:color="auto"/>
            </w:tcBorders>
            <w:vAlign w:val="bottom"/>
          </w:tcPr>
          <w:p w:rsidR="00B05F7C" w:rsidRDefault="00B05F7C" w:rsidP="00F507A5">
            <w:pPr>
              <w:rPr>
                <w:sz w:val="3"/>
                <w:szCs w:val="3"/>
              </w:rPr>
            </w:pPr>
          </w:p>
        </w:tc>
        <w:tc>
          <w:tcPr>
            <w:tcW w:w="1100" w:type="dxa"/>
            <w:tcBorders>
              <w:bottom w:val="single" w:sz="8" w:space="0" w:color="auto"/>
              <w:right w:val="single" w:sz="8" w:space="0" w:color="auto"/>
            </w:tcBorders>
            <w:vAlign w:val="bottom"/>
          </w:tcPr>
          <w:p w:rsidR="00B05F7C" w:rsidRDefault="00B05F7C" w:rsidP="00F507A5">
            <w:pPr>
              <w:rPr>
                <w:sz w:val="3"/>
                <w:szCs w:val="3"/>
              </w:rPr>
            </w:pPr>
          </w:p>
        </w:tc>
        <w:tc>
          <w:tcPr>
            <w:tcW w:w="1680" w:type="dxa"/>
            <w:tcBorders>
              <w:bottom w:val="single" w:sz="8" w:space="0" w:color="auto"/>
              <w:right w:val="single" w:sz="8" w:space="0" w:color="auto"/>
            </w:tcBorders>
            <w:vAlign w:val="bottom"/>
          </w:tcPr>
          <w:p w:rsidR="00B05F7C" w:rsidRDefault="00B05F7C" w:rsidP="00F507A5">
            <w:pPr>
              <w:rPr>
                <w:sz w:val="3"/>
                <w:szCs w:val="3"/>
              </w:rPr>
            </w:pPr>
          </w:p>
        </w:tc>
        <w:tc>
          <w:tcPr>
            <w:tcW w:w="1660" w:type="dxa"/>
            <w:tcBorders>
              <w:bottom w:val="single" w:sz="8" w:space="0" w:color="auto"/>
              <w:right w:val="single" w:sz="8" w:space="0" w:color="auto"/>
            </w:tcBorders>
            <w:vAlign w:val="bottom"/>
          </w:tcPr>
          <w:p w:rsidR="00B05F7C" w:rsidRDefault="00B05F7C" w:rsidP="00F507A5">
            <w:pPr>
              <w:rPr>
                <w:sz w:val="3"/>
                <w:szCs w:val="3"/>
              </w:rPr>
            </w:pPr>
          </w:p>
        </w:tc>
      </w:tr>
      <w:tr w:rsidR="00B05F7C" w:rsidTr="00F507A5">
        <w:trPr>
          <w:trHeight w:val="869"/>
        </w:trPr>
        <w:tc>
          <w:tcPr>
            <w:tcW w:w="120" w:type="dxa"/>
            <w:tcBorders>
              <w:left w:val="single" w:sz="8" w:space="0" w:color="auto"/>
              <w:bottom w:val="single" w:sz="8" w:space="0" w:color="auto"/>
            </w:tcBorders>
            <w:vAlign w:val="bottom"/>
          </w:tcPr>
          <w:p w:rsidR="00B05F7C" w:rsidRDefault="00B05F7C" w:rsidP="00F507A5">
            <w:pPr>
              <w:rPr>
                <w:sz w:val="24"/>
                <w:szCs w:val="24"/>
              </w:rPr>
            </w:pPr>
          </w:p>
        </w:tc>
        <w:tc>
          <w:tcPr>
            <w:tcW w:w="2380" w:type="dxa"/>
            <w:tcBorders>
              <w:bottom w:val="single" w:sz="8" w:space="0" w:color="auto"/>
              <w:right w:val="single" w:sz="8" w:space="0" w:color="auto"/>
            </w:tcBorders>
            <w:vAlign w:val="bottom"/>
          </w:tcPr>
          <w:p w:rsidR="00B05F7C" w:rsidRDefault="00B05F7C" w:rsidP="00F507A5">
            <w:pPr>
              <w:rPr>
                <w:sz w:val="24"/>
                <w:szCs w:val="24"/>
              </w:rPr>
            </w:pPr>
          </w:p>
        </w:tc>
        <w:tc>
          <w:tcPr>
            <w:tcW w:w="500" w:type="dxa"/>
            <w:tcBorders>
              <w:bottom w:val="single" w:sz="8" w:space="0" w:color="auto"/>
            </w:tcBorders>
            <w:vAlign w:val="bottom"/>
          </w:tcPr>
          <w:p w:rsidR="00B05F7C" w:rsidRDefault="00B05F7C" w:rsidP="00F507A5">
            <w:pPr>
              <w:rPr>
                <w:sz w:val="24"/>
                <w:szCs w:val="24"/>
              </w:rPr>
            </w:pPr>
          </w:p>
        </w:tc>
        <w:tc>
          <w:tcPr>
            <w:tcW w:w="700" w:type="dxa"/>
            <w:tcBorders>
              <w:bottom w:val="single" w:sz="8" w:space="0" w:color="auto"/>
              <w:right w:val="single" w:sz="8" w:space="0" w:color="auto"/>
            </w:tcBorders>
            <w:vAlign w:val="bottom"/>
          </w:tcPr>
          <w:p w:rsidR="00B05F7C" w:rsidRDefault="00B05F7C" w:rsidP="00F507A5">
            <w:pPr>
              <w:rPr>
                <w:sz w:val="24"/>
                <w:szCs w:val="24"/>
              </w:rPr>
            </w:pPr>
          </w:p>
        </w:tc>
        <w:tc>
          <w:tcPr>
            <w:tcW w:w="1420" w:type="dxa"/>
            <w:tcBorders>
              <w:bottom w:val="single" w:sz="8" w:space="0" w:color="auto"/>
              <w:right w:val="single" w:sz="8" w:space="0" w:color="auto"/>
            </w:tcBorders>
            <w:vAlign w:val="bottom"/>
          </w:tcPr>
          <w:p w:rsidR="00B05F7C" w:rsidRDefault="00B05F7C" w:rsidP="00F507A5">
            <w:pPr>
              <w:rPr>
                <w:sz w:val="24"/>
                <w:szCs w:val="24"/>
              </w:rPr>
            </w:pPr>
          </w:p>
        </w:tc>
        <w:tc>
          <w:tcPr>
            <w:tcW w:w="1100" w:type="dxa"/>
            <w:tcBorders>
              <w:bottom w:val="single" w:sz="8" w:space="0" w:color="auto"/>
              <w:right w:val="single" w:sz="8" w:space="0" w:color="auto"/>
            </w:tcBorders>
            <w:vAlign w:val="bottom"/>
          </w:tcPr>
          <w:p w:rsidR="00B05F7C" w:rsidRDefault="00B05F7C" w:rsidP="00F507A5">
            <w:pPr>
              <w:rPr>
                <w:sz w:val="24"/>
                <w:szCs w:val="24"/>
              </w:rPr>
            </w:pPr>
          </w:p>
        </w:tc>
        <w:tc>
          <w:tcPr>
            <w:tcW w:w="1680" w:type="dxa"/>
            <w:tcBorders>
              <w:bottom w:val="single" w:sz="8" w:space="0" w:color="auto"/>
              <w:right w:val="single" w:sz="8" w:space="0" w:color="auto"/>
            </w:tcBorders>
            <w:vAlign w:val="bottom"/>
          </w:tcPr>
          <w:p w:rsidR="00B05F7C" w:rsidRDefault="00B05F7C" w:rsidP="00F507A5">
            <w:pPr>
              <w:rPr>
                <w:sz w:val="24"/>
                <w:szCs w:val="24"/>
              </w:rPr>
            </w:pPr>
          </w:p>
        </w:tc>
        <w:tc>
          <w:tcPr>
            <w:tcW w:w="1660" w:type="dxa"/>
            <w:tcBorders>
              <w:bottom w:val="single" w:sz="8" w:space="0" w:color="auto"/>
              <w:right w:val="single" w:sz="8" w:space="0" w:color="auto"/>
            </w:tcBorders>
            <w:vAlign w:val="bottom"/>
          </w:tcPr>
          <w:p w:rsidR="00B05F7C" w:rsidRDefault="00B05F7C" w:rsidP="00F507A5">
            <w:pPr>
              <w:rPr>
                <w:sz w:val="24"/>
                <w:szCs w:val="24"/>
              </w:rPr>
            </w:pPr>
          </w:p>
        </w:tc>
      </w:tr>
      <w:tr w:rsidR="00B05F7C" w:rsidTr="00F507A5">
        <w:trPr>
          <w:trHeight w:val="866"/>
        </w:trPr>
        <w:tc>
          <w:tcPr>
            <w:tcW w:w="120" w:type="dxa"/>
            <w:tcBorders>
              <w:left w:val="single" w:sz="8" w:space="0" w:color="auto"/>
              <w:bottom w:val="single" w:sz="8" w:space="0" w:color="auto"/>
            </w:tcBorders>
            <w:vAlign w:val="bottom"/>
          </w:tcPr>
          <w:p w:rsidR="00B05F7C" w:rsidRDefault="00B05F7C" w:rsidP="00F507A5">
            <w:pPr>
              <w:rPr>
                <w:sz w:val="24"/>
                <w:szCs w:val="24"/>
              </w:rPr>
            </w:pPr>
          </w:p>
        </w:tc>
        <w:tc>
          <w:tcPr>
            <w:tcW w:w="2380" w:type="dxa"/>
            <w:tcBorders>
              <w:bottom w:val="single" w:sz="8" w:space="0" w:color="auto"/>
              <w:right w:val="single" w:sz="8" w:space="0" w:color="auto"/>
            </w:tcBorders>
            <w:vAlign w:val="bottom"/>
          </w:tcPr>
          <w:p w:rsidR="00B05F7C" w:rsidRDefault="00B05F7C" w:rsidP="00F507A5">
            <w:pPr>
              <w:rPr>
                <w:sz w:val="24"/>
                <w:szCs w:val="24"/>
              </w:rPr>
            </w:pPr>
          </w:p>
        </w:tc>
        <w:tc>
          <w:tcPr>
            <w:tcW w:w="500" w:type="dxa"/>
            <w:tcBorders>
              <w:bottom w:val="single" w:sz="8" w:space="0" w:color="auto"/>
            </w:tcBorders>
            <w:vAlign w:val="bottom"/>
          </w:tcPr>
          <w:p w:rsidR="00B05F7C" w:rsidRDefault="00B05F7C" w:rsidP="00F507A5">
            <w:pPr>
              <w:rPr>
                <w:sz w:val="24"/>
                <w:szCs w:val="24"/>
              </w:rPr>
            </w:pPr>
          </w:p>
        </w:tc>
        <w:tc>
          <w:tcPr>
            <w:tcW w:w="700" w:type="dxa"/>
            <w:tcBorders>
              <w:bottom w:val="single" w:sz="8" w:space="0" w:color="auto"/>
              <w:right w:val="single" w:sz="8" w:space="0" w:color="auto"/>
            </w:tcBorders>
            <w:vAlign w:val="bottom"/>
          </w:tcPr>
          <w:p w:rsidR="00B05F7C" w:rsidRDefault="00B05F7C" w:rsidP="00F507A5">
            <w:pPr>
              <w:rPr>
                <w:sz w:val="24"/>
                <w:szCs w:val="24"/>
              </w:rPr>
            </w:pPr>
          </w:p>
        </w:tc>
        <w:tc>
          <w:tcPr>
            <w:tcW w:w="1420" w:type="dxa"/>
            <w:tcBorders>
              <w:bottom w:val="single" w:sz="8" w:space="0" w:color="auto"/>
              <w:right w:val="single" w:sz="8" w:space="0" w:color="auto"/>
            </w:tcBorders>
            <w:vAlign w:val="bottom"/>
          </w:tcPr>
          <w:p w:rsidR="00B05F7C" w:rsidRDefault="00B05F7C" w:rsidP="00F507A5">
            <w:pPr>
              <w:rPr>
                <w:sz w:val="24"/>
                <w:szCs w:val="24"/>
              </w:rPr>
            </w:pPr>
          </w:p>
        </w:tc>
        <w:tc>
          <w:tcPr>
            <w:tcW w:w="1100" w:type="dxa"/>
            <w:tcBorders>
              <w:bottom w:val="single" w:sz="8" w:space="0" w:color="auto"/>
              <w:right w:val="single" w:sz="8" w:space="0" w:color="auto"/>
            </w:tcBorders>
            <w:vAlign w:val="bottom"/>
          </w:tcPr>
          <w:p w:rsidR="00B05F7C" w:rsidRDefault="00B05F7C" w:rsidP="00F507A5">
            <w:pPr>
              <w:rPr>
                <w:sz w:val="24"/>
                <w:szCs w:val="24"/>
              </w:rPr>
            </w:pPr>
          </w:p>
        </w:tc>
        <w:tc>
          <w:tcPr>
            <w:tcW w:w="1680" w:type="dxa"/>
            <w:tcBorders>
              <w:bottom w:val="single" w:sz="8" w:space="0" w:color="auto"/>
              <w:right w:val="single" w:sz="8" w:space="0" w:color="auto"/>
            </w:tcBorders>
            <w:vAlign w:val="bottom"/>
          </w:tcPr>
          <w:p w:rsidR="00B05F7C" w:rsidRDefault="00B05F7C" w:rsidP="00F507A5">
            <w:pPr>
              <w:rPr>
                <w:sz w:val="24"/>
                <w:szCs w:val="24"/>
              </w:rPr>
            </w:pPr>
          </w:p>
        </w:tc>
        <w:tc>
          <w:tcPr>
            <w:tcW w:w="1660" w:type="dxa"/>
            <w:tcBorders>
              <w:bottom w:val="single" w:sz="8" w:space="0" w:color="auto"/>
              <w:right w:val="single" w:sz="8" w:space="0" w:color="auto"/>
            </w:tcBorders>
            <w:vAlign w:val="bottom"/>
          </w:tcPr>
          <w:p w:rsidR="00B05F7C" w:rsidRDefault="00B05F7C" w:rsidP="00F507A5">
            <w:pPr>
              <w:rPr>
                <w:sz w:val="24"/>
                <w:szCs w:val="24"/>
              </w:rPr>
            </w:pPr>
          </w:p>
        </w:tc>
      </w:tr>
      <w:tr w:rsidR="00B05F7C" w:rsidTr="00F507A5">
        <w:trPr>
          <w:trHeight w:val="868"/>
        </w:trPr>
        <w:tc>
          <w:tcPr>
            <w:tcW w:w="120" w:type="dxa"/>
            <w:tcBorders>
              <w:left w:val="single" w:sz="8" w:space="0" w:color="auto"/>
              <w:bottom w:val="single" w:sz="8" w:space="0" w:color="auto"/>
            </w:tcBorders>
            <w:vAlign w:val="bottom"/>
          </w:tcPr>
          <w:p w:rsidR="00B05F7C" w:rsidRDefault="00B05F7C" w:rsidP="00F507A5">
            <w:pPr>
              <w:rPr>
                <w:sz w:val="24"/>
                <w:szCs w:val="24"/>
              </w:rPr>
            </w:pPr>
          </w:p>
        </w:tc>
        <w:tc>
          <w:tcPr>
            <w:tcW w:w="2380" w:type="dxa"/>
            <w:tcBorders>
              <w:bottom w:val="single" w:sz="8" w:space="0" w:color="auto"/>
              <w:right w:val="single" w:sz="8" w:space="0" w:color="auto"/>
            </w:tcBorders>
            <w:vAlign w:val="bottom"/>
          </w:tcPr>
          <w:p w:rsidR="00B05F7C" w:rsidRDefault="00B05F7C" w:rsidP="00F507A5">
            <w:pPr>
              <w:rPr>
                <w:sz w:val="24"/>
                <w:szCs w:val="24"/>
              </w:rPr>
            </w:pPr>
          </w:p>
        </w:tc>
        <w:tc>
          <w:tcPr>
            <w:tcW w:w="500" w:type="dxa"/>
            <w:tcBorders>
              <w:bottom w:val="single" w:sz="8" w:space="0" w:color="auto"/>
            </w:tcBorders>
            <w:vAlign w:val="bottom"/>
          </w:tcPr>
          <w:p w:rsidR="00B05F7C" w:rsidRDefault="00B05F7C" w:rsidP="00F507A5">
            <w:pPr>
              <w:rPr>
                <w:sz w:val="24"/>
                <w:szCs w:val="24"/>
              </w:rPr>
            </w:pPr>
          </w:p>
        </w:tc>
        <w:tc>
          <w:tcPr>
            <w:tcW w:w="700" w:type="dxa"/>
            <w:tcBorders>
              <w:bottom w:val="single" w:sz="8" w:space="0" w:color="auto"/>
              <w:right w:val="single" w:sz="8" w:space="0" w:color="auto"/>
            </w:tcBorders>
            <w:vAlign w:val="bottom"/>
          </w:tcPr>
          <w:p w:rsidR="00B05F7C" w:rsidRDefault="00B05F7C" w:rsidP="00F507A5">
            <w:pPr>
              <w:rPr>
                <w:sz w:val="24"/>
                <w:szCs w:val="24"/>
              </w:rPr>
            </w:pPr>
          </w:p>
        </w:tc>
        <w:tc>
          <w:tcPr>
            <w:tcW w:w="1420" w:type="dxa"/>
            <w:tcBorders>
              <w:bottom w:val="single" w:sz="8" w:space="0" w:color="auto"/>
              <w:right w:val="single" w:sz="8" w:space="0" w:color="auto"/>
            </w:tcBorders>
            <w:vAlign w:val="bottom"/>
          </w:tcPr>
          <w:p w:rsidR="00B05F7C" w:rsidRDefault="00B05F7C" w:rsidP="00F507A5">
            <w:pPr>
              <w:rPr>
                <w:sz w:val="24"/>
                <w:szCs w:val="24"/>
              </w:rPr>
            </w:pPr>
          </w:p>
        </w:tc>
        <w:tc>
          <w:tcPr>
            <w:tcW w:w="1100" w:type="dxa"/>
            <w:tcBorders>
              <w:bottom w:val="single" w:sz="8" w:space="0" w:color="auto"/>
              <w:right w:val="single" w:sz="8" w:space="0" w:color="auto"/>
            </w:tcBorders>
            <w:vAlign w:val="bottom"/>
          </w:tcPr>
          <w:p w:rsidR="00B05F7C" w:rsidRDefault="00B05F7C" w:rsidP="00F507A5">
            <w:pPr>
              <w:rPr>
                <w:sz w:val="24"/>
                <w:szCs w:val="24"/>
              </w:rPr>
            </w:pPr>
          </w:p>
        </w:tc>
        <w:tc>
          <w:tcPr>
            <w:tcW w:w="1680" w:type="dxa"/>
            <w:tcBorders>
              <w:bottom w:val="single" w:sz="8" w:space="0" w:color="auto"/>
              <w:right w:val="single" w:sz="8" w:space="0" w:color="auto"/>
            </w:tcBorders>
            <w:vAlign w:val="bottom"/>
          </w:tcPr>
          <w:p w:rsidR="00B05F7C" w:rsidRDefault="00B05F7C" w:rsidP="00F507A5">
            <w:pPr>
              <w:rPr>
                <w:sz w:val="24"/>
                <w:szCs w:val="24"/>
              </w:rPr>
            </w:pPr>
          </w:p>
        </w:tc>
        <w:tc>
          <w:tcPr>
            <w:tcW w:w="1660" w:type="dxa"/>
            <w:tcBorders>
              <w:bottom w:val="single" w:sz="8" w:space="0" w:color="auto"/>
              <w:right w:val="single" w:sz="8" w:space="0" w:color="auto"/>
            </w:tcBorders>
            <w:vAlign w:val="bottom"/>
          </w:tcPr>
          <w:p w:rsidR="00B05F7C" w:rsidRDefault="00B05F7C" w:rsidP="00F507A5">
            <w:pPr>
              <w:rPr>
                <w:sz w:val="24"/>
                <w:szCs w:val="24"/>
              </w:rPr>
            </w:pPr>
          </w:p>
        </w:tc>
      </w:tr>
      <w:tr w:rsidR="00B05F7C" w:rsidTr="00F507A5">
        <w:trPr>
          <w:trHeight w:val="1159"/>
        </w:trPr>
        <w:tc>
          <w:tcPr>
            <w:tcW w:w="120" w:type="dxa"/>
            <w:tcBorders>
              <w:left w:val="single" w:sz="8" w:space="0" w:color="auto"/>
              <w:bottom w:val="single" w:sz="8" w:space="0" w:color="auto"/>
            </w:tcBorders>
            <w:vAlign w:val="bottom"/>
          </w:tcPr>
          <w:p w:rsidR="00B05F7C" w:rsidRDefault="00B05F7C" w:rsidP="00F507A5">
            <w:pPr>
              <w:rPr>
                <w:sz w:val="24"/>
                <w:szCs w:val="24"/>
              </w:rPr>
            </w:pPr>
          </w:p>
        </w:tc>
        <w:tc>
          <w:tcPr>
            <w:tcW w:w="2380" w:type="dxa"/>
            <w:tcBorders>
              <w:bottom w:val="single" w:sz="8" w:space="0" w:color="auto"/>
              <w:right w:val="single" w:sz="8" w:space="0" w:color="auto"/>
            </w:tcBorders>
            <w:vAlign w:val="bottom"/>
          </w:tcPr>
          <w:p w:rsidR="00B05F7C" w:rsidRDefault="00B05F7C" w:rsidP="00F507A5">
            <w:pPr>
              <w:rPr>
                <w:sz w:val="24"/>
                <w:szCs w:val="24"/>
              </w:rPr>
            </w:pPr>
          </w:p>
        </w:tc>
        <w:tc>
          <w:tcPr>
            <w:tcW w:w="500" w:type="dxa"/>
            <w:tcBorders>
              <w:bottom w:val="single" w:sz="8" w:space="0" w:color="auto"/>
            </w:tcBorders>
            <w:vAlign w:val="bottom"/>
          </w:tcPr>
          <w:p w:rsidR="00B05F7C" w:rsidRDefault="00B05F7C" w:rsidP="00F507A5">
            <w:pPr>
              <w:rPr>
                <w:sz w:val="24"/>
                <w:szCs w:val="24"/>
              </w:rPr>
            </w:pPr>
          </w:p>
        </w:tc>
        <w:tc>
          <w:tcPr>
            <w:tcW w:w="700" w:type="dxa"/>
            <w:tcBorders>
              <w:bottom w:val="single" w:sz="8" w:space="0" w:color="auto"/>
              <w:right w:val="single" w:sz="8" w:space="0" w:color="auto"/>
            </w:tcBorders>
            <w:vAlign w:val="bottom"/>
          </w:tcPr>
          <w:p w:rsidR="00B05F7C" w:rsidRDefault="00B05F7C" w:rsidP="00F507A5">
            <w:pPr>
              <w:rPr>
                <w:sz w:val="24"/>
                <w:szCs w:val="24"/>
              </w:rPr>
            </w:pPr>
          </w:p>
        </w:tc>
        <w:tc>
          <w:tcPr>
            <w:tcW w:w="1420" w:type="dxa"/>
            <w:tcBorders>
              <w:bottom w:val="single" w:sz="8" w:space="0" w:color="auto"/>
              <w:right w:val="single" w:sz="8" w:space="0" w:color="auto"/>
            </w:tcBorders>
            <w:vAlign w:val="bottom"/>
          </w:tcPr>
          <w:p w:rsidR="00B05F7C" w:rsidRDefault="00B05F7C" w:rsidP="00F507A5">
            <w:pPr>
              <w:rPr>
                <w:sz w:val="24"/>
                <w:szCs w:val="24"/>
              </w:rPr>
            </w:pPr>
          </w:p>
        </w:tc>
        <w:tc>
          <w:tcPr>
            <w:tcW w:w="1100" w:type="dxa"/>
            <w:tcBorders>
              <w:bottom w:val="single" w:sz="8" w:space="0" w:color="auto"/>
              <w:right w:val="single" w:sz="8" w:space="0" w:color="auto"/>
            </w:tcBorders>
            <w:vAlign w:val="bottom"/>
          </w:tcPr>
          <w:p w:rsidR="00B05F7C" w:rsidRDefault="00B05F7C" w:rsidP="00F507A5">
            <w:pPr>
              <w:rPr>
                <w:sz w:val="24"/>
                <w:szCs w:val="24"/>
              </w:rPr>
            </w:pPr>
          </w:p>
        </w:tc>
        <w:tc>
          <w:tcPr>
            <w:tcW w:w="1680" w:type="dxa"/>
            <w:tcBorders>
              <w:bottom w:val="single" w:sz="8" w:space="0" w:color="auto"/>
              <w:right w:val="single" w:sz="8" w:space="0" w:color="auto"/>
            </w:tcBorders>
            <w:vAlign w:val="bottom"/>
          </w:tcPr>
          <w:p w:rsidR="00B05F7C" w:rsidRDefault="00B05F7C" w:rsidP="00F507A5">
            <w:pPr>
              <w:rPr>
                <w:sz w:val="24"/>
                <w:szCs w:val="24"/>
              </w:rPr>
            </w:pPr>
          </w:p>
        </w:tc>
        <w:tc>
          <w:tcPr>
            <w:tcW w:w="1660" w:type="dxa"/>
            <w:tcBorders>
              <w:bottom w:val="single" w:sz="8" w:space="0" w:color="auto"/>
              <w:right w:val="single" w:sz="8" w:space="0" w:color="auto"/>
            </w:tcBorders>
            <w:vAlign w:val="bottom"/>
          </w:tcPr>
          <w:p w:rsidR="00B05F7C" w:rsidRDefault="00B05F7C" w:rsidP="00F507A5">
            <w:pPr>
              <w:rPr>
                <w:sz w:val="24"/>
                <w:szCs w:val="24"/>
              </w:rPr>
            </w:pPr>
          </w:p>
        </w:tc>
      </w:tr>
      <w:tr w:rsidR="00B05F7C" w:rsidTr="00F507A5">
        <w:trPr>
          <w:trHeight w:val="1161"/>
        </w:trPr>
        <w:tc>
          <w:tcPr>
            <w:tcW w:w="120" w:type="dxa"/>
            <w:tcBorders>
              <w:left w:val="single" w:sz="8" w:space="0" w:color="auto"/>
              <w:bottom w:val="single" w:sz="8" w:space="0" w:color="auto"/>
            </w:tcBorders>
            <w:vAlign w:val="bottom"/>
          </w:tcPr>
          <w:p w:rsidR="00B05F7C" w:rsidRDefault="00B05F7C" w:rsidP="00F507A5">
            <w:pPr>
              <w:rPr>
                <w:sz w:val="24"/>
                <w:szCs w:val="24"/>
              </w:rPr>
            </w:pPr>
          </w:p>
        </w:tc>
        <w:tc>
          <w:tcPr>
            <w:tcW w:w="2380" w:type="dxa"/>
            <w:tcBorders>
              <w:bottom w:val="single" w:sz="8" w:space="0" w:color="auto"/>
              <w:right w:val="single" w:sz="8" w:space="0" w:color="auto"/>
            </w:tcBorders>
            <w:vAlign w:val="bottom"/>
          </w:tcPr>
          <w:p w:rsidR="00B05F7C" w:rsidRDefault="00B05F7C" w:rsidP="00F507A5">
            <w:pPr>
              <w:rPr>
                <w:sz w:val="24"/>
                <w:szCs w:val="24"/>
              </w:rPr>
            </w:pPr>
          </w:p>
        </w:tc>
        <w:tc>
          <w:tcPr>
            <w:tcW w:w="500" w:type="dxa"/>
            <w:tcBorders>
              <w:bottom w:val="single" w:sz="8" w:space="0" w:color="auto"/>
            </w:tcBorders>
            <w:vAlign w:val="bottom"/>
          </w:tcPr>
          <w:p w:rsidR="00B05F7C" w:rsidRDefault="00B05F7C" w:rsidP="00F507A5">
            <w:pPr>
              <w:rPr>
                <w:sz w:val="24"/>
                <w:szCs w:val="24"/>
              </w:rPr>
            </w:pPr>
          </w:p>
        </w:tc>
        <w:tc>
          <w:tcPr>
            <w:tcW w:w="700" w:type="dxa"/>
            <w:tcBorders>
              <w:bottom w:val="single" w:sz="8" w:space="0" w:color="auto"/>
              <w:right w:val="single" w:sz="8" w:space="0" w:color="auto"/>
            </w:tcBorders>
            <w:vAlign w:val="bottom"/>
          </w:tcPr>
          <w:p w:rsidR="00B05F7C" w:rsidRDefault="00B05F7C" w:rsidP="00F507A5">
            <w:pPr>
              <w:rPr>
                <w:sz w:val="24"/>
                <w:szCs w:val="24"/>
              </w:rPr>
            </w:pPr>
          </w:p>
        </w:tc>
        <w:tc>
          <w:tcPr>
            <w:tcW w:w="1420" w:type="dxa"/>
            <w:tcBorders>
              <w:bottom w:val="single" w:sz="8" w:space="0" w:color="auto"/>
              <w:right w:val="single" w:sz="8" w:space="0" w:color="auto"/>
            </w:tcBorders>
            <w:vAlign w:val="bottom"/>
          </w:tcPr>
          <w:p w:rsidR="00B05F7C" w:rsidRDefault="00B05F7C" w:rsidP="00F507A5">
            <w:pPr>
              <w:rPr>
                <w:sz w:val="24"/>
                <w:szCs w:val="24"/>
              </w:rPr>
            </w:pPr>
          </w:p>
        </w:tc>
        <w:tc>
          <w:tcPr>
            <w:tcW w:w="1100" w:type="dxa"/>
            <w:tcBorders>
              <w:bottom w:val="single" w:sz="8" w:space="0" w:color="auto"/>
              <w:right w:val="single" w:sz="8" w:space="0" w:color="auto"/>
            </w:tcBorders>
            <w:vAlign w:val="bottom"/>
          </w:tcPr>
          <w:p w:rsidR="00B05F7C" w:rsidRDefault="00B05F7C" w:rsidP="00F507A5">
            <w:pPr>
              <w:rPr>
                <w:sz w:val="24"/>
                <w:szCs w:val="24"/>
              </w:rPr>
            </w:pPr>
          </w:p>
        </w:tc>
        <w:tc>
          <w:tcPr>
            <w:tcW w:w="1680" w:type="dxa"/>
            <w:tcBorders>
              <w:bottom w:val="single" w:sz="8" w:space="0" w:color="auto"/>
              <w:right w:val="single" w:sz="8" w:space="0" w:color="auto"/>
            </w:tcBorders>
            <w:vAlign w:val="bottom"/>
          </w:tcPr>
          <w:p w:rsidR="00B05F7C" w:rsidRDefault="00B05F7C" w:rsidP="00F507A5">
            <w:pPr>
              <w:rPr>
                <w:sz w:val="24"/>
                <w:szCs w:val="24"/>
              </w:rPr>
            </w:pPr>
          </w:p>
        </w:tc>
        <w:tc>
          <w:tcPr>
            <w:tcW w:w="1660" w:type="dxa"/>
            <w:tcBorders>
              <w:bottom w:val="single" w:sz="8" w:space="0" w:color="auto"/>
              <w:right w:val="single" w:sz="8" w:space="0" w:color="auto"/>
            </w:tcBorders>
            <w:vAlign w:val="bottom"/>
          </w:tcPr>
          <w:p w:rsidR="00B05F7C" w:rsidRDefault="00B05F7C" w:rsidP="00F507A5">
            <w:pPr>
              <w:rPr>
                <w:sz w:val="24"/>
                <w:szCs w:val="24"/>
              </w:rPr>
            </w:pPr>
          </w:p>
        </w:tc>
      </w:tr>
    </w:tbl>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Default="00B05F7C" w:rsidP="00B05F7C">
      <w:pPr>
        <w:spacing w:line="26" w:lineRule="exact"/>
        <w:rPr>
          <w:sz w:val="20"/>
          <w:szCs w:val="20"/>
        </w:rPr>
      </w:pPr>
    </w:p>
    <w:p w:rsidR="00B05F7C" w:rsidRPr="00B05F7C" w:rsidRDefault="00B05F7C" w:rsidP="008B7EBC">
      <w:pPr>
        <w:numPr>
          <w:ilvl w:val="0"/>
          <w:numId w:val="62"/>
        </w:numPr>
        <w:tabs>
          <w:tab w:val="left" w:pos="240"/>
        </w:tabs>
        <w:spacing w:line="360" w:lineRule="auto"/>
        <w:ind w:left="240" w:hanging="112"/>
        <w:jc w:val="both"/>
        <w:rPr>
          <w:rFonts w:eastAsia="Times New Roman"/>
          <w:sz w:val="24"/>
          <w:vertAlign w:val="superscript"/>
        </w:rPr>
      </w:pPr>
      <w:r w:rsidRPr="00B05F7C">
        <w:rPr>
          <w:rFonts w:eastAsia="Times New Roman"/>
          <w:sz w:val="24"/>
        </w:rPr>
        <w:t>Bidders may use additional Sheets if required.</w:t>
      </w:r>
    </w:p>
    <w:p w:rsidR="00B05F7C" w:rsidRPr="00B05F7C" w:rsidRDefault="00B05F7C" w:rsidP="00B05F7C">
      <w:pPr>
        <w:spacing w:line="19" w:lineRule="exact"/>
        <w:rPr>
          <w:rFonts w:eastAsia="Times New Roman"/>
          <w:sz w:val="24"/>
          <w:vertAlign w:val="superscript"/>
        </w:rPr>
      </w:pPr>
    </w:p>
    <w:p w:rsidR="00B05F7C" w:rsidRPr="00B05F7C" w:rsidRDefault="00B05F7C" w:rsidP="008B7EBC">
      <w:pPr>
        <w:numPr>
          <w:ilvl w:val="0"/>
          <w:numId w:val="62"/>
        </w:numPr>
        <w:tabs>
          <w:tab w:val="left" w:pos="240"/>
        </w:tabs>
        <w:spacing w:line="183" w:lineRule="auto"/>
        <w:ind w:left="240" w:hanging="112"/>
        <w:jc w:val="both"/>
        <w:rPr>
          <w:rFonts w:eastAsia="Times New Roman"/>
          <w:sz w:val="24"/>
          <w:vertAlign w:val="superscript"/>
        </w:rPr>
      </w:pPr>
      <w:r w:rsidRPr="00B05F7C">
        <w:rPr>
          <w:rFonts w:eastAsia="Times New Roman"/>
          <w:sz w:val="24"/>
        </w:rPr>
        <w:t>All certificates are to be attached with this form.</w:t>
      </w:r>
    </w:p>
    <w:p w:rsidR="00B05F7C" w:rsidRDefault="00B05F7C" w:rsidP="003F3012">
      <w:pPr>
        <w:pStyle w:val="ListParagraph"/>
        <w:ind w:left="360"/>
        <w:rPr>
          <w:sz w:val="20"/>
          <w:szCs w:val="20"/>
        </w:rPr>
      </w:pPr>
    </w:p>
    <w:p w:rsidR="006D46CC" w:rsidRDefault="006D46CC">
      <w:pPr>
        <w:spacing w:after="200" w:line="276" w:lineRule="auto"/>
        <w:rPr>
          <w:sz w:val="20"/>
          <w:szCs w:val="20"/>
        </w:rPr>
      </w:pPr>
      <w:r>
        <w:rPr>
          <w:sz w:val="20"/>
          <w:szCs w:val="20"/>
        </w:rPr>
        <w:br w:type="page"/>
      </w:r>
    </w:p>
    <w:p w:rsidR="006D46CC" w:rsidRDefault="006D46CC" w:rsidP="003F3012">
      <w:pPr>
        <w:pStyle w:val="ListParagraph"/>
        <w:ind w:left="360"/>
        <w:rPr>
          <w:sz w:val="20"/>
          <w:szCs w:val="20"/>
        </w:rPr>
      </w:pPr>
    </w:p>
    <w:p w:rsidR="00E31B0A" w:rsidRPr="00E31B0A" w:rsidRDefault="00E31B0A" w:rsidP="00E31B0A">
      <w:pPr>
        <w:pStyle w:val="Heading2"/>
        <w:rPr>
          <w:rFonts w:ascii="Arial" w:hAnsi="Arial" w:cs="Arial"/>
          <w:sz w:val="20"/>
        </w:rPr>
      </w:pPr>
      <w:bookmarkStart w:id="75" w:name="_Toc99188334"/>
      <w:r w:rsidRPr="00E31B0A">
        <w:rPr>
          <w:rFonts w:ascii="Arial" w:eastAsia="Arial" w:hAnsi="Arial" w:cs="Arial"/>
        </w:rPr>
        <w:t>BID FORM 5(A)</w:t>
      </w:r>
      <w:bookmarkEnd w:id="75"/>
    </w:p>
    <w:p w:rsidR="00E31B0A" w:rsidRDefault="00E31B0A" w:rsidP="00E31B0A">
      <w:pPr>
        <w:spacing w:line="50" w:lineRule="exact"/>
        <w:rPr>
          <w:sz w:val="20"/>
          <w:szCs w:val="20"/>
        </w:rPr>
      </w:pPr>
    </w:p>
    <w:p w:rsidR="00E31B0A" w:rsidRPr="00460ED0" w:rsidRDefault="00E31B0A" w:rsidP="00460ED0">
      <w:pPr>
        <w:spacing w:line="239" w:lineRule="auto"/>
        <w:ind w:left="1800"/>
        <w:jc w:val="center"/>
        <w:rPr>
          <w:rFonts w:eastAsia="Arial"/>
          <w:b/>
          <w:sz w:val="36"/>
        </w:rPr>
      </w:pPr>
      <w:r w:rsidRPr="00460ED0">
        <w:rPr>
          <w:rFonts w:eastAsia="Arial"/>
          <w:b/>
          <w:sz w:val="36"/>
        </w:rPr>
        <w:t>Price Schedule</w:t>
      </w:r>
    </w:p>
    <w:p w:rsidR="00E31B0A" w:rsidRDefault="00E31B0A" w:rsidP="00E31B0A">
      <w:pPr>
        <w:spacing w:line="373" w:lineRule="exact"/>
        <w:rPr>
          <w:sz w:val="20"/>
          <w:szCs w:val="20"/>
        </w:rPr>
      </w:pPr>
    </w:p>
    <w:tbl>
      <w:tblPr>
        <w:tblW w:w="9560" w:type="dxa"/>
        <w:tblInd w:w="10" w:type="dxa"/>
        <w:tblLayout w:type="fixed"/>
        <w:tblCellMar>
          <w:left w:w="0" w:type="dxa"/>
          <w:right w:w="0" w:type="dxa"/>
        </w:tblCellMar>
        <w:tblLook w:val="04A0"/>
      </w:tblPr>
      <w:tblGrid>
        <w:gridCol w:w="618"/>
        <w:gridCol w:w="815"/>
        <w:gridCol w:w="443"/>
        <w:gridCol w:w="30"/>
        <w:gridCol w:w="1756"/>
        <w:gridCol w:w="120"/>
        <w:gridCol w:w="958"/>
        <w:gridCol w:w="30"/>
        <w:gridCol w:w="998"/>
        <w:gridCol w:w="1456"/>
        <w:gridCol w:w="2336"/>
      </w:tblGrid>
      <w:tr w:rsidR="00E31B0A" w:rsidTr="00E31B0A">
        <w:trPr>
          <w:trHeight w:val="253"/>
        </w:trPr>
        <w:tc>
          <w:tcPr>
            <w:tcW w:w="1433" w:type="dxa"/>
            <w:gridSpan w:val="2"/>
            <w:vAlign w:val="bottom"/>
          </w:tcPr>
          <w:p w:rsidR="00E31B0A" w:rsidRDefault="00E31B0A" w:rsidP="00F507A5">
            <w:pPr>
              <w:spacing w:line="252" w:lineRule="exact"/>
              <w:ind w:left="120"/>
              <w:rPr>
                <w:sz w:val="20"/>
                <w:szCs w:val="20"/>
              </w:rPr>
            </w:pPr>
            <w:r>
              <w:rPr>
                <w:rFonts w:ascii="Arial" w:eastAsia="Arial" w:hAnsi="Arial" w:cs="Arial"/>
                <w:i/>
                <w:iCs/>
              </w:rPr>
              <w:t>User Note:</w:t>
            </w:r>
          </w:p>
        </w:tc>
        <w:tc>
          <w:tcPr>
            <w:tcW w:w="8127" w:type="dxa"/>
            <w:gridSpan w:val="9"/>
            <w:vAlign w:val="bottom"/>
          </w:tcPr>
          <w:p w:rsidR="00E31B0A" w:rsidRDefault="00E31B0A" w:rsidP="00F507A5">
            <w:pPr>
              <w:spacing w:line="252" w:lineRule="exact"/>
              <w:ind w:left="120"/>
              <w:rPr>
                <w:sz w:val="20"/>
                <w:szCs w:val="20"/>
              </w:rPr>
            </w:pPr>
            <w:r>
              <w:rPr>
                <w:rFonts w:ascii="Arial" w:eastAsia="Arial" w:hAnsi="Arial" w:cs="Arial"/>
                <w:i/>
                <w:iCs/>
              </w:rPr>
              <w:t xml:space="preserve">This form is to be filled by the Bidder </w:t>
            </w:r>
            <w:r>
              <w:rPr>
                <w:rFonts w:ascii="Arial" w:eastAsia="Arial" w:hAnsi="Arial" w:cs="Arial"/>
                <w:i/>
                <w:iCs/>
                <w:u w:val="single"/>
              </w:rPr>
              <w:t>for each individual quoted item</w:t>
            </w:r>
            <w:r>
              <w:rPr>
                <w:rFonts w:ascii="Arial" w:eastAsia="Arial" w:hAnsi="Arial" w:cs="Arial"/>
                <w:i/>
                <w:iCs/>
              </w:rPr>
              <w:t xml:space="preserve"> and shall</w:t>
            </w:r>
          </w:p>
        </w:tc>
      </w:tr>
      <w:tr w:rsidR="00E31B0A" w:rsidTr="00E31B0A">
        <w:trPr>
          <w:trHeight w:val="290"/>
        </w:trPr>
        <w:tc>
          <w:tcPr>
            <w:tcW w:w="618" w:type="dxa"/>
            <w:vAlign w:val="bottom"/>
          </w:tcPr>
          <w:p w:rsidR="00E31B0A" w:rsidRDefault="00E31B0A" w:rsidP="00F507A5">
            <w:pPr>
              <w:rPr>
                <w:sz w:val="24"/>
                <w:szCs w:val="24"/>
              </w:rPr>
            </w:pPr>
          </w:p>
        </w:tc>
        <w:tc>
          <w:tcPr>
            <w:tcW w:w="816" w:type="dxa"/>
            <w:vAlign w:val="bottom"/>
          </w:tcPr>
          <w:p w:rsidR="00E31B0A" w:rsidRDefault="00E31B0A" w:rsidP="00F507A5">
            <w:pPr>
              <w:rPr>
                <w:sz w:val="24"/>
                <w:szCs w:val="24"/>
              </w:rPr>
            </w:pPr>
          </w:p>
        </w:tc>
        <w:tc>
          <w:tcPr>
            <w:tcW w:w="3336" w:type="dxa"/>
            <w:gridSpan w:val="6"/>
            <w:vAlign w:val="bottom"/>
          </w:tcPr>
          <w:p w:rsidR="00E31B0A" w:rsidRDefault="00E31B0A" w:rsidP="00F507A5">
            <w:pPr>
              <w:spacing w:line="252" w:lineRule="exact"/>
              <w:ind w:left="120"/>
              <w:rPr>
                <w:sz w:val="20"/>
                <w:szCs w:val="20"/>
              </w:rPr>
            </w:pPr>
            <w:r>
              <w:rPr>
                <w:rFonts w:ascii="Arial" w:eastAsia="Arial" w:hAnsi="Arial" w:cs="Arial"/>
                <w:i/>
                <w:iCs/>
              </w:rPr>
              <w:t>submit with Financial Proposal.</w:t>
            </w:r>
          </w:p>
        </w:tc>
        <w:tc>
          <w:tcPr>
            <w:tcW w:w="998" w:type="dxa"/>
            <w:vAlign w:val="bottom"/>
          </w:tcPr>
          <w:p w:rsidR="00E31B0A" w:rsidRDefault="00E31B0A" w:rsidP="00F507A5">
            <w:pPr>
              <w:rPr>
                <w:sz w:val="24"/>
                <w:szCs w:val="24"/>
              </w:rPr>
            </w:pPr>
          </w:p>
        </w:tc>
        <w:tc>
          <w:tcPr>
            <w:tcW w:w="1456" w:type="dxa"/>
            <w:vAlign w:val="bottom"/>
          </w:tcPr>
          <w:p w:rsidR="00E31B0A" w:rsidRDefault="00E31B0A" w:rsidP="00F507A5">
            <w:pPr>
              <w:rPr>
                <w:sz w:val="24"/>
                <w:szCs w:val="24"/>
              </w:rPr>
            </w:pPr>
          </w:p>
        </w:tc>
        <w:tc>
          <w:tcPr>
            <w:tcW w:w="2336" w:type="dxa"/>
            <w:vAlign w:val="bottom"/>
          </w:tcPr>
          <w:p w:rsidR="00E31B0A" w:rsidRDefault="00E31B0A" w:rsidP="00F507A5">
            <w:pPr>
              <w:rPr>
                <w:sz w:val="24"/>
                <w:szCs w:val="24"/>
              </w:rPr>
            </w:pPr>
          </w:p>
        </w:tc>
      </w:tr>
      <w:tr w:rsidR="00E31B0A" w:rsidTr="00F507A5">
        <w:trPr>
          <w:trHeight w:val="295"/>
        </w:trPr>
        <w:tc>
          <w:tcPr>
            <w:tcW w:w="1898" w:type="dxa"/>
            <w:gridSpan w:val="4"/>
            <w:vAlign w:val="bottom"/>
          </w:tcPr>
          <w:p w:rsidR="00E31B0A" w:rsidRDefault="00E31B0A" w:rsidP="00F507A5">
            <w:pPr>
              <w:spacing w:line="252" w:lineRule="exact"/>
              <w:ind w:left="120"/>
              <w:rPr>
                <w:sz w:val="20"/>
                <w:szCs w:val="20"/>
              </w:rPr>
            </w:pPr>
            <w:r>
              <w:rPr>
                <w:rFonts w:ascii="Arial" w:eastAsia="Arial" w:hAnsi="Arial" w:cs="Arial"/>
              </w:rPr>
              <w:t>Name of the Firm:</w:t>
            </w:r>
          </w:p>
        </w:tc>
        <w:tc>
          <w:tcPr>
            <w:tcW w:w="1758" w:type="dxa"/>
            <w:vAlign w:val="bottom"/>
          </w:tcPr>
          <w:p w:rsidR="00E31B0A" w:rsidRDefault="00E31B0A" w:rsidP="00F507A5">
            <w:pPr>
              <w:rPr>
                <w:sz w:val="24"/>
                <w:szCs w:val="24"/>
              </w:rPr>
            </w:pPr>
          </w:p>
        </w:tc>
        <w:tc>
          <w:tcPr>
            <w:tcW w:w="120" w:type="dxa"/>
            <w:vAlign w:val="bottom"/>
          </w:tcPr>
          <w:p w:rsidR="00E31B0A" w:rsidRDefault="00E31B0A" w:rsidP="00F507A5">
            <w:pPr>
              <w:rPr>
                <w:sz w:val="24"/>
                <w:szCs w:val="24"/>
              </w:rPr>
            </w:pPr>
          </w:p>
        </w:tc>
        <w:tc>
          <w:tcPr>
            <w:tcW w:w="959" w:type="dxa"/>
            <w:vAlign w:val="bottom"/>
          </w:tcPr>
          <w:p w:rsidR="00E31B0A" w:rsidRDefault="00E31B0A" w:rsidP="00F507A5">
            <w:pPr>
              <w:rPr>
                <w:sz w:val="24"/>
                <w:szCs w:val="24"/>
              </w:rPr>
            </w:pPr>
          </w:p>
        </w:tc>
        <w:tc>
          <w:tcPr>
            <w:tcW w:w="30" w:type="dxa"/>
            <w:vAlign w:val="bottom"/>
          </w:tcPr>
          <w:p w:rsidR="00E31B0A" w:rsidRDefault="00E31B0A" w:rsidP="00F507A5">
            <w:pPr>
              <w:rPr>
                <w:sz w:val="24"/>
                <w:szCs w:val="24"/>
              </w:rPr>
            </w:pPr>
          </w:p>
        </w:tc>
        <w:tc>
          <w:tcPr>
            <w:tcW w:w="999" w:type="dxa"/>
            <w:vAlign w:val="bottom"/>
          </w:tcPr>
          <w:p w:rsidR="00E31B0A" w:rsidRDefault="00E31B0A" w:rsidP="00F507A5">
            <w:pPr>
              <w:rPr>
                <w:sz w:val="24"/>
                <w:szCs w:val="24"/>
              </w:rPr>
            </w:pPr>
          </w:p>
        </w:tc>
        <w:tc>
          <w:tcPr>
            <w:tcW w:w="1458" w:type="dxa"/>
            <w:vAlign w:val="bottom"/>
          </w:tcPr>
          <w:p w:rsidR="00E31B0A" w:rsidRDefault="00E31B0A" w:rsidP="00F507A5">
            <w:pPr>
              <w:rPr>
                <w:sz w:val="24"/>
                <w:szCs w:val="24"/>
              </w:rPr>
            </w:pPr>
          </w:p>
        </w:tc>
        <w:tc>
          <w:tcPr>
            <w:tcW w:w="2338" w:type="dxa"/>
            <w:vAlign w:val="bottom"/>
          </w:tcPr>
          <w:p w:rsidR="00E31B0A" w:rsidRDefault="00E31B0A" w:rsidP="00F507A5">
            <w:pPr>
              <w:rPr>
                <w:sz w:val="24"/>
                <w:szCs w:val="24"/>
              </w:rPr>
            </w:pPr>
          </w:p>
        </w:tc>
      </w:tr>
      <w:tr w:rsidR="00E31B0A" w:rsidTr="00F507A5">
        <w:trPr>
          <w:trHeight w:val="290"/>
        </w:trPr>
        <w:tc>
          <w:tcPr>
            <w:tcW w:w="1898" w:type="dxa"/>
            <w:gridSpan w:val="4"/>
            <w:vAlign w:val="bottom"/>
          </w:tcPr>
          <w:p w:rsidR="00E31B0A" w:rsidRDefault="00E31B0A" w:rsidP="00F507A5">
            <w:pPr>
              <w:spacing w:line="252" w:lineRule="exact"/>
              <w:ind w:left="120"/>
              <w:rPr>
                <w:sz w:val="20"/>
                <w:szCs w:val="20"/>
              </w:rPr>
            </w:pPr>
            <w:r>
              <w:rPr>
                <w:rFonts w:ascii="Arial" w:eastAsia="Arial" w:hAnsi="Arial" w:cs="Arial"/>
              </w:rPr>
              <w:t>Bid Reference. No:</w:t>
            </w:r>
          </w:p>
        </w:tc>
        <w:tc>
          <w:tcPr>
            <w:tcW w:w="1758" w:type="dxa"/>
            <w:vAlign w:val="bottom"/>
          </w:tcPr>
          <w:p w:rsidR="00E31B0A" w:rsidRDefault="00E31B0A" w:rsidP="00F507A5">
            <w:pPr>
              <w:rPr>
                <w:sz w:val="24"/>
                <w:szCs w:val="24"/>
              </w:rPr>
            </w:pPr>
          </w:p>
        </w:tc>
        <w:tc>
          <w:tcPr>
            <w:tcW w:w="120" w:type="dxa"/>
            <w:vAlign w:val="bottom"/>
          </w:tcPr>
          <w:p w:rsidR="00E31B0A" w:rsidRDefault="00E31B0A" w:rsidP="00F507A5">
            <w:pPr>
              <w:rPr>
                <w:sz w:val="24"/>
                <w:szCs w:val="24"/>
              </w:rPr>
            </w:pPr>
          </w:p>
        </w:tc>
        <w:tc>
          <w:tcPr>
            <w:tcW w:w="959" w:type="dxa"/>
            <w:vAlign w:val="bottom"/>
          </w:tcPr>
          <w:p w:rsidR="00E31B0A" w:rsidRDefault="00E31B0A" w:rsidP="00F507A5">
            <w:pPr>
              <w:rPr>
                <w:sz w:val="24"/>
                <w:szCs w:val="24"/>
              </w:rPr>
            </w:pPr>
          </w:p>
        </w:tc>
        <w:tc>
          <w:tcPr>
            <w:tcW w:w="30" w:type="dxa"/>
            <w:vAlign w:val="bottom"/>
          </w:tcPr>
          <w:p w:rsidR="00E31B0A" w:rsidRDefault="00E31B0A" w:rsidP="00F507A5">
            <w:pPr>
              <w:rPr>
                <w:sz w:val="24"/>
                <w:szCs w:val="24"/>
              </w:rPr>
            </w:pPr>
          </w:p>
        </w:tc>
        <w:tc>
          <w:tcPr>
            <w:tcW w:w="999" w:type="dxa"/>
            <w:vAlign w:val="bottom"/>
          </w:tcPr>
          <w:p w:rsidR="00E31B0A" w:rsidRDefault="00E31B0A" w:rsidP="00F507A5">
            <w:pPr>
              <w:rPr>
                <w:sz w:val="24"/>
                <w:szCs w:val="24"/>
              </w:rPr>
            </w:pPr>
          </w:p>
        </w:tc>
        <w:tc>
          <w:tcPr>
            <w:tcW w:w="1458" w:type="dxa"/>
            <w:vAlign w:val="bottom"/>
          </w:tcPr>
          <w:p w:rsidR="00E31B0A" w:rsidRDefault="00E31B0A" w:rsidP="00F507A5">
            <w:pPr>
              <w:rPr>
                <w:sz w:val="24"/>
                <w:szCs w:val="24"/>
              </w:rPr>
            </w:pPr>
          </w:p>
        </w:tc>
        <w:tc>
          <w:tcPr>
            <w:tcW w:w="2338" w:type="dxa"/>
            <w:vAlign w:val="bottom"/>
          </w:tcPr>
          <w:p w:rsidR="00E31B0A" w:rsidRDefault="00E31B0A" w:rsidP="00F507A5">
            <w:pPr>
              <w:rPr>
                <w:sz w:val="24"/>
                <w:szCs w:val="24"/>
              </w:rPr>
            </w:pPr>
          </w:p>
        </w:tc>
      </w:tr>
      <w:tr w:rsidR="00E31B0A" w:rsidTr="00F507A5">
        <w:trPr>
          <w:trHeight w:val="288"/>
        </w:trPr>
        <w:tc>
          <w:tcPr>
            <w:tcW w:w="3656" w:type="dxa"/>
            <w:gridSpan w:val="5"/>
            <w:vAlign w:val="bottom"/>
          </w:tcPr>
          <w:p w:rsidR="00E31B0A" w:rsidRDefault="00E31B0A" w:rsidP="00F507A5">
            <w:pPr>
              <w:spacing w:line="252" w:lineRule="exact"/>
              <w:ind w:left="120"/>
              <w:rPr>
                <w:sz w:val="20"/>
                <w:szCs w:val="20"/>
              </w:rPr>
            </w:pPr>
            <w:r>
              <w:rPr>
                <w:rFonts w:ascii="Arial" w:eastAsia="Arial" w:hAnsi="Arial" w:cs="Arial"/>
                <w:b/>
                <w:bCs/>
              </w:rPr>
              <w:t>Tender Enquiry No:</w:t>
            </w:r>
          </w:p>
        </w:tc>
        <w:tc>
          <w:tcPr>
            <w:tcW w:w="120" w:type="dxa"/>
            <w:vAlign w:val="bottom"/>
          </w:tcPr>
          <w:p w:rsidR="00E31B0A" w:rsidRDefault="00E31B0A" w:rsidP="00F507A5">
            <w:pPr>
              <w:rPr>
                <w:sz w:val="24"/>
                <w:szCs w:val="24"/>
              </w:rPr>
            </w:pPr>
          </w:p>
        </w:tc>
        <w:tc>
          <w:tcPr>
            <w:tcW w:w="959" w:type="dxa"/>
            <w:vAlign w:val="bottom"/>
          </w:tcPr>
          <w:p w:rsidR="00E31B0A" w:rsidRDefault="00E31B0A" w:rsidP="00F507A5">
            <w:pPr>
              <w:rPr>
                <w:sz w:val="24"/>
                <w:szCs w:val="24"/>
              </w:rPr>
            </w:pPr>
          </w:p>
        </w:tc>
        <w:tc>
          <w:tcPr>
            <w:tcW w:w="30" w:type="dxa"/>
            <w:vAlign w:val="bottom"/>
          </w:tcPr>
          <w:p w:rsidR="00E31B0A" w:rsidRDefault="00E31B0A" w:rsidP="00F507A5">
            <w:pPr>
              <w:rPr>
                <w:sz w:val="24"/>
                <w:szCs w:val="24"/>
              </w:rPr>
            </w:pPr>
          </w:p>
        </w:tc>
        <w:tc>
          <w:tcPr>
            <w:tcW w:w="999" w:type="dxa"/>
            <w:vAlign w:val="bottom"/>
          </w:tcPr>
          <w:p w:rsidR="00E31B0A" w:rsidRDefault="00E31B0A" w:rsidP="00F507A5">
            <w:pPr>
              <w:rPr>
                <w:sz w:val="24"/>
                <w:szCs w:val="24"/>
              </w:rPr>
            </w:pPr>
          </w:p>
        </w:tc>
        <w:tc>
          <w:tcPr>
            <w:tcW w:w="1458" w:type="dxa"/>
            <w:vAlign w:val="bottom"/>
          </w:tcPr>
          <w:p w:rsidR="00E31B0A" w:rsidRDefault="00E31B0A" w:rsidP="00F507A5">
            <w:pPr>
              <w:rPr>
                <w:sz w:val="24"/>
                <w:szCs w:val="24"/>
              </w:rPr>
            </w:pPr>
          </w:p>
        </w:tc>
        <w:tc>
          <w:tcPr>
            <w:tcW w:w="2338" w:type="dxa"/>
            <w:vAlign w:val="bottom"/>
          </w:tcPr>
          <w:p w:rsidR="00E31B0A" w:rsidRDefault="00E31B0A" w:rsidP="00F507A5">
            <w:pPr>
              <w:rPr>
                <w:sz w:val="24"/>
                <w:szCs w:val="24"/>
              </w:rPr>
            </w:pPr>
          </w:p>
        </w:tc>
      </w:tr>
      <w:tr w:rsidR="00E31B0A" w:rsidTr="00F507A5">
        <w:trPr>
          <w:trHeight w:val="293"/>
        </w:trPr>
        <w:tc>
          <w:tcPr>
            <w:tcW w:w="3656" w:type="dxa"/>
            <w:gridSpan w:val="5"/>
            <w:vAlign w:val="bottom"/>
          </w:tcPr>
          <w:p w:rsidR="00E31B0A" w:rsidRDefault="00E31B0A" w:rsidP="00F507A5">
            <w:pPr>
              <w:spacing w:line="252" w:lineRule="exact"/>
              <w:ind w:left="120"/>
              <w:rPr>
                <w:sz w:val="20"/>
                <w:szCs w:val="20"/>
              </w:rPr>
            </w:pPr>
            <w:r>
              <w:rPr>
                <w:rFonts w:ascii="Arial" w:eastAsia="Arial" w:hAnsi="Arial" w:cs="Arial"/>
              </w:rPr>
              <w:t>Date of opening of Bid.</w:t>
            </w:r>
          </w:p>
        </w:tc>
        <w:tc>
          <w:tcPr>
            <w:tcW w:w="120" w:type="dxa"/>
            <w:vAlign w:val="bottom"/>
          </w:tcPr>
          <w:p w:rsidR="00E31B0A" w:rsidRDefault="00E31B0A" w:rsidP="00F507A5">
            <w:pPr>
              <w:rPr>
                <w:sz w:val="24"/>
                <w:szCs w:val="24"/>
              </w:rPr>
            </w:pPr>
          </w:p>
        </w:tc>
        <w:tc>
          <w:tcPr>
            <w:tcW w:w="959" w:type="dxa"/>
            <w:vAlign w:val="bottom"/>
          </w:tcPr>
          <w:p w:rsidR="00E31B0A" w:rsidRDefault="00E31B0A" w:rsidP="00F507A5">
            <w:pPr>
              <w:rPr>
                <w:sz w:val="24"/>
                <w:szCs w:val="24"/>
              </w:rPr>
            </w:pPr>
          </w:p>
        </w:tc>
        <w:tc>
          <w:tcPr>
            <w:tcW w:w="30" w:type="dxa"/>
            <w:vAlign w:val="bottom"/>
          </w:tcPr>
          <w:p w:rsidR="00E31B0A" w:rsidRDefault="00E31B0A" w:rsidP="00F507A5">
            <w:pPr>
              <w:rPr>
                <w:sz w:val="24"/>
                <w:szCs w:val="24"/>
              </w:rPr>
            </w:pPr>
          </w:p>
        </w:tc>
        <w:tc>
          <w:tcPr>
            <w:tcW w:w="999" w:type="dxa"/>
            <w:vAlign w:val="bottom"/>
          </w:tcPr>
          <w:p w:rsidR="00E31B0A" w:rsidRDefault="00E31B0A" w:rsidP="00F507A5">
            <w:pPr>
              <w:rPr>
                <w:sz w:val="24"/>
                <w:szCs w:val="24"/>
              </w:rPr>
            </w:pPr>
          </w:p>
        </w:tc>
        <w:tc>
          <w:tcPr>
            <w:tcW w:w="1458" w:type="dxa"/>
            <w:vAlign w:val="bottom"/>
          </w:tcPr>
          <w:p w:rsidR="00E31B0A" w:rsidRDefault="00E31B0A" w:rsidP="00F507A5">
            <w:pPr>
              <w:rPr>
                <w:sz w:val="24"/>
                <w:szCs w:val="24"/>
              </w:rPr>
            </w:pPr>
          </w:p>
        </w:tc>
        <w:tc>
          <w:tcPr>
            <w:tcW w:w="2338" w:type="dxa"/>
            <w:vAlign w:val="bottom"/>
          </w:tcPr>
          <w:p w:rsidR="00E31B0A" w:rsidRDefault="00E31B0A" w:rsidP="00F507A5">
            <w:pPr>
              <w:rPr>
                <w:sz w:val="24"/>
                <w:szCs w:val="24"/>
              </w:rPr>
            </w:pPr>
          </w:p>
        </w:tc>
      </w:tr>
      <w:tr w:rsidR="00E31B0A" w:rsidTr="00F507A5">
        <w:trPr>
          <w:trHeight w:val="49"/>
        </w:trPr>
        <w:tc>
          <w:tcPr>
            <w:tcW w:w="619" w:type="dxa"/>
            <w:tcBorders>
              <w:bottom w:val="single" w:sz="8" w:space="0" w:color="auto"/>
            </w:tcBorders>
            <w:vAlign w:val="bottom"/>
          </w:tcPr>
          <w:p w:rsidR="00E31B0A" w:rsidRDefault="00E31B0A" w:rsidP="00F507A5">
            <w:pPr>
              <w:rPr>
                <w:sz w:val="4"/>
                <w:szCs w:val="4"/>
              </w:rPr>
            </w:pPr>
          </w:p>
        </w:tc>
        <w:tc>
          <w:tcPr>
            <w:tcW w:w="1259" w:type="dxa"/>
            <w:gridSpan w:val="2"/>
            <w:tcBorders>
              <w:bottom w:val="single" w:sz="8" w:space="0" w:color="auto"/>
            </w:tcBorders>
            <w:vAlign w:val="bottom"/>
          </w:tcPr>
          <w:p w:rsidR="00E31B0A" w:rsidRDefault="00E31B0A" w:rsidP="00F507A5">
            <w:pPr>
              <w:rPr>
                <w:sz w:val="4"/>
                <w:szCs w:val="4"/>
              </w:rPr>
            </w:pPr>
          </w:p>
        </w:tc>
        <w:tc>
          <w:tcPr>
            <w:tcW w:w="20" w:type="dxa"/>
            <w:tcBorders>
              <w:bottom w:val="single" w:sz="8" w:space="0" w:color="auto"/>
            </w:tcBorders>
            <w:vAlign w:val="bottom"/>
          </w:tcPr>
          <w:p w:rsidR="00E31B0A" w:rsidRDefault="00E31B0A" w:rsidP="00F507A5">
            <w:pPr>
              <w:rPr>
                <w:sz w:val="4"/>
                <w:szCs w:val="4"/>
              </w:rPr>
            </w:pPr>
          </w:p>
        </w:tc>
        <w:tc>
          <w:tcPr>
            <w:tcW w:w="1758" w:type="dxa"/>
            <w:tcBorders>
              <w:bottom w:val="single" w:sz="8" w:space="0" w:color="auto"/>
            </w:tcBorders>
            <w:vAlign w:val="bottom"/>
          </w:tcPr>
          <w:p w:rsidR="00E31B0A" w:rsidRDefault="00E31B0A" w:rsidP="00F507A5">
            <w:pPr>
              <w:rPr>
                <w:sz w:val="4"/>
                <w:szCs w:val="4"/>
              </w:rPr>
            </w:pPr>
          </w:p>
        </w:tc>
        <w:tc>
          <w:tcPr>
            <w:tcW w:w="120" w:type="dxa"/>
            <w:tcBorders>
              <w:bottom w:val="single" w:sz="8" w:space="0" w:color="auto"/>
            </w:tcBorders>
            <w:vAlign w:val="bottom"/>
          </w:tcPr>
          <w:p w:rsidR="00E31B0A" w:rsidRDefault="00E31B0A" w:rsidP="00F507A5">
            <w:pPr>
              <w:rPr>
                <w:sz w:val="4"/>
                <w:szCs w:val="4"/>
              </w:rPr>
            </w:pPr>
          </w:p>
        </w:tc>
        <w:tc>
          <w:tcPr>
            <w:tcW w:w="959" w:type="dxa"/>
            <w:tcBorders>
              <w:bottom w:val="single" w:sz="8" w:space="0" w:color="auto"/>
            </w:tcBorders>
            <w:vAlign w:val="bottom"/>
          </w:tcPr>
          <w:p w:rsidR="00E31B0A" w:rsidRDefault="00E31B0A" w:rsidP="00F507A5">
            <w:pPr>
              <w:rPr>
                <w:sz w:val="4"/>
                <w:szCs w:val="4"/>
              </w:rPr>
            </w:pPr>
          </w:p>
        </w:tc>
        <w:tc>
          <w:tcPr>
            <w:tcW w:w="30" w:type="dxa"/>
            <w:tcBorders>
              <w:bottom w:val="single" w:sz="8" w:space="0" w:color="auto"/>
            </w:tcBorders>
            <w:vAlign w:val="bottom"/>
          </w:tcPr>
          <w:p w:rsidR="00E31B0A" w:rsidRDefault="00E31B0A" w:rsidP="00F507A5">
            <w:pPr>
              <w:rPr>
                <w:sz w:val="4"/>
                <w:szCs w:val="4"/>
              </w:rPr>
            </w:pPr>
          </w:p>
        </w:tc>
        <w:tc>
          <w:tcPr>
            <w:tcW w:w="999" w:type="dxa"/>
            <w:tcBorders>
              <w:bottom w:val="single" w:sz="8" w:space="0" w:color="auto"/>
            </w:tcBorders>
            <w:vAlign w:val="bottom"/>
          </w:tcPr>
          <w:p w:rsidR="00E31B0A" w:rsidRDefault="00E31B0A" w:rsidP="00F507A5">
            <w:pPr>
              <w:rPr>
                <w:sz w:val="4"/>
                <w:szCs w:val="4"/>
              </w:rPr>
            </w:pPr>
          </w:p>
        </w:tc>
        <w:tc>
          <w:tcPr>
            <w:tcW w:w="1458" w:type="dxa"/>
            <w:tcBorders>
              <w:bottom w:val="single" w:sz="8" w:space="0" w:color="auto"/>
            </w:tcBorders>
            <w:vAlign w:val="bottom"/>
          </w:tcPr>
          <w:p w:rsidR="00E31B0A" w:rsidRDefault="00E31B0A" w:rsidP="00F507A5">
            <w:pPr>
              <w:rPr>
                <w:sz w:val="4"/>
                <w:szCs w:val="4"/>
              </w:rPr>
            </w:pPr>
          </w:p>
        </w:tc>
        <w:tc>
          <w:tcPr>
            <w:tcW w:w="2338" w:type="dxa"/>
            <w:tcBorders>
              <w:bottom w:val="single" w:sz="8" w:space="0" w:color="auto"/>
            </w:tcBorders>
            <w:vAlign w:val="bottom"/>
          </w:tcPr>
          <w:p w:rsidR="00E31B0A" w:rsidRDefault="00E31B0A" w:rsidP="00F507A5">
            <w:pPr>
              <w:rPr>
                <w:sz w:val="4"/>
                <w:szCs w:val="4"/>
              </w:rPr>
            </w:pPr>
          </w:p>
        </w:tc>
      </w:tr>
      <w:tr w:rsidR="00E31B0A" w:rsidTr="00E31B0A">
        <w:trPr>
          <w:trHeight w:val="252"/>
        </w:trPr>
        <w:tc>
          <w:tcPr>
            <w:tcW w:w="619" w:type="dxa"/>
            <w:vMerge w:val="restart"/>
            <w:tcBorders>
              <w:left w:val="single" w:sz="8" w:space="0" w:color="auto"/>
              <w:right w:val="single" w:sz="8" w:space="0" w:color="auto"/>
            </w:tcBorders>
            <w:vAlign w:val="center"/>
          </w:tcPr>
          <w:p w:rsidR="00E31B0A" w:rsidRPr="00E31B0A" w:rsidRDefault="00E31B0A" w:rsidP="00E31B0A">
            <w:pPr>
              <w:spacing w:line="252" w:lineRule="exact"/>
              <w:ind w:left="160"/>
              <w:jc w:val="center"/>
              <w:rPr>
                <w:b/>
                <w:sz w:val="20"/>
                <w:szCs w:val="20"/>
              </w:rPr>
            </w:pPr>
            <w:r w:rsidRPr="00E31B0A">
              <w:rPr>
                <w:rFonts w:ascii="Arial" w:eastAsia="Arial" w:hAnsi="Arial" w:cs="Arial"/>
                <w:b/>
              </w:rPr>
              <w:t>Sr.</w:t>
            </w:r>
          </w:p>
          <w:p w:rsidR="00E31B0A" w:rsidRPr="00E31B0A" w:rsidRDefault="00E31B0A" w:rsidP="00E31B0A">
            <w:pPr>
              <w:spacing w:line="252" w:lineRule="exact"/>
              <w:ind w:left="140"/>
              <w:jc w:val="center"/>
              <w:rPr>
                <w:b/>
                <w:sz w:val="20"/>
                <w:szCs w:val="20"/>
              </w:rPr>
            </w:pPr>
            <w:r w:rsidRPr="00E31B0A">
              <w:rPr>
                <w:rFonts w:ascii="Arial" w:eastAsia="Arial" w:hAnsi="Arial" w:cs="Arial"/>
                <w:b/>
              </w:rPr>
              <w:t>No.</w:t>
            </w:r>
          </w:p>
        </w:tc>
        <w:tc>
          <w:tcPr>
            <w:tcW w:w="1259" w:type="dxa"/>
            <w:gridSpan w:val="2"/>
            <w:vMerge w:val="restart"/>
            <w:tcBorders>
              <w:right w:val="single" w:sz="8" w:space="0" w:color="auto"/>
            </w:tcBorders>
            <w:vAlign w:val="center"/>
          </w:tcPr>
          <w:p w:rsidR="00E31B0A" w:rsidRPr="00E31B0A" w:rsidRDefault="00E31B0A" w:rsidP="00E31B0A">
            <w:pPr>
              <w:spacing w:line="252" w:lineRule="exact"/>
              <w:jc w:val="center"/>
              <w:rPr>
                <w:b/>
                <w:sz w:val="20"/>
                <w:szCs w:val="20"/>
              </w:rPr>
            </w:pPr>
            <w:r w:rsidRPr="00E31B0A">
              <w:rPr>
                <w:rFonts w:ascii="Arial" w:eastAsia="Arial" w:hAnsi="Arial" w:cs="Arial"/>
                <w:b/>
                <w:w w:val="98"/>
              </w:rPr>
              <w:t>Name of</w:t>
            </w:r>
          </w:p>
          <w:p w:rsidR="00E31B0A" w:rsidRPr="00E31B0A" w:rsidRDefault="00E31B0A" w:rsidP="00E31B0A">
            <w:pPr>
              <w:spacing w:line="252" w:lineRule="exact"/>
              <w:jc w:val="center"/>
              <w:rPr>
                <w:b/>
                <w:sz w:val="20"/>
                <w:szCs w:val="20"/>
              </w:rPr>
            </w:pPr>
            <w:r w:rsidRPr="00E31B0A">
              <w:rPr>
                <w:rFonts w:ascii="Arial" w:eastAsia="Arial" w:hAnsi="Arial" w:cs="Arial"/>
                <w:b/>
                <w:w w:val="98"/>
              </w:rPr>
              <w:t>the Item</w:t>
            </w:r>
          </w:p>
        </w:tc>
        <w:tc>
          <w:tcPr>
            <w:tcW w:w="20" w:type="dxa"/>
            <w:vAlign w:val="center"/>
          </w:tcPr>
          <w:p w:rsidR="00E31B0A" w:rsidRPr="00E31B0A" w:rsidRDefault="00E31B0A" w:rsidP="00E31B0A">
            <w:pPr>
              <w:jc w:val="center"/>
              <w:rPr>
                <w:b/>
                <w:sz w:val="21"/>
                <w:szCs w:val="21"/>
              </w:rPr>
            </w:pPr>
          </w:p>
        </w:tc>
        <w:tc>
          <w:tcPr>
            <w:tcW w:w="1758" w:type="dxa"/>
            <w:vMerge w:val="restart"/>
            <w:vAlign w:val="center"/>
          </w:tcPr>
          <w:p w:rsidR="00E31B0A" w:rsidRPr="00E31B0A" w:rsidRDefault="00E31B0A" w:rsidP="00E31B0A">
            <w:pPr>
              <w:spacing w:line="252" w:lineRule="exact"/>
              <w:jc w:val="center"/>
              <w:rPr>
                <w:b/>
                <w:sz w:val="20"/>
                <w:szCs w:val="20"/>
              </w:rPr>
            </w:pPr>
            <w:r w:rsidRPr="00E31B0A">
              <w:rPr>
                <w:rFonts w:ascii="Arial" w:eastAsia="Arial" w:hAnsi="Arial" w:cs="Arial"/>
                <w:b/>
                <w:w w:val="98"/>
              </w:rPr>
              <w:t>Unit Price</w:t>
            </w:r>
          </w:p>
          <w:p w:rsidR="00E31B0A" w:rsidRPr="00E31B0A" w:rsidRDefault="00E31B0A" w:rsidP="00E31B0A">
            <w:pPr>
              <w:spacing w:line="252" w:lineRule="exact"/>
              <w:jc w:val="center"/>
              <w:rPr>
                <w:b/>
                <w:sz w:val="20"/>
                <w:szCs w:val="20"/>
              </w:rPr>
            </w:pPr>
            <w:r w:rsidRPr="00E31B0A">
              <w:rPr>
                <w:rFonts w:ascii="Arial" w:eastAsia="Arial" w:hAnsi="Arial" w:cs="Arial"/>
                <w:b/>
              </w:rPr>
              <w:t>(inclusive all</w:t>
            </w:r>
          </w:p>
          <w:p w:rsidR="00E31B0A" w:rsidRPr="00E31B0A" w:rsidRDefault="00E31B0A" w:rsidP="00E31B0A">
            <w:pPr>
              <w:spacing w:line="252" w:lineRule="exact"/>
              <w:jc w:val="center"/>
              <w:rPr>
                <w:b/>
                <w:sz w:val="20"/>
                <w:szCs w:val="20"/>
              </w:rPr>
            </w:pPr>
            <w:r w:rsidRPr="00E31B0A">
              <w:rPr>
                <w:rFonts w:ascii="Arial" w:eastAsia="Arial" w:hAnsi="Arial" w:cs="Arial"/>
                <w:b/>
              </w:rPr>
              <w:t>applicable taxes</w:t>
            </w:r>
          </w:p>
          <w:p w:rsidR="00E31B0A" w:rsidRPr="00E31B0A" w:rsidRDefault="00E31B0A" w:rsidP="00E31B0A">
            <w:pPr>
              <w:spacing w:line="252" w:lineRule="exact"/>
              <w:jc w:val="center"/>
              <w:rPr>
                <w:b/>
                <w:sz w:val="20"/>
                <w:szCs w:val="20"/>
              </w:rPr>
            </w:pPr>
            <w:r w:rsidRPr="00E31B0A">
              <w:rPr>
                <w:rFonts w:ascii="Arial" w:eastAsia="Arial" w:hAnsi="Arial" w:cs="Arial"/>
                <w:b/>
              </w:rPr>
              <w:t>+ transportation</w:t>
            </w:r>
          </w:p>
          <w:p w:rsidR="00E31B0A" w:rsidRPr="00E31B0A" w:rsidRDefault="00E31B0A" w:rsidP="00E31B0A">
            <w:pPr>
              <w:spacing w:line="252" w:lineRule="exact"/>
              <w:jc w:val="center"/>
              <w:rPr>
                <w:b/>
                <w:sz w:val="20"/>
                <w:szCs w:val="20"/>
              </w:rPr>
            </w:pPr>
            <w:r w:rsidRPr="00E31B0A">
              <w:rPr>
                <w:rFonts w:ascii="Arial" w:eastAsia="Arial" w:hAnsi="Arial" w:cs="Arial"/>
                <w:b/>
              </w:rPr>
              <w:t>charges)</w:t>
            </w:r>
          </w:p>
        </w:tc>
        <w:tc>
          <w:tcPr>
            <w:tcW w:w="120" w:type="dxa"/>
            <w:tcBorders>
              <w:right w:val="single" w:sz="8" w:space="0" w:color="auto"/>
            </w:tcBorders>
            <w:vAlign w:val="center"/>
          </w:tcPr>
          <w:p w:rsidR="00E31B0A" w:rsidRPr="00E31B0A" w:rsidRDefault="00E31B0A" w:rsidP="00E31B0A">
            <w:pPr>
              <w:jc w:val="center"/>
              <w:rPr>
                <w:b/>
                <w:sz w:val="21"/>
                <w:szCs w:val="21"/>
              </w:rPr>
            </w:pPr>
          </w:p>
        </w:tc>
        <w:tc>
          <w:tcPr>
            <w:tcW w:w="959" w:type="dxa"/>
            <w:vMerge w:val="restart"/>
            <w:tcBorders>
              <w:right w:val="single" w:sz="8" w:space="0" w:color="auto"/>
            </w:tcBorders>
            <w:vAlign w:val="center"/>
          </w:tcPr>
          <w:p w:rsidR="00E31B0A" w:rsidRPr="00E31B0A" w:rsidRDefault="00E31B0A" w:rsidP="00E31B0A">
            <w:pPr>
              <w:spacing w:line="252" w:lineRule="exact"/>
              <w:jc w:val="center"/>
              <w:rPr>
                <w:b/>
                <w:sz w:val="20"/>
                <w:szCs w:val="20"/>
              </w:rPr>
            </w:pPr>
            <w:r w:rsidRPr="00E31B0A">
              <w:rPr>
                <w:rFonts w:ascii="Arial" w:eastAsia="Arial" w:hAnsi="Arial" w:cs="Arial"/>
                <w:b/>
              </w:rPr>
              <w:t>No. of</w:t>
            </w:r>
          </w:p>
          <w:p w:rsidR="00E31B0A" w:rsidRPr="00E31B0A" w:rsidRDefault="00E31B0A" w:rsidP="00E31B0A">
            <w:pPr>
              <w:spacing w:line="252" w:lineRule="exact"/>
              <w:jc w:val="center"/>
              <w:rPr>
                <w:b/>
                <w:sz w:val="20"/>
                <w:szCs w:val="20"/>
              </w:rPr>
            </w:pPr>
            <w:r w:rsidRPr="00E31B0A">
              <w:rPr>
                <w:rFonts w:ascii="Arial" w:eastAsia="Arial" w:hAnsi="Arial" w:cs="Arial"/>
                <w:b/>
                <w:w w:val="99"/>
              </w:rPr>
              <w:t>Units</w:t>
            </w:r>
          </w:p>
        </w:tc>
        <w:tc>
          <w:tcPr>
            <w:tcW w:w="30" w:type="dxa"/>
            <w:vAlign w:val="center"/>
          </w:tcPr>
          <w:p w:rsidR="00E31B0A" w:rsidRPr="00E31B0A" w:rsidRDefault="00E31B0A" w:rsidP="00E31B0A">
            <w:pPr>
              <w:jc w:val="center"/>
              <w:rPr>
                <w:b/>
                <w:sz w:val="21"/>
                <w:szCs w:val="21"/>
              </w:rPr>
            </w:pPr>
          </w:p>
        </w:tc>
        <w:tc>
          <w:tcPr>
            <w:tcW w:w="999" w:type="dxa"/>
            <w:vMerge w:val="restart"/>
            <w:tcBorders>
              <w:right w:val="single" w:sz="8" w:space="0" w:color="auto"/>
            </w:tcBorders>
            <w:vAlign w:val="center"/>
          </w:tcPr>
          <w:p w:rsidR="00E31B0A" w:rsidRPr="00E31B0A" w:rsidRDefault="00E31B0A" w:rsidP="00E31B0A">
            <w:pPr>
              <w:spacing w:line="252" w:lineRule="exact"/>
              <w:ind w:left="20"/>
              <w:jc w:val="center"/>
              <w:rPr>
                <w:b/>
                <w:sz w:val="20"/>
                <w:szCs w:val="20"/>
              </w:rPr>
            </w:pPr>
            <w:r w:rsidRPr="00E31B0A">
              <w:rPr>
                <w:rFonts w:ascii="Arial" w:eastAsia="Arial" w:hAnsi="Arial" w:cs="Arial"/>
                <w:b/>
              </w:rPr>
              <w:t>Total</w:t>
            </w:r>
          </w:p>
          <w:p w:rsidR="00E31B0A" w:rsidRPr="00E31B0A" w:rsidRDefault="00E31B0A" w:rsidP="00E31B0A">
            <w:pPr>
              <w:spacing w:line="252" w:lineRule="exact"/>
              <w:jc w:val="center"/>
              <w:rPr>
                <w:b/>
                <w:sz w:val="20"/>
                <w:szCs w:val="20"/>
              </w:rPr>
            </w:pPr>
            <w:r w:rsidRPr="00E31B0A">
              <w:rPr>
                <w:rFonts w:ascii="Arial" w:eastAsia="Arial" w:hAnsi="Arial" w:cs="Arial"/>
                <w:b/>
              </w:rPr>
              <w:t>Price</w:t>
            </w:r>
          </w:p>
        </w:tc>
        <w:tc>
          <w:tcPr>
            <w:tcW w:w="1458" w:type="dxa"/>
            <w:vMerge w:val="restart"/>
            <w:tcBorders>
              <w:right w:val="single" w:sz="8" w:space="0" w:color="auto"/>
            </w:tcBorders>
            <w:vAlign w:val="center"/>
          </w:tcPr>
          <w:p w:rsidR="00E31B0A" w:rsidRPr="00E31B0A" w:rsidRDefault="00E31B0A" w:rsidP="00E31B0A">
            <w:pPr>
              <w:spacing w:line="252" w:lineRule="exact"/>
              <w:jc w:val="center"/>
              <w:rPr>
                <w:b/>
                <w:sz w:val="20"/>
                <w:szCs w:val="20"/>
              </w:rPr>
            </w:pPr>
            <w:r w:rsidRPr="00E31B0A">
              <w:rPr>
                <w:rFonts w:ascii="Arial" w:eastAsia="Arial" w:hAnsi="Arial" w:cs="Arial"/>
                <w:b/>
                <w:w w:val="99"/>
              </w:rPr>
              <w:t xml:space="preserve">Discounts </w:t>
            </w:r>
            <w:r w:rsidRPr="00E31B0A">
              <w:rPr>
                <w:rFonts w:ascii="Arial" w:eastAsia="Arial" w:hAnsi="Arial" w:cs="Arial"/>
                <w:b/>
                <w:i/>
                <w:iCs/>
                <w:w w:val="99"/>
              </w:rPr>
              <w:t>(if</w:t>
            </w:r>
          </w:p>
          <w:p w:rsidR="00E31B0A" w:rsidRPr="00E31B0A" w:rsidRDefault="00E31B0A" w:rsidP="00E31B0A">
            <w:pPr>
              <w:spacing w:line="252" w:lineRule="exact"/>
              <w:jc w:val="center"/>
              <w:rPr>
                <w:b/>
                <w:sz w:val="20"/>
                <w:szCs w:val="20"/>
              </w:rPr>
            </w:pPr>
            <w:r w:rsidRPr="00E31B0A">
              <w:rPr>
                <w:rFonts w:ascii="Arial" w:eastAsia="Arial" w:hAnsi="Arial" w:cs="Arial"/>
                <w:b/>
                <w:i/>
                <w:iCs/>
              </w:rPr>
              <w:t>any)</w:t>
            </w:r>
          </w:p>
        </w:tc>
        <w:tc>
          <w:tcPr>
            <w:tcW w:w="2338" w:type="dxa"/>
            <w:vMerge w:val="restart"/>
            <w:tcBorders>
              <w:right w:val="single" w:sz="8" w:space="0" w:color="auto"/>
            </w:tcBorders>
            <w:vAlign w:val="center"/>
          </w:tcPr>
          <w:p w:rsidR="00E31B0A" w:rsidRPr="00E31B0A" w:rsidRDefault="00E31B0A" w:rsidP="00E31B0A">
            <w:pPr>
              <w:spacing w:line="252" w:lineRule="exact"/>
              <w:jc w:val="center"/>
              <w:rPr>
                <w:b/>
                <w:sz w:val="20"/>
                <w:szCs w:val="20"/>
              </w:rPr>
            </w:pPr>
            <w:r w:rsidRPr="00E31B0A">
              <w:rPr>
                <w:rFonts w:ascii="Arial" w:eastAsia="Arial" w:hAnsi="Arial" w:cs="Arial"/>
                <w:b/>
              </w:rPr>
              <w:t>Final Total Price</w:t>
            </w:r>
          </w:p>
          <w:p w:rsidR="00E31B0A" w:rsidRPr="00E31B0A" w:rsidRDefault="00E31B0A" w:rsidP="00E31B0A">
            <w:pPr>
              <w:spacing w:line="252" w:lineRule="exact"/>
              <w:jc w:val="center"/>
              <w:rPr>
                <w:b/>
                <w:sz w:val="20"/>
                <w:szCs w:val="20"/>
              </w:rPr>
            </w:pPr>
            <w:r w:rsidRPr="00E31B0A">
              <w:rPr>
                <w:rFonts w:ascii="Arial" w:eastAsia="Arial" w:hAnsi="Arial" w:cs="Arial"/>
                <w:b/>
              </w:rPr>
              <w:t>(Inclusive of all taxes)</w:t>
            </w:r>
          </w:p>
        </w:tc>
      </w:tr>
      <w:tr w:rsidR="00E31B0A" w:rsidTr="00E31B0A">
        <w:trPr>
          <w:trHeight w:val="290"/>
        </w:trPr>
        <w:tc>
          <w:tcPr>
            <w:tcW w:w="618" w:type="dxa"/>
            <w:vMerge/>
            <w:tcBorders>
              <w:left w:val="single" w:sz="8" w:space="0" w:color="auto"/>
              <w:right w:val="single" w:sz="8" w:space="0" w:color="auto"/>
            </w:tcBorders>
            <w:vAlign w:val="bottom"/>
          </w:tcPr>
          <w:p w:rsidR="00E31B0A" w:rsidRDefault="00E31B0A" w:rsidP="00F507A5">
            <w:pPr>
              <w:spacing w:line="252" w:lineRule="exact"/>
              <w:ind w:left="140"/>
              <w:rPr>
                <w:sz w:val="20"/>
                <w:szCs w:val="20"/>
              </w:rPr>
            </w:pPr>
          </w:p>
        </w:tc>
        <w:tc>
          <w:tcPr>
            <w:tcW w:w="1258" w:type="dxa"/>
            <w:gridSpan w:val="2"/>
            <w:vMerge/>
            <w:tcBorders>
              <w:right w:val="single" w:sz="8" w:space="0" w:color="auto"/>
            </w:tcBorders>
            <w:vAlign w:val="bottom"/>
          </w:tcPr>
          <w:p w:rsidR="00E31B0A" w:rsidRDefault="00E31B0A" w:rsidP="00F507A5">
            <w:pPr>
              <w:spacing w:line="252" w:lineRule="exact"/>
              <w:jc w:val="center"/>
              <w:rPr>
                <w:sz w:val="20"/>
                <w:szCs w:val="20"/>
              </w:rPr>
            </w:pPr>
          </w:p>
        </w:tc>
        <w:tc>
          <w:tcPr>
            <w:tcW w:w="30" w:type="dxa"/>
            <w:vAlign w:val="bottom"/>
          </w:tcPr>
          <w:p w:rsidR="00E31B0A" w:rsidRDefault="00E31B0A" w:rsidP="00F507A5">
            <w:pPr>
              <w:rPr>
                <w:sz w:val="24"/>
                <w:szCs w:val="24"/>
              </w:rPr>
            </w:pPr>
          </w:p>
        </w:tc>
        <w:tc>
          <w:tcPr>
            <w:tcW w:w="1756" w:type="dxa"/>
            <w:vMerge/>
            <w:vAlign w:val="bottom"/>
          </w:tcPr>
          <w:p w:rsidR="00E31B0A" w:rsidRDefault="00E31B0A" w:rsidP="00F507A5">
            <w:pPr>
              <w:spacing w:line="252" w:lineRule="exact"/>
              <w:jc w:val="center"/>
              <w:rPr>
                <w:sz w:val="20"/>
                <w:szCs w:val="20"/>
              </w:rPr>
            </w:pPr>
          </w:p>
        </w:tc>
        <w:tc>
          <w:tcPr>
            <w:tcW w:w="120" w:type="dxa"/>
            <w:tcBorders>
              <w:right w:val="single" w:sz="8" w:space="0" w:color="auto"/>
            </w:tcBorders>
            <w:vAlign w:val="bottom"/>
          </w:tcPr>
          <w:p w:rsidR="00E31B0A" w:rsidRDefault="00E31B0A" w:rsidP="00F507A5">
            <w:pPr>
              <w:rPr>
                <w:sz w:val="24"/>
                <w:szCs w:val="24"/>
              </w:rPr>
            </w:pPr>
          </w:p>
        </w:tc>
        <w:tc>
          <w:tcPr>
            <w:tcW w:w="958" w:type="dxa"/>
            <w:vMerge/>
            <w:tcBorders>
              <w:right w:val="single" w:sz="8" w:space="0" w:color="auto"/>
            </w:tcBorders>
            <w:vAlign w:val="bottom"/>
          </w:tcPr>
          <w:p w:rsidR="00E31B0A" w:rsidRDefault="00E31B0A" w:rsidP="00F507A5">
            <w:pPr>
              <w:spacing w:line="252" w:lineRule="exact"/>
              <w:jc w:val="center"/>
              <w:rPr>
                <w:sz w:val="20"/>
                <w:szCs w:val="20"/>
              </w:rPr>
            </w:pPr>
          </w:p>
        </w:tc>
        <w:tc>
          <w:tcPr>
            <w:tcW w:w="30" w:type="dxa"/>
            <w:vAlign w:val="bottom"/>
          </w:tcPr>
          <w:p w:rsidR="00E31B0A" w:rsidRDefault="00E31B0A" w:rsidP="00F507A5">
            <w:pPr>
              <w:rPr>
                <w:sz w:val="24"/>
                <w:szCs w:val="24"/>
              </w:rPr>
            </w:pPr>
          </w:p>
        </w:tc>
        <w:tc>
          <w:tcPr>
            <w:tcW w:w="998" w:type="dxa"/>
            <w:vMerge/>
            <w:tcBorders>
              <w:right w:val="single" w:sz="8" w:space="0" w:color="auto"/>
            </w:tcBorders>
            <w:vAlign w:val="bottom"/>
          </w:tcPr>
          <w:p w:rsidR="00E31B0A" w:rsidRDefault="00E31B0A" w:rsidP="00F507A5">
            <w:pPr>
              <w:spacing w:line="252" w:lineRule="exact"/>
              <w:rPr>
                <w:sz w:val="20"/>
                <w:szCs w:val="20"/>
              </w:rPr>
            </w:pPr>
          </w:p>
        </w:tc>
        <w:tc>
          <w:tcPr>
            <w:tcW w:w="1456" w:type="dxa"/>
            <w:vMerge/>
            <w:tcBorders>
              <w:right w:val="single" w:sz="8" w:space="0" w:color="auto"/>
            </w:tcBorders>
            <w:vAlign w:val="bottom"/>
          </w:tcPr>
          <w:p w:rsidR="00E31B0A" w:rsidRDefault="00E31B0A" w:rsidP="00F507A5">
            <w:pPr>
              <w:spacing w:line="252" w:lineRule="exact"/>
              <w:jc w:val="center"/>
              <w:rPr>
                <w:sz w:val="20"/>
                <w:szCs w:val="20"/>
              </w:rPr>
            </w:pPr>
          </w:p>
        </w:tc>
        <w:tc>
          <w:tcPr>
            <w:tcW w:w="2336" w:type="dxa"/>
            <w:vMerge/>
            <w:tcBorders>
              <w:right w:val="single" w:sz="8" w:space="0" w:color="auto"/>
            </w:tcBorders>
            <w:vAlign w:val="bottom"/>
          </w:tcPr>
          <w:p w:rsidR="00E31B0A" w:rsidRDefault="00E31B0A" w:rsidP="00F507A5">
            <w:pPr>
              <w:spacing w:line="252" w:lineRule="exact"/>
              <w:jc w:val="center"/>
              <w:rPr>
                <w:sz w:val="20"/>
                <w:szCs w:val="20"/>
              </w:rPr>
            </w:pPr>
          </w:p>
        </w:tc>
      </w:tr>
      <w:tr w:rsidR="00E31B0A" w:rsidTr="00F507A5">
        <w:trPr>
          <w:trHeight w:val="290"/>
        </w:trPr>
        <w:tc>
          <w:tcPr>
            <w:tcW w:w="618" w:type="dxa"/>
            <w:vMerge/>
            <w:tcBorders>
              <w:left w:val="single" w:sz="8" w:space="0" w:color="auto"/>
              <w:right w:val="single" w:sz="8" w:space="0" w:color="auto"/>
            </w:tcBorders>
            <w:vAlign w:val="bottom"/>
          </w:tcPr>
          <w:p w:rsidR="00E31B0A" w:rsidRDefault="00E31B0A" w:rsidP="00F507A5">
            <w:pPr>
              <w:rPr>
                <w:sz w:val="24"/>
                <w:szCs w:val="24"/>
              </w:rPr>
            </w:pPr>
          </w:p>
        </w:tc>
        <w:tc>
          <w:tcPr>
            <w:tcW w:w="1258" w:type="dxa"/>
            <w:gridSpan w:val="2"/>
            <w:vMerge/>
            <w:tcBorders>
              <w:right w:val="single" w:sz="8" w:space="0" w:color="auto"/>
            </w:tcBorders>
            <w:vAlign w:val="bottom"/>
          </w:tcPr>
          <w:p w:rsidR="00E31B0A" w:rsidRDefault="00E31B0A" w:rsidP="00F507A5">
            <w:pPr>
              <w:rPr>
                <w:sz w:val="24"/>
                <w:szCs w:val="24"/>
              </w:rPr>
            </w:pPr>
          </w:p>
        </w:tc>
        <w:tc>
          <w:tcPr>
            <w:tcW w:w="30" w:type="dxa"/>
            <w:tcBorders>
              <w:left w:val="single" w:sz="8" w:space="0" w:color="auto"/>
            </w:tcBorders>
            <w:vAlign w:val="bottom"/>
          </w:tcPr>
          <w:p w:rsidR="00E31B0A" w:rsidRDefault="00E31B0A" w:rsidP="00F507A5">
            <w:pPr>
              <w:rPr>
                <w:sz w:val="24"/>
                <w:szCs w:val="24"/>
              </w:rPr>
            </w:pPr>
          </w:p>
        </w:tc>
        <w:tc>
          <w:tcPr>
            <w:tcW w:w="1756" w:type="dxa"/>
            <w:vMerge/>
            <w:vAlign w:val="bottom"/>
          </w:tcPr>
          <w:p w:rsidR="00E31B0A" w:rsidRDefault="00E31B0A" w:rsidP="00F507A5">
            <w:pPr>
              <w:spacing w:line="252" w:lineRule="exact"/>
              <w:jc w:val="center"/>
              <w:rPr>
                <w:sz w:val="20"/>
                <w:szCs w:val="20"/>
              </w:rPr>
            </w:pPr>
          </w:p>
        </w:tc>
        <w:tc>
          <w:tcPr>
            <w:tcW w:w="120" w:type="dxa"/>
            <w:tcBorders>
              <w:right w:val="single" w:sz="8" w:space="0" w:color="auto"/>
            </w:tcBorders>
            <w:vAlign w:val="bottom"/>
          </w:tcPr>
          <w:p w:rsidR="00E31B0A" w:rsidRDefault="00E31B0A" w:rsidP="00F507A5">
            <w:pPr>
              <w:rPr>
                <w:sz w:val="24"/>
                <w:szCs w:val="24"/>
              </w:rPr>
            </w:pPr>
          </w:p>
        </w:tc>
        <w:tc>
          <w:tcPr>
            <w:tcW w:w="958" w:type="dxa"/>
            <w:vMerge/>
            <w:tcBorders>
              <w:right w:val="single" w:sz="8" w:space="0" w:color="auto"/>
            </w:tcBorders>
            <w:vAlign w:val="bottom"/>
          </w:tcPr>
          <w:p w:rsidR="00E31B0A" w:rsidRDefault="00E31B0A" w:rsidP="00F507A5">
            <w:pPr>
              <w:rPr>
                <w:sz w:val="24"/>
                <w:szCs w:val="24"/>
              </w:rPr>
            </w:pPr>
          </w:p>
        </w:tc>
        <w:tc>
          <w:tcPr>
            <w:tcW w:w="30" w:type="dxa"/>
            <w:vAlign w:val="bottom"/>
          </w:tcPr>
          <w:p w:rsidR="00E31B0A" w:rsidRDefault="00E31B0A" w:rsidP="00F507A5">
            <w:pPr>
              <w:rPr>
                <w:sz w:val="24"/>
                <w:szCs w:val="24"/>
              </w:rPr>
            </w:pPr>
          </w:p>
        </w:tc>
        <w:tc>
          <w:tcPr>
            <w:tcW w:w="998" w:type="dxa"/>
            <w:vMerge/>
            <w:tcBorders>
              <w:right w:val="single" w:sz="8" w:space="0" w:color="auto"/>
            </w:tcBorders>
            <w:vAlign w:val="bottom"/>
          </w:tcPr>
          <w:p w:rsidR="00E31B0A" w:rsidRDefault="00E31B0A" w:rsidP="00F507A5">
            <w:pPr>
              <w:rPr>
                <w:sz w:val="24"/>
                <w:szCs w:val="24"/>
              </w:rPr>
            </w:pPr>
          </w:p>
        </w:tc>
        <w:tc>
          <w:tcPr>
            <w:tcW w:w="1456" w:type="dxa"/>
            <w:vMerge/>
            <w:tcBorders>
              <w:right w:val="single" w:sz="8" w:space="0" w:color="auto"/>
            </w:tcBorders>
            <w:vAlign w:val="bottom"/>
          </w:tcPr>
          <w:p w:rsidR="00E31B0A" w:rsidRDefault="00E31B0A" w:rsidP="00F507A5">
            <w:pPr>
              <w:rPr>
                <w:sz w:val="24"/>
                <w:szCs w:val="24"/>
              </w:rPr>
            </w:pPr>
          </w:p>
        </w:tc>
        <w:tc>
          <w:tcPr>
            <w:tcW w:w="2336" w:type="dxa"/>
            <w:vMerge/>
            <w:tcBorders>
              <w:right w:val="single" w:sz="8" w:space="0" w:color="auto"/>
            </w:tcBorders>
            <w:vAlign w:val="bottom"/>
          </w:tcPr>
          <w:p w:rsidR="00E31B0A" w:rsidRDefault="00E31B0A" w:rsidP="00F507A5">
            <w:pPr>
              <w:rPr>
                <w:sz w:val="24"/>
                <w:szCs w:val="24"/>
              </w:rPr>
            </w:pPr>
          </w:p>
        </w:tc>
      </w:tr>
      <w:tr w:rsidR="00E31B0A" w:rsidTr="00F507A5">
        <w:trPr>
          <w:trHeight w:val="293"/>
        </w:trPr>
        <w:tc>
          <w:tcPr>
            <w:tcW w:w="618" w:type="dxa"/>
            <w:vMerge/>
            <w:tcBorders>
              <w:left w:val="single" w:sz="8" w:space="0" w:color="auto"/>
              <w:right w:val="single" w:sz="8" w:space="0" w:color="auto"/>
            </w:tcBorders>
            <w:vAlign w:val="bottom"/>
          </w:tcPr>
          <w:p w:rsidR="00E31B0A" w:rsidRDefault="00E31B0A" w:rsidP="00F507A5">
            <w:pPr>
              <w:rPr>
                <w:sz w:val="24"/>
                <w:szCs w:val="24"/>
              </w:rPr>
            </w:pPr>
          </w:p>
        </w:tc>
        <w:tc>
          <w:tcPr>
            <w:tcW w:w="1258" w:type="dxa"/>
            <w:gridSpan w:val="2"/>
            <w:vMerge/>
            <w:tcBorders>
              <w:right w:val="single" w:sz="8" w:space="0" w:color="auto"/>
            </w:tcBorders>
            <w:vAlign w:val="bottom"/>
          </w:tcPr>
          <w:p w:rsidR="00E31B0A" w:rsidRDefault="00E31B0A" w:rsidP="00F507A5">
            <w:pPr>
              <w:rPr>
                <w:sz w:val="24"/>
                <w:szCs w:val="24"/>
              </w:rPr>
            </w:pPr>
          </w:p>
        </w:tc>
        <w:tc>
          <w:tcPr>
            <w:tcW w:w="30" w:type="dxa"/>
            <w:tcBorders>
              <w:left w:val="single" w:sz="8" w:space="0" w:color="auto"/>
            </w:tcBorders>
            <w:vAlign w:val="bottom"/>
          </w:tcPr>
          <w:p w:rsidR="00E31B0A" w:rsidRDefault="00E31B0A" w:rsidP="00F507A5">
            <w:pPr>
              <w:rPr>
                <w:sz w:val="24"/>
                <w:szCs w:val="24"/>
              </w:rPr>
            </w:pPr>
          </w:p>
        </w:tc>
        <w:tc>
          <w:tcPr>
            <w:tcW w:w="1756" w:type="dxa"/>
            <w:vMerge/>
            <w:vAlign w:val="bottom"/>
          </w:tcPr>
          <w:p w:rsidR="00E31B0A" w:rsidRDefault="00E31B0A" w:rsidP="00F507A5">
            <w:pPr>
              <w:spacing w:line="252" w:lineRule="exact"/>
              <w:jc w:val="center"/>
              <w:rPr>
                <w:sz w:val="20"/>
                <w:szCs w:val="20"/>
              </w:rPr>
            </w:pPr>
          </w:p>
        </w:tc>
        <w:tc>
          <w:tcPr>
            <w:tcW w:w="120" w:type="dxa"/>
            <w:tcBorders>
              <w:right w:val="single" w:sz="8" w:space="0" w:color="auto"/>
            </w:tcBorders>
            <w:vAlign w:val="bottom"/>
          </w:tcPr>
          <w:p w:rsidR="00E31B0A" w:rsidRDefault="00E31B0A" w:rsidP="00F507A5">
            <w:pPr>
              <w:rPr>
                <w:sz w:val="24"/>
                <w:szCs w:val="24"/>
              </w:rPr>
            </w:pPr>
          </w:p>
        </w:tc>
        <w:tc>
          <w:tcPr>
            <w:tcW w:w="958" w:type="dxa"/>
            <w:vMerge/>
            <w:tcBorders>
              <w:right w:val="single" w:sz="8" w:space="0" w:color="auto"/>
            </w:tcBorders>
            <w:vAlign w:val="bottom"/>
          </w:tcPr>
          <w:p w:rsidR="00E31B0A" w:rsidRDefault="00E31B0A" w:rsidP="00F507A5">
            <w:pPr>
              <w:rPr>
                <w:sz w:val="24"/>
                <w:szCs w:val="24"/>
              </w:rPr>
            </w:pPr>
          </w:p>
        </w:tc>
        <w:tc>
          <w:tcPr>
            <w:tcW w:w="30" w:type="dxa"/>
            <w:vAlign w:val="bottom"/>
          </w:tcPr>
          <w:p w:rsidR="00E31B0A" w:rsidRDefault="00E31B0A" w:rsidP="00F507A5">
            <w:pPr>
              <w:rPr>
                <w:sz w:val="24"/>
                <w:szCs w:val="24"/>
              </w:rPr>
            </w:pPr>
          </w:p>
        </w:tc>
        <w:tc>
          <w:tcPr>
            <w:tcW w:w="998" w:type="dxa"/>
            <w:vMerge/>
            <w:tcBorders>
              <w:right w:val="single" w:sz="8" w:space="0" w:color="auto"/>
            </w:tcBorders>
            <w:vAlign w:val="bottom"/>
          </w:tcPr>
          <w:p w:rsidR="00E31B0A" w:rsidRDefault="00E31B0A" w:rsidP="00F507A5">
            <w:pPr>
              <w:rPr>
                <w:sz w:val="24"/>
                <w:szCs w:val="24"/>
              </w:rPr>
            </w:pPr>
          </w:p>
        </w:tc>
        <w:tc>
          <w:tcPr>
            <w:tcW w:w="1456" w:type="dxa"/>
            <w:vMerge/>
            <w:tcBorders>
              <w:right w:val="single" w:sz="8" w:space="0" w:color="auto"/>
            </w:tcBorders>
            <w:vAlign w:val="bottom"/>
          </w:tcPr>
          <w:p w:rsidR="00E31B0A" w:rsidRDefault="00E31B0A" w:rsidP="00F507A5">
            <w:pPr>
              <w:rPr>
                <w:sz w:val="24"/>
                <w:szCs w:val="24"/>
              </w:rPr>
            </w:pPr>
          </w:p>
        </w:tc>
        <w:tc>
          <w:tcPr>
            <w:tcW w:w="2336" w:type="dxa"/>
            <w:vMerge/>
            <w:tcBorders>
              <w:right w:val="single" w:sz="8" w:space="0" w:color="auto"/>
            </w:tcBorders>
            <w:vAlign w:val="bottom"/>
          </w:tcPr>
          <w:p w:rsidR="00E31B0A" w:rsidRDefault="00E31B0A" w:rsidP="00F507A5">
            <w:pPr>
              <w:rPr>
                <w:sz w:val="24"/>
                <w:szCs w:val="24"/>
              </w:rPr>
            </w:pPr>
          </w:p>
        </w:tc>
      </w:tr>
      <w:tr w:rsidR="00E31B0A" w:rsidTr="00F507A5">
        <w:trPr>
          <w:trHeight w:val="290"/>
        </w:trPr>
        <w:tc>
          <w:tcPr>
            <w:tcW w:w="618" w:type="dxa"/>
            <w:vMerge/>
            <w:tcBorders>
              <w:left w:val="single" w:sz="8" w:space="0" w:color="auto"/>
              <w:right w:val="single" w:sz="8" w:space="0" w:color="auto"/>
            </w:tcBorders>
            <w:vAlign w:val="bottom"/>
          </w:tcPr>
          <w:p w:rsidR="00E31B0A" w:rsidRDefault="00E31B0A" w:rsidP="00F507A5">
            <w:pPr>
              <w:rPr>
                <w:sz w:val="24"/>
                <w:szCs w:val="24"/>
              </w:rPr>
            </w:pPr>
          </w:p>
        </w:tc>
        <w:tc>
          <w:tcPr>
            <w:tcW w:w="1258" w:type="dxa"/>
            <w:gridSpan w:val="2"/>
            <w:vMerge/>
            <w:tcBorders>
              <w:right w:val="single" w:sz="8" w:space="0" w:color="auto"/>
            </w:tcBorders>
            <w:vAlign w:val="bottom"/>
          </w:tcPr>
          <w:p w:rsidR="00E31B0A" w:rsidRDefault="00E31B0A" w:rsidP="00F507A5">
            <w:pPr>
              <w:rPr>
                <w:sz w:val="24"/>
                <w:szCs w:val="24"/>
              </w:rPr>
            </w:pPr>
          </w:p>
        </w:tc>
        <w:tc>
          <w:tcPr>
            <w:tcW w:w="30" w:type="dxa"/>
            <w:tcBorders>
              <w:left w:val="single" w:sz="8" w:space="0" w:color="auto"/>
            </w:tcBorders>
            <w:vAlign w:val="bottom"/>
          </w:tcPr>
          <w:p w:rsidR="00E31B0A" w:rsidRDefault="00E31B0A" w:rsidP="00F507A5">
            <w:pPr>
              <w:rPr>
                <w:sz w:val="24"/>
                <w:szCs w:val="24"/>
              </w:rPr>
            </w:pPr>
          </w:p>
        </w:tc>
        <w:tc>
          <w:tcPr>
            <w:tcW w:w="1756" w:type="dxa"/>
            <w:vMerge/>
            <w:vAlign w:val="bottom"/>
          </w:tcPr>
          <w:p w:rsidR="00E31B0A" w:rsidRDefault="00E31B0A" w:rsidP="00F507A5">
            <w:pPr>
              <w:spacing w:line="252" w:lineRule="exact"/>
              <w:jc w:val="center"/>
              <w:rPr>
                <w:sz w:val="20"/>
                <w:szCs w:val="20"/>
              </w:rPr>
            </w:pPr>
          </w:p>
        </w:tc>
        <w:tc>
          <w:tcPr>
            <w:tcW w:w="120" w:type="dxa"/>
            <w:tcBorders>
              <w:right w:val="single" w:sz="8" w:space="0" w:color="auto"/>
            </w:tcBorders>
            <w:vAlign w:val="bottom"/>
          </w:tcPr>
          <w:p w:rsidR="00E31B0A" w:rsidRDefault="00E31B0A" w:rsidP="00F507A5">
            <w:pPr>
              <w:rPr>
                <w:sz w:val="24"/>
                <w:szCs w:val="24"/>
              </w:rPr>
            </w:pPr>
          </w:p>
        </w:tc>
        <w:tc>
          <w:tcPr>
            <w:tcW w:w="958" w:type="dxa"/>
            <w:vMerge/>
            <w:tcBorders>
              <w:right w:val="single" w:sz="8" w:space="0" w:color="auto"/>
            </w:tcBorders>
            <w:vAlign w:val="bottom"/>
          </w:tcPr>
          <w:p w:rsidR="00E31B0A" w:rsidRDefault="00E31B0A" w:rsidP="00F507A5">
            <w:pPr>
              <w:rPr>
                <w:sz w:val="24"/>
                <w:szCs w:val="24"/>
              </w:rPr>
            </w:pPr>
          </w:p>
        </w:tc>
        <w:tc>
          <w:tcPr>
            <w:tcW w:w="30" w:type="dxa"/>
            <w:vAlign w:val="bottom"/>
          </w:tcPr>
          <w:p w:rsidR="00E31B0A" w:rsidRDefault="00E31B0A" w:rsidP="00F507A5">
            <w:pPr>
              <w:rPr>
                <w:sz w:val="24"/>
                <w:szCs w:val="24"/>
              </w:rPr>
            </w:pPr>
          </w:p>
        </w:tc>
        <w:tc>
          <w:tcPr>
            <w:tcW w:w="998" w:type="dxa"/>
            <w:vMerge/>
            <w:tcBorders>
              <w:right w:val="single" w:sz="8" w:space="0" w:color="auto"/>
            </w:tcBorders>
            <w:vAlign w:val="bottom"/>
          </w:tcPr>
          <w:p w:rsidR="00E31B0A" w:rsidRDefault="00E31B0A" w:rsidP="00F507A5">
            <w:pPr>
              <w:rPr>
                <w:sz w:val="24"/>
                <w:szCs w:val="24"/>
              </w:rPr>
            </w:pPr>
          </w:p>
        </w:tc>
        <w:tc>
          <w:tcPr>
            <w:tcW w:w="1456" w:type="dxa"/>
            <w:vMerge/>
            <w:tcBorders>
              <w:right w:val="single" w:sz="8" w:space="0" w:color="auto"/>
            </w:tcBorders>
            <w:vAlign w:val="bottom"/>
          </w:tcPr>
          <w:p w:rsidR="00E31B0A" w:rsidRDefault="00E31B0A" w:rsidP="00F507A5">
            <w:pPr>
              <w:rPr>
                <w:sz w:val="24"/>
                <w:szCs w:val="24"/>
              </w:rPr>
            </w:pPr>
          </w:p>
        </w:tc>
        <w:tc>
          <w:tcPr>
            <w:tcW w:w="2336" w:type="dxa"/>
            <w:vMerge/>
            <w:tcBorders>
              <w:right w:val="single" w:sz="8" w:space="0" w:color="auto"/>
            </w:tcBorders>
            <w:vAlign w:val="bottom"/>
          </w:tcPr>
          <w:p w:rsidR="00E31B0A" w:rsidRDefault="00E31B0A" w:rsidP="00F507A5">
            <w:pPr>
              <w:rPr>
                <w:sz w:val="24"/>
                <w:szCs w:val="24"/>
              </w:rPr>
            </w:pPr>
          </w:p>
        </w:tc>
      </w:tr>
      <w:tr w:rsidR="00E31B0A" w:rsidTr="00E31B0A">
        <w:trPr>
          <w:trHeight w:val="40"/>
        </w:trPr>
        <w:tc>
          <w:tcPr>
            <w:tcW w:w="618" w:type="dxa"/>
            <w:tcBorders>
              <w:left w:val="single" w:sz="8" w:space="0" w:color="auto"/>
              <w:bottom w:val="single" w:sz="8" w:space="0" w:color="auto"/>
              <w:right w:val="single" w:sz="8" w:space="0" w:color="auto"/>
            </w:tcBorders>
            <w:vAlign w:val="bottom"/>
          </w:tcPr>
          <w:p w:rsidR="00E31B0A" w:rsidRDefault="00E31B0A" w:rsidP="00F507A5">
            <w:pPr>
              <w:rPr>
                <w:sz w:val="3"/>
                <w:szCs w:val="3"/>
              </w:rPr>
            </w:pPr>
          </w:p>
        </w:tc>
        <w:tc>
          <w:tcPr>
            <w:tcW w:w="815" w:type="dxa"/>
            <w:tcBorders>
              <w:bottom w:val="single" w:sz="8" w:space="0" w:color="auto"/>
            </w:tcBorders>
            <w:vAlign w:val="bottom"/>
          </w:tcPr>
          <w:p w:rsidR="00E31B0A" w:rsidRDefault="00E31B0A" w:rsidP="00F507A5">
            <w:pPr>
              <w:rPr>
                <w:sz w:val="3"/>
                <w:szCs w:val="3"/>
              </w:rPr>
            </w:pPr>
          </w:p>
        </w:tc>
        <w:tc>
          <w:tcPr>
            <w:tcW w:w="443" w:type="dxa"/>
            <w:tcBorders>
              <w:bottom w:val="single" w:sz="8" w:space="0" w:color="auto"/>
              <w:right w:val="single" w:sz="8" w:space="0" w:color="auto"/>
            </w:tcBorders>
            <w:vAlign w:val="bottom"/>
          </w:tcPr>
          <w:p w:rsidR="00E31B0A" w:rsidRDefault="00E31B0A" w:rsidP="00F507A5">
            <w:pPr>
              <w:rPr>
                <w:sz w:val="3"/>
                <w:szCs w:val="3"/>
              </w:rPr>
            </w:pPr>
          </w:p>
        </w:tc>
        <w:tc>
          <w:tcPr>
            <w:tcW w:w="30" w:type="dxa"/>
            <w:tcBorders>
              <w:bottom w:val="single" w:sz="8" w:space="0" w:color="auto"/>
            </w:tcBorders>
            <w:vAlign w:val="bottom"/>
          </w:tcPr>
          <w:p w:rsidR="00E31B0A" w:rsidRDefault="00E31B0A" w:rsidP="00F507A5">
            <w:pPr>
              <w:rPr>
                <w:sz w:val="3"/>
                <w:szCs w:val="3"/>
              </w:rPr>
            </w:pPr>
          </w:p>
        </w:tc>
        <w:tc>
          <w:tcPr>
            <w:tcW w:w="1756" w:type="dxa"/>
            <w:tcBorders>
              <w:bottom w:val="single" w:sz="8" w:space="0" w:color="auto"/>
            </w:tcBorders>
            <w:vAlign w:val="bottom"/>
          </w:tcPr>
          <w:p w:rsidR="00E31B0A" w:rsidRDefault="00E31B0A" w:rsidP="00F507A5">
            <w:pPr>
              <w:rPr>
                <w:sz w:val="3"/>
                <w:szCs w:val="3"/>
              </w:rPr>
            </w:pPr>
          </w:p>
        </w:tc>
        <w:tc>
          <w:tcPr>
            <w:tcW w:w="120" w:type="dxa"/>
            <w:tcBorders>
              <w:bottom w:val="single" w:sz="8" w:space="0" w:color="auto"/>
              <w:right w:val="single" w:sz="8" w:space="0" w:color="auto"/>
            </w:tcBorders>
            <w:vAlign w:val="bottom"/>
          </w:tcPr>
          <w:p w:rsidR="00E31B0A" w:rsidRDefault="00E31B0A" w:rsidP="00F507A5">
            <w:pPr>
              <w:rPr>
                <w:sz w:val="3"/>
                <w:szCs w:val="3"/>
              </w:rPr>
            </w:pPr>
          </w:p>
        </w:tc>
        <w:tc>
          <w:tcPr>
            <w:tcW w:w="958" w:type="dxa"/>
            <w:tcBorders>
              <w:bottom w:val="single" w:sz="8" w:space="0" w:color="auto"/>
              <w:right w:val="single" w:sz="8" w:space="0" w:color="auto"/>
            </w:tcBorders>
            <w:vAlign w:val="bottom"/>
          </w:tcPr>
          <w:p w:rsidR="00E31B0A" w:rsidRDefault="00E31B0A" w:rsidP="00F507A5">
            <w:pPr>
              <w:rPr>
                <w:sz w:val="3"/>
                <w:szCs w:val="3"/>
              </w:rPr>
            </w:pPr>
          </w:p>
        </w:tc>
        <w:tc>
          <w:tcPr>
            <w:tcW w:w="30" w:type="dxa"/>
            <w:tcBorders>
              <w:bottom w:val="single" w:sz="8" w:space="0" w:color="auto"/>
            </w:tcBorders>
            <w:vAlign w:val="bottom"/>
          </w:tcPr>
          <w:p w:rsidR="00E31B0A" w:rsidRDefault="00E31B0A" w:rsidP="00F507A5">
            <w:pPr>
              <w:rPr>
                <w:sz w:val="3"/>
                <w:szCs w:val="3"/>
              </w:rPr>
            </w:pPr>
          </w:p>
        </w:tc>
        <w:tc>
          <w:tcPr>
            <w:tcW w:w="998" w:type="dxa"/>
            <w:tcBorders>
              <w:bottom w:val="single" w:sz="8" w:space="0" w:color="auto"/>
              <w:right w:val="single" w:sz="8" w:space="0" w:color="auto"/>
            </w:tcBorders>
            <w:vAlign w:val="bottom"/>
          </w:tcPr>
          <w:p w:rsidR="00E31B0A" w:rsidRDefault="00E31B0A" w:rsidP="00F507A5">
            <w:pPr>
              <w:rPr>
                <w:sz w:val="3"/>
                <w:szCs w:val="3"/>
              </w:rPr>
            </w:pPr>
          </w:p>
        </w:tc>
        <w:tc>
          <w:tcPr>
            <w:tcW w:w="1456" w:type="dxa"/>
            <w:tcBorders>
              <w:bottom w:val="single" w:sz="8" w:space="0" w:color="auto"/>
              <w:right w:val="single" w:sz="8" w:space="0" w:color="auto"/>
            </w:tcBorders>
            <w:vAlign w:val="bottom"/>
          </w:tcPr>
          <w:p w:rsidR="00E31B0A" w:rsidRDefault="00E31B0A" w:rsidP="00F507A5">
            <w:pPr>
              <w:rPr>
                <w:sz w:val="3"/>
                <w:szCs w:val="3"/>
              </w:rPr>
            </w:pPr>
          </w:p>
        </w:tc>
        <w:tc>
          <w:tcPr>
            <w:tcW w:w="2336" w:type="dxa"/>
            <w:tcBorders>
              <w:bottom w:val="single" w:sz="8" w:space="0" w:color="auto"/>
              <w:right w:val="single" w:sz="8" w:space="0" w:color="auto"/>
            </w:tcBorders>
            <w:vAlign w:val="bottom"/>
          </w:tcPr>
          <w:p w:rsidR="00E31B0A" w:rsidRDefault="00E31B0A" w:rsidP="00F507A5">
            <w:pPr>
              <w:rPr>
                <w:sz w:val="3"/>
                <w:szCs w:val="3"/>
              </w:rPr>
            </w:pPr>
          </w:p>
        </w:tc>
      </w:tr>
      <w:tr w:rsidR="00E31B0A" w:rsidTr="00E31B0A">
        <w:trPr>
          <w:trHeight w:val="244"/>
        </w:trPr>
        <w:tc>
          <w:tcPr>
            <w:tcW w:w="618" w:type="dxa"/>
            <w:tcBorders>
              <w:left w:val="single" w:sz="8" w:space="0" w:color="auto"/>
              <w:right w:val="single" w:sz="8" w:space="0" w:color="auto"/>
            </w:tcBorders>
            <w:vAlign w:val="bottom"/>
          </w:tcPr>
          <w:p w:rsidR="00E31B0A" w:rsidRDefault="00E31B0A" w:rsidP="00F507A5">
            <w:pPr>
              <w:spacing w:line="243" w:lineRule="exact"/>
              <w:ind w:left="240"/>
              <w:rPr>
                <w:sz w:val="20"/>
                <w:szCs w:val="20"/>
              </w:rPr>
            </w:pPr>
            <w:r>
              <w:rPr>
                <w:rFonts w:ascii="Arial" w:eastAsia="Arial" w:hAnsi="Arial" w:cs="Arial"/>
              </w:rPr>
              <w:t>1</w:t>
            </w:r>
          </w:p>
        </w:tc>
        <w:tc>
          <w:tcPr>
            <w:tcW w:w="815" w:type="dxa"/>
            <w:vAlign w:val="bottom"/>
          </w:tcPr>
          <w:p w:rsidR="00E31B0A" w:rsidRDefault="00E31B0A" w:rsidP="00F507A5">
            <w:pPr>
              <w:spacing w:line="243" w:lineRule="exact"/>
              <w:ind w:left="310"/>
              <w:jc w:val="center"/>
              <w:rPr>
                <w:sz w:val="20"/>
                <w:szCs w:val="20"/>
              </w:rPr>
            </w:pPr>
            <w:r>
              <w:rPr>
                <w:rFonts w:ascii="Arial" w:eastAsia="Arial" w:hAnsi="Arial" w:cs="Arial"/>
                <w:w w:val="97"/>
              </w:rPr>
              <w:t>2</w:t>
            </w:r>
          </w:p>
        </w:tc>
        <w:tc>
          <w:tcPr>
            <w:tcW w:w="443" w:type="dxa"/>
            <w:tcBorders>
              <w:right w:val="single" w:sz="8" w:space="0" w:color="auto"/>
            </w:tcBorders>
            <w:vAlign w:val="bottom"/>
          </w:tcPr>
          <w:p w:rsidR="00E31B0A" w:rsidRDefault="00E31B0A" w:rsidP="00F507A5">
            <w:pPr>
              <w:rPr>
                <w:sz w:val="21"/>
                <w:szCs w:val="21"/>
              </w:rPr>
            </w:pPr>
          </w:p>
        </w:tc>
        <w:tc>
          <w:tcPr>
            <w:tcW w:w="30" w:type="dxa"/>
            <w:vAlign w:val="bottom"/>
          </w:tcPr>
          <w:p w:rsidR="00E31B0A" w:rsidRDefault="00E31B0A" w:rsidP="00F507A5">
            <w:pPr>
              <w:rPr>
                <w:sz w:val="21"/>
                <w:szCs w:val="21"/>
              </w:rPr>
            </w:pPr>
          </w:p>
        </w:tc>
        <w:tc>
          <w:tcPr>
            <w:tcW w:w="1756" w:type="dxa"/>
            <w:vAlign w:val="bottom"/>
          </w:tcPr>
          <w:p w:rsidR="00E31B0A" w:rsidRDefault="00E31B0A" w:rsidP="00F507A5">
            <w:pPr>
              <w:spacing w:line="243" w:lineRule="exact"/>
              <w:jc w:val="center"/>
              <w:rPr>
                <w:sz w:val="20"/>
                <w:szCs w:val="20"/>
              </w:rPr>
            </w:pPr>
            <w:r>
              <w:rPr>
                <w:rFonts w:ascii="Arial" w:eastAsia="Arial" w:hAnsi="Arial" w:cs="Arial"/>
                <w:w w:val="97"/>
              </w:rPr>
              <w:t>3</w:t>
            </w:r>
          </w:p>
        </w:tc>
        <w:tc>
          <w:tcPr>
            <w:tcW w:w="120" w:type="dxa"/>
            <w:tcBorders>
              <w:right w:val="single" w:sz="8" w:space="0" w:color="auto"/>
            </w:tcBorders>
            <w:vAlign w:val="bottom"/>
          </w:tcPr>
          <w:p w:rsidR="00E31B0A" w:rsidRDefault="00E31B0A" w:rsidP="00F507A5">
            <w:pPr>
              <w:rPr>
                <w:sz w:val="21"/>
                <w:szCs w:val="21"/>
              </w:rPr>
            </w:pPr>
          </w:p>
        </w:tc>
        <w:tc>
          <w:tcPr>
            <w:tcW w:w="958" w:type="dxa"/>
            <w:tcBorders>
              <w:right w:val="single" w:sz="8" w:space="0" w:color="auto"/>
            </w:tcBorders>
            <w:vAlign w:val="bottom"/>
          </w:tcPr>
          <w:p w:rsidR="00E31B0A" w:rsidRDefault="00E31B0A" w:rsidP="00F507A5">
            <w:pPr>
              <w:spacing w:line="243" w:lineRule="exact"/>
              <w:jc w:val="center"/>
              <w:rPr>
                <w:sz w:val="20"/>
                <w:szCs w:val="20"/>
              </w:rPr>
            </w:pPr>
            <w:r>
              <w:rPr>
                <w:rFonts w:ascii="Arial" w:eastAsia="Arial" w:hAnsi="Arial" w:cs="Arial"/>
                <w:w w:val="97"/>
              </w:rPr>
              <w:t>4</w:t>
            </w:r>
          </w:p>
        </w:tc>
        <w:tc>
          <w:tcPr>
            <w:tcW w:w="30" w:type="dxa"/>
            <w:vAlign w:val="bottom"/>
          </w:tcPr>
          <w:p w:rsidR="00E31B0A" w:rsidRDefault="00E31B0A" w:rsidP="00F507A5">
            <w:pPr>
              <w:rPr>
                <w:sz w:val="21"/>
                <w:szCs w:val="21"/>
              </w:rPr>
            </w:pPr>
          </w:p>
        </w:tc>
        <w:tc>
          <w:tcPr>
            <w:tcW w:w="998" w:type="dxa"/>
            <w:tcBorders>
              <w:right w:val="single" w:sz="8" w:space="0" w:color="auto"/>
            </w:tcBorders>
            <w:vAlign w:val="bottom"/>
          </w:tcPr>
          <w:p w:rsidR="00E31B0A" w:rsidRDefault="00E31B0A" w:rsidP="00F507A5">
            <w:pPr>
              <w:spacing w:line="243" w:lineRule="exact"/>
              <w:ind w:right="367"/>
              <w:jc w:val="right"/>
              <w:rPr>
                <w:sz w:val="20"/>
                <w:szCs w:val="20"/>
              </w:rPr>
            </w:pPr>
            <w:r>
              <w:rPr>
                <w:rFonts w:ascii="Arial" w:eastAsia="Arial" w:hAnsi="Arial" w:cs="Arial"/>
              </w:rPr>
              <w:t>5</w:t>
            </w:r>
          </w:p>
        </w:tc>
        <w:tc>
          <w:tcPr>
            <w:tcW w:w="1456" w:type="dxa"/>
            <w:tcBorders>
              <w:right w:val="single" w:sz="8" w:space="0" w:color="auto"/>
            </w:tcBorders>
            <w:vAlign w:val="bottom"/>
          </w:tcPr>
          <w:p w:rsidR="00E31B0A" w:rsidRDefault="00E31B0A" w:rsidP="00F507A5">
            <w:pPr>
              <w:spacing w:line="243" w:lineRule="exact"/>
              <w:jc w:val="center"/>
              <w:rPr>
                <w:sz w:val="20"/>
                <w:szCs w:val="20"/>
              </w:rPr>
            </w:pPr>
            <w:r>
              <w:rPr>
                <w:rFonts w:ascii="Arial" w:eastAsia="Arial" w:hAnsi="Arial" w:cs="Arial"/>
                <w:w w:val="97"/>
              </w:rPr>
              <w:t>6</w:t>
            </w:r>
          </w:p>
        </w:tc>
        <w:tc>
          <w:tcPr>
            <w:tcW w:w="2336" w:type="dxa"/>
            <w:tcBorders>
              <w:right w:val="single" w:sz="8" w:space="0" w:color="auto"/>
            </w:tcBorders>
            <w:vAlign w:val="bottom"/>
          </w:tcPr>
          <w:p w:rsidR="00E31B0A" w:rsidRDefault="00E31B0A" w:rsidP="00F507A5">
            <w:pPr>
              <w:spacing w:line="243" w:lineRule="exact"/>
              <w:ind w:right="1010"/>
              <w:jc w:val="right"/>
              <w:rPr>
                <w:sz w:val="20"/>
                <w:szCs w:val="20"/>
              </w:rPr>
            </w:pPr>
            <w:r>
              <w:rPr>
                <w:rFonts w:ascii="Arial" w:eastAsia="Arial" w:hAnsi="Arial" w:cs="Arial"/>
              </w:rPr>
              <w:t>7</w:t>
            </w:r>
          </w:p>
        </w:tc>
      </w:tr>
      <w:tr w:rsidR="00E31B0A" w:rsidTr="00E31B0A">
        <w:trPr>
          <w:trHeight w:val="43"/>
        </w:trPr>
        <w:tc>
          <w:tcPr>
            <w:tcW w:w="618" w:type="dxa"/>
            <w:tcBorders>
              <w:left w:val="single" w:sz="8" w:space="0" w:color="auto"/>
              <w:right w:val="single" w:sz="8" w:space="0" w:color="auto"/>
            </w:tcBorders>
            <w:vAlign w:val="bottom"/>
          </w:tcPr>
          <w:p w:rsidR="00E31B0A" w:rsidRDefault="00E31B0A" w:rsidP="00F507A5">
            <w:pPr>
              <w:rPr>
                <w:sz w:val="3"/>
                <w:szCs w:val="3"/>
              </w:rPr>
            </w:pPr>
          </w:p>
        </w:tc>
        <w:tc>
          <w:tcPr>
            <w:tcW w:w="815" w:type="dxa"/>
            <w:vAlign w:val="bottom"/>
          </w:tcPr>
          <w:p w:rsidR="00E31B0A" w:rsidRDefault="00E31B0A" w:rsidP="00F507A5">
            <w:pPr>
              <w:rPr>
                <w:sz w:val="3"/>
                <w:szCs w:val="3"/>
              </w:rPr>
            </w:pPr>
          </w:p>
        </w:tc>
        <w:tc>
          <w:tcPr>
            <w:tcW w:w="443" w:type="dxa"/>
            <w:tcBorders>
              <w:right w:val="single" w:sz="8" w:space="0" w:color="auto"/>
            </w:tcBorders>
            <w:vAlign w:val="bottom"/>
          </w:tcPr>
          <w:p w:rsidR="00E31B0A" w:rsidRDefault="00E31B0A" w:rsidP="00F507A5">
            <w:pPr>
              <w:rPr>
                <w:sz w:val="3"/>
                <w:szCs w:val="3"/>
              </w:rPr>
            </w:pPr>
          </w:p>
        </w:tc>
        <w:tc>
          <w:tcPr>
            <w:tcW w:w="30" w:type="dxa"/>
            <w:vAlign w:val="bottom"/>
          </w:tcPr>
          <w:p w:rsidR="00E31B0A" w:rsidRDefault="00E31B0A" w:rsidP="00F507A5">
            <w:pPr>
              <w:rPr>
                <w:sz w:val="3"/>
                <w:szCs w:val="3"/>
              </w:rPr>
            </w:pPr>
          </w:p>
        </w:tc>
        <w:tc>
          <w:tcPr>
            <w:tcW w:w="1756" w:type="dxa"/>
            <w:vAlign w:val="bottom"/>
          </w:tcPr>
          <w:p w:rsidR="00E31B0A" w:rsidRDefault="00E31B0A" w:rsidP="00F507A5">
            <w:pPr>
              <w:rPr>
                <w:sz w:val="3"/>
                <w:szCs w:val="3"/>
              </w:rPr>
            </w:pPr>
          </w:p>
        </w:tc>
        <w:tc>
          <w:tcPr>
            <w:tcW w:w="120" w:type="dxa"/>
            <w:tcBorders>
              <w:right w:val="single" w:sz="8" w:space="0" w:color="auto"/>
            </w:tcBorders>
            <w:vAlign w:val="bottom"/>
          </w:tcPr>
          <w:p w:rsidR="00E31B0A" w:rsidRDefault="00E31B0A" w:rsidP="00F507A5">
            <w:pPr>
              <w:rPr>
                <w:sz w:val="3"/>
                <w:szCs w:val="3"/>
              </w:rPr>
            </w:pPr>
          </w:p>
        </w:tc>
        <w:tc>
          <w:tcPr>
            <w:tcW w:w="958" w:type="dxa"/>
            <w:tcBorders>
              <w:right w:val="single" w:sz="8" w:space="0" w:color="auto"/>
            </w:tcBorders>
            <w:vAlign w:val="bottom"/>
          </w:tcPr>
          <w:p w:rsidR="00E31B0A" w:rsidRDefault="00E31B0A" w:rsidP="00F507A5">
            <w:pPr>
              <w:rPr>
                <w:sz w:val="3"/>
                <w:szCs w:val="3"/>
              </w:rPr>
            </w:pPr>
          </w:p>
        </w:tc>
        <w:tc>
          <w:tcPr>
            <w:tcW w:w="30" w:type="dxa"/>
            <w:tcBorders>
              <w:bottom w:val="single" w:sz="8" w:space="0" w:color="auto"/>
            </w:tcBorders>
            <w:vAlign w:val="bottom"/>
          </w:tcPr>
          <w:p w:rsidR="00E31B0A" w:rsidRDefault="00E31B0A" w:rsidP="00F507A5">
            <w:pPr>
              <w:rPr>
                <w:sz w:val="3"/>
                <w:szCs w:val="3"/>
              </w:rPr>
            </w:pPr>
          </w:p>
        </w:tc>
        <w:tc>
          <w:tcPr>
            <w:tcW w:w="998" w:type="dxa"/>
            <w:tcBorders>
              <w:bottom w:val="single" w:sz="8" w:space="0" w:color="auto"/>
              <w:right w:val="single" w:sz="8" w:space="0" w:color="auto"/>
            </w:tcBorders>
            <w:vAlign w:val="bottom"/>
          </w:tcPr>
          <w:p w:rsidR="00E31B0A" w:rsidRDefault="00E31B0A" w:rsidP="00F507A5">
            <w:pPr>
              <w:rPr>
                <w:sz w:val="3"/>
                <w:szCs w:val="3"/>
              </w:rPr>
            </w:pPr>
          </w:p>
        </w:tc>
        <w:tc>
          <w:tcPr>
            <w:tcW w:w="1456" w:type="dxa"/>
            <w:tcBorders>
              <w:right w:val="single" w:sz="8" w:space="0" w:color="auto"/>
            </w:tcBorders>
            <w:vAlign w:val="bottom"/>
          </w:tcPr>
          <w:p w:rsidR="00E31B0A" w:rsidRDefault="00E31B0A" w:rsidP="00F507A5">
            <w:pPr>
              <w:rPr>
                <w:sz w:val="3"/>
                <w:szCs w:val="3"/>
              </w:rPr>
            </w:pPr>
          </w:p>
        </w:tc>
        <w:tc>
          <w:tcPr>
            <w:tcW w:w="2336" w:type="dxa"/>
            <w:tcBorders>
              <w:bottom w:val="single" w:sz="8" w:space="0" w:color="auto"/>
              <w:right w:val="single" w:sz="8" w:space="0" w:color="auto"/>
            </w:tcBorders>
            <w:vAlign w:val="bottom"/>
          </w:tcPr>
          <w:p w:rsidR="00E31B0A" w:rsidRDefault="00E31B0A" w:rsidP="00F507A5">
            <w:pPr>
              <w:rPr>
                <w:sz w:val="3"/>
                <w:szCs w:val="3"/>
              </w:rPr>
            </w:pPr>
          </w:p>
        </w:tc>
      </w:tr>
      <w:tr w:rsidR="00E31B0A" w:rsidTr="00E31B0A">
        <w:trPr>
          <w:trHeight w:val="244"/>
        </w:trPr>
        <w:tc>
          <w:tcPr>
            <w:tcW w:w="618" w:type="dxa"/>
            <w:tcBorders>
              <w:left w:val="single" w:sz="8" w:space="0" w:color="auto"/>
              <w:right w:val="single" w:sz="8" w:space="0" w:color="auto"/>
            </w:tcBorders>
            <w:vAlign w:val="bottom"/>
          </w:tcPr>
          <w:p w:rsidR="00E31B0A" w:rsidRDefault="00E31B0A" w:rsidP="00F507A5">
            <w:pPr>
              <w:rPr>
                <w:sz w:val="21"/>
                <w:szCs w:val="21"/>
              </w:rPr>
            </w:pPr>
          </w:p>
        </w:tc>
        <w:tc>
          <w:tcPr>
            <w:tcW w:w="815" w:type="dxa"/>
            <w:vAlign w:val="bottom"/>
          </w:tcPr>
          <w:p w:rsidR="00E31B0A" w:rsidRDefault="00E31B0A" w:rsidP="00F507A5">
            <w:pPr>
              <w:rPr>
                <w:sz w:val="21"/>
                <w:szCs w:val="21"/>
              </w:rPr>
            </w:pPr>
          </w:p>
        </w:tc>
        <w:tc>
          <w:tcPr>
            <w:tcW w:w="443" w:type="dxa"/>
            <w:tcBorders>
              <w:right w:val="single" w:sz="8" w:space="0" w:color="auto"/>
            </w:tcBorders>
            <w:vAlign w:val="bottom"/>
          </w:tcPr>
          <w:p w:rsidR="00E31B0A" w:rsidRDefault="00E31B0A" w:rsidP="00F507A5">
            <w:pPr>
              <w:rPr>
                <w:sz w:val="21"/>
                <w:szCs w:val="21"/>
              </w:rPr>
            </w:pPr>
          </w:p>
        </w:tc>
        <w:tc>
          <w:tcPr>
            <w:tcW w:w="30" w:type="dxa"/>
            <w:vAlign w:val="bottom"/>
          </w:tcPr>
          <w:p w:rsidR="00E31B0A" w:rsidRDefault="00E31B0A" w:rsidP="00F507A5">
            <w:pPr>
              <w:rPr>
                <w:sz w:val="21"/>
                <w:szCs w:val="21"/>
              </w:rPr>
            </w:pPr>
          </w:p>
        </w:tc>
        <w:tc>
          <w:tcPr>
            <w:tcW w:w="1756" w:type="dxa"/>
            <w:vAlign w:val="bottom"/>
          </w:tcPr>
          <w:p w:rsidR="00E31B0A" w:rsidRDefault="00E31B0A" w:rsidP="00F507A5">
            <w:pPr>
              <w:rPr>
                <w:sz w:val="21"/>
                <w:szCs w:val="21"/>
              </w:rPr>
            </w:pPr>
          </w:p>
        </w:tc>
        <w:tc>
          <w:tcPr>
            <w:tcW w:w="120" w:type="dxa"/>
            <w:tcBorders>
              <w:right w:val="single" w:sz="8" w:space="0" w:color="auto"/>
            </w:tcBorders>
            <w:vAlign w:val="bottom"/>
          </w:tcPr>
          <w:p w:rsidR="00E31B0A" w:rsidRDefault="00E31B0A" w:rsidP="00F507A5">
            <w:pPr>
              <w:rPr>
                <w:sz w:val="21"/>
                <w:szCs w:val="21"/>
              </w:rPr>
            </w:pPr>
          </w:p>
        </w:tc>
        <w:tc>
          <w:tcPr>
            <w:tcW w:w="958" w:type="dxa"/>
            <w:tcBorders>
              <w:right w:val="single" w:sz="8" w:space="0" w:color="auto"/>
            </w:tcBorders>
            <w:vAlign w:val="bottom"/>
          </w:tcPr>
          <w:p w:rsidR="00E31B0A" w:rsidRDefault="00E31B0A" w:rsidP="00F507A5">
            <w:pPr>
              <w:rPr>
                <w:sz w:val="21"/>
                <w:szCs w:val="21"/>
              </w:rPr>
            </w:pPr>
          </w:p>
        </w:tc>
        <w:tc>
          <w:tcPr>
            <w:tcW w:w="30" w:type="dxa"/>
            <w:vAlign w:val="bottom"/>
          </w:tcPr>
          <w:p w:rsidR="00E31B0A" w:rsidRDefault="00E31B0A" w:rsidP="00F507A5">
            <w:pPr>
              <w:rPr>
                <w:sz w:val="21"/>
                <w:szCs w:val="21"/>
              </w:rPr>
            </w:pPr>
          </w:p>
        </w:tc>
        <w:tc>
          <w:tcPr>
            <w:tcW w:w="998" w:type="dxa"/>
            <w:tcBorders>
              <w:right w:val="single" w:sz="8" w:space="0" w:color="auto"/>
            </w:tcBorders>
            <w:vAlign w:val="bottom"/>
          </w:tcPr>
          <w:p w:rsidR="00E31B0A" w:rsidRDefault="00E31B0A" w:rsidP="00F507A5">
            <w:pPr>
              <w:spacing w:line="243" w:lineRule="exact"/>
              <w:ind w:right="267"/>
              <w:jc w:val="right"/>
              <w:rPr>
                <w:sz w:val="20"/>
                <w:szCs w:val="20"/>
              </w:rPr>
            </w:pPr>
            <w:r>
              <w:rPr>
                <w:rFonts w:ascii="Arial" w:eastAsia="Arial" w:hAnsi="Arial" w:cs="Arial"/>
              </w:rPr>
              <w:t>3*4</w:t>
            </w:r>
          </w:p>
        </w:tc>
        <w:tc>
          <w:tcPr>
            <w:tcW w:w="1456" w:type="dxa"/>
            <w:tcBorders>
              <w:right w:val="single" w:sz="8" w:space="0" w:color="auto"/>
            </w:tcBorders>
            <w:vAlign w:val="bottom"/>
          </w:tcPr>
          <w:p w:rsidR="00E31B0A" w:rsidRDefault="00E31B0A" w:rsidP="00F507A5">
            <w:pPr>
              <w:rPr>
                <w:sz w:val="21"/>
                <w:szCs w:val="21"/>
              </w:rPr>
            </w:pPr>
          </w:p>
        </w:tc>
        <w:tc>
          <w:tcPr>
            <w:tcW w:w="2336" w:type="dxa"/>
            <w:tcBorders>
              <w:right w:val="single" w:sz="8" w:space="0" w:color="auto"/>
            </w:tcBorders>
            <w:vAlign w:val="bottom"/>
          </w:tcPr>
          <w:p w:rsidR="00E31B0A" w:rsidRDefault="00E31B0A" w:rsidP="00F507A5">
            <w:pPr>
              <w:spacing w:line="243" w:lineRule="exact"/>
              <w:ind w:right="910"/>
              <w:jc w:val="right"/>
              <w:rPr>
                <w:sz w:val="20"/>
                <w:szCs w:val="20"/>
              </w:rPr>
            </w:pPr>
            <w:r>
              <w:rPr>
                <w:rFonts w:ascii="Arial" w:eastAsia="Arial" w:hAnsi="Arial" w:cs="Arial"/>
              </w:rPr>
              <w:t>5-6</w:t>
            </w:r>
          </w:p>
        </w:tc>
      </w:tr>
      <w:tr w:rsidR="00E31B0A" w:rsidTr="00E31B0A">
        <w:trPr>
          <w:trHeight w:val="40"/>
        </w:trPr>
        <w:tc>
          <w:tcPr>
            <w:tcW w:w="618" w:type="dxa"/>
            <w:tcBorders>
              <w:left w:val="single" w:sz="8" w:space="0" w:color="auto"/>
              <w:bottom w:val="single" w:sz="8" w:space="0" w:color="auto"/>
              <w:right w:val="single" w:sz="8" w:space="0" w:color="auto"/>
            </w:tcBorders>
            <w:vAlign w:val="bottom"/>
          </w:tcPr>
          <w:p w:rsidR="00E31B0A" w:rsidRDefault="00E31B0A" w:rsidP="00F507A5">
            <w:pPr>
              <w:rPr>
                <w:sz w:val="3"/>
                <w:szCs w:val="3"/>
              </w:rPr>
            </w:pPr>
          </w:p>
        </w:tc>
        <w:tc>
          <w:tcPr>
            <w:tcW w:w="815" w:type="dxa"/>
            <w:tcBorders>
              <w:bottom w:val="single" w:sz="8" w:space="0" w:color="auto"/>
            </w:tcBorders>
            <w:vAlign w:val="bottom"/>
          </w:tcPr>
          <w:p w:rsidR="00E31B0A" w:rsidRDefault="00E31B0A" w:rsidP="00F507A5">
            <w:pPr>
              <w:rPr>
                <w:sz w:val="3"/>
                <w:szCs w:val="3"/>
              </w:rPr>
            </w:pPr>
          </w:p>
        </w:tc>
        <w:tc>
          <w:tcPr>
            <w:tcW w:w="443" w:type="dxa"/>
            <w:tcBorders>
              <w:bottom w:val="single" w:sz="8" w:space="0" w:color="auto"/>
              <w:right w:val="single" w:sz="8" w:space="0" w:color="auto"/>
            </w:tcBorders>
            <w:vAlign w:val="bottom"/>
          </w:tcPr>
          <w:p w:rsidR="00E31B0A" w:rsidRDefault="00E31B0A" w:rsidP="00F507A5">
            <w:pPr>
              <w:rPr>
                <w:sz w:val="3"/>
                <w:szCs w:val="3"/>
              </w:rPr>
            </w:pPr>
          </w:p>
        </w:tc>
        <w:tc>
          <w:tcPr>
            <w:tcW w:w="30" w:type="dxa"/>
            <w:tcBorders>
              <w:bottom w:val="single" w:sz="8" w:space="0" w:color="auto"/>
            </w:tcBorders>
            <w:vAlign w:val="bottom"/>
          </w:tcPr>
          <w:p w:rsidR="00E31B0A" w:rsidRDefault="00E31B0A" w:rsidP="00F507A5">
            <w:pPr>
              <w:rPr>
                <w:sz w:val="3"/>
                <w:szCs w:val="3"/>
              </w:rPr>
            </w:pPr>
          </w:p>
        </w:tc>
        <w:tc>
          <w:tcPr>
            <w:tcW w:w="1876" w:type="dxa"/>
            <w:gridSpan w:val="2"/>
            <w:tcBorders>
              <w:bottom w:val="single" w:sz="8" w:space="0" w:color="auto"/>
              <w:right w:val="single" w:sz="8" w:space="0" w:color="auto"/>
            </w:tcBorders>
            <w:vAlign w:val="bottom"/>
          </w:tcPr>
          <w:p w:rsidR="00E31B0A" w:rsidRDefault="00E31B0A" w:rsidP="00F507A5">
            <w:pPr>
              <w:rPr>
                <w:sz w:val="3"/>
                <w:szCs w:val="3"/>
              </w:rPr>
            </w:pPr>
          </w:p>
        </w:tc>
        <w:tc>
          <w:tcPr>
            <w:tcW w:w="958" w:type="dxa"/>
            <w:tcBorders>
              <w:bottom w:val="single" w:sz="8" w:space="0" w:color="auto"/>
              <w:right w:val="single" w:sz="8" w:space="0" w:color="auto"/>
            </w:tcBorders>
            <w:vAlign w:val="bottom"/>
          </w:tcPr>
          <w:p w:rsidR="00E31B0A" w:rsidRDefault="00E31B0A" w:rsidP="00F507A5">
            <w:pPr>
              <w:rPr>
                <w:sz w:val="3"/>
                <w:szCs w:val="3"/>
              </w:rPr>
            </w:pPr>
          </w:p>
        </w:tc>
        <w:tc>
          <w:tcPr>
            <w:tcW w:w="30" w:type="dxa"/>
            <w:tcBorders>
              <w:bottom w:val="single" w:sz="8" w:space="0" w:color="auto"/>
            </w:tcBorders>
            <w:vAlign w:val="bottom"/>
          </w:tcPr>
          <w:p w:rsidR="00E31B0A" w:rsidRDefault="00E31B0A" w:rsidP="00F507A5">
            <w:pPr>
              <w:rPr>
                <w:sz w:val="3"/>
                <w:szCs w:val="3"/>
              </w:rPr>
            </w:pPr>
          </w:p>
        </w:tc>
        <w:tc>
          <w:tcPr>
            <w:tcW w:w="998" w:type="dxa"/>
            <w:tcBorders>
              <w:bottom w:val="single" w:sz="8" w:space="0" w:color="auto"/>
              <w:right w:val="single" w:sz="8" w:space="0" w:color="auto"/>
            </w:tcBorders>
            <w:vAlign w:val="bottom"/>
          </w:tcPr>
          <w:p w:rsidR="00E31B0A" w:rsidRDefault="00E31B0A" w:rsidP="00F507A5">
            <w:pPr>
              <w:rPr>
                <w:sz w:val="3"/>
                <w:szCs w:val="3"/>
              </w:rPr>
            </w:pPr>
          </w:p>
        </w:tc>
        <w:tc>
          <w:tcPr>
            <w:tcW w:w="1456" w:type="dxa"/>
            <w:tcBorders>
              <w:bottom w:val="single" w:sz="8" w:space="0" w:color="auto"/>
              <w:right w:val="single" w:sz="8" w:space="0" w:color="auto"/>
            </w:tcBorders>
            <w:vAlign w:val="bottom"/>
          </w:tcPr>
          <w:p w:rsidR="00E31B0A" w:rsidRDefault="00E31B0A" w:rsidP="00F507A5">
            <w:pPr>
              <w:rPr>
                <w:sz w:val="3"/>
                <w:szCs w:val="3"/>
              </w:rPr>
            </w:pPr>
          </w:p>
        </w:tc>
        <w:tc>
          <w:tcPr>
            <w:tcW w:w="2336" w:type="dxa"/>
            <w:tcBorders>
              <w:bottom w:val="single" w:sz="8" w:space="0" w:color="auto"/>
              <w:right w:val="single" w:sz="8" w:space="0" w:color="auto"/>
            </w:tcBorders>
            <w:vAlign w:val="bottom"/>
          </w:tcPr>
          <w:p w:rsidR="00E31B0A" w:rsidRDefault="00E31B0A" w:rsidP="00F507A5">
            <w:pPr>
              <w:rPr>
                <w:sz w:val="3"/>
                <w:szCs w:val="3"/>
              </w:rPr>
            </w:pPr>
          </w:p>
        </w:tc>
      </w:tr>
      <w:tr w:rsidR="00E31B0A" w:rsidTr="00E31B0A">
        <w:trPr>
          <w:trHeight w:val="285"/>
        </w:trPr>
        <w:tc>
          <w:tcPr>
            <w:tcW w:w="618" w:type="dxa"/>
            <w:tcBorders>
              <w:left w:val="single" w:sz="8" w:space="0" w:color="auto"/>
              <w:bottom w:val="single" w:sz="4" w:space="0" w:color="auto"/>
              <w:right w:val="single" w:sz="8" w:space="0" w:color="auto"/>
            </w:tcBorders>
            <w:vAlign w:val="bottom"/>
          </w:tcPr>
          <w:p w:rsidR="00E31B0A" w:rsidRDefault="00E31B0A" w:rsidP="00F507A5">
            <w:pPr>
              <w:rPr>
                <w:sz w:val="24"/>
                <w:szCs w:val="24"/>
              </w:rPr>
            </w:pPr>
          </w:p>
        </w:tc>
        <w:tc>
          <w:tcPr>
            <w:tcW w:w="815" w:type="dxa"/>
            <w:tcBorders>
              <w:bottom w:val="single" w:sz="4" w:space="0" w:color="auto"/>
            </w:tcBorders>
            <w:vAlign w:val="bottom"/>
          </w:tcPr>
          <w:p w:rsidR="00E31B0A" w:rsidRDefault="00E31B0A" w:rsidP="00F507A5">
            <w:pPr>
              <w:rPr>
                <w:sz w:val="24"/>
                <w:szCs w:val="24"/>
              </w:rPr>
            </w:pPr>
          </w:p>
        </w:tc>
        <w:tc>
          <w:tcPr>
            <w:tcW w:w="443" w:type="dxa"/>
            <w:tcBorders>
              <w:bottom w:val="single" w:sz="4" w:space="0" w:color="auto"/>
              <w:right w:val="single" w:sz="8" w:space="0" w:color="auto"/>
            </w:tcBorders>
            <w:vAlign w:val="bottom"/>
          </w:tcPr>
          <w:p w:rsidR="00E31B0A" w:rsidRDefault="00E31B0A" w:rsidP="00F507A5">
            <w:pPr>
              <w:rPr>
                <w:sz w:val="24"/>
                <w:szCs w:val="24"/>
              </w:rPr>
            </w:pPr>
          </w:p>
        </w:tc>
        <w:tc>
          <w:tcPr>
            <w:tcW w:w="30" w:type="dxa"/>
            <w:tcBorders>
              <w:bottom w:val="single" w:sz="4" w:space="0" w:color="auto"/>
            </w:tcBorders>
            <w:vAlign w:val="bottom"/>
          </w:tcPr>
          <w:p w:rsidR="00E31B0A" w:rsidRDefault="00E31B0A" w:rsidP="00F507A5">
            <w:pPr>
              <w:rPr>
                <w:sz w:val="24"/>
                <w:szCs w:val="24"/>
              </w:rPr>
            </w:pPr>
          </w:p>
        </w:tc>
        <w:tc>
          <w:tcPr>
            <w:tcW w:w="1876" w:type="dxa"/>
            <w:gridSpan w:val="2"/>
            <w:tcBorders>
              <w:bottom w:val="single" w:sz="4" w:space="0" w:color="auto"/>
              <w:right w:val="single" w:sz="8" w:space="0" w:color="auto"/>
            </w:tcBorders>
            <w:vAlign w:val="bottom"/>
          </w:tcPr>
          <w:p w:rsidR="00E31B0A" w:rsidRDefault="00E31B0A" w:rsidP="00F507A5">
            <w:pPr>
              <w:rPr>
                <w:sz w:val="24"/>
                <w:szCs w:val="24"/>
              </w:rPr>
            </w:pPr>
          </w:p>
        </w:tc>
        <w:tc>
          <w:tcPr>
            <w:tcW w:w="958" w:type="dxa"/>
            <w:tcBorders>
              <w:bottom w:val="single" w:sz="4" w:space="0" w:color="auto"/>
              <w:right w:val="single" w:sz="8" w:space="0" w:color="auto"/>
            </w:tcBorders>
            <w:vAlign w:val="bottom"/>
          </w:tcPr>
          <w:p w:rsidR="00E31B0A" w:rsidRDefault="00E31B0A" w:rsidP="00F507A5">
            <w:pPr>
              <w:rPr>
                <w:sz w:val="24"/>
                <w:szCs w:val="24"/>
              </w:rPr>
            </w:pPr>
          </w:p>
        </w:tc>
        <w:tc>
          <w:tcPr>
            <w:tcW w:w="30" w:type="dxa"/>
            <w:tcBorders>
              <w:bottom w:val="single" w:sz="4" w:space="0" w:color="auto"/>
            </w:tcBorders>
            <w:vAlign w:val="bottom"/>
          </w:tcPr>
          <w:p w:rsidR="00E31B0A" w:rsidRDefault="00E31B0A" w:rsidP="00F507A5">
            <w:pPr>
              <w:rPr>
                <w:sz w:val="24"/>
                <w:szCs w:val="24"/>
              </w:rPr>
            </w:pPr>
          </w:p>
        </w:tc>
        <w:tc>
          <w:tcPr>
            <w:tcW w:w="998" w:type="dxa"/>
            <w:tcBorders>
              <w:bottom w:val="single" w:sz="4" w:space="0" w:color="auto"/>
              <w:right w:val="single" w:sz="8" w:space="0" w:color="auto"/>
            </w:tcBorders>
            <w:vAlign w:val="bottom"/>
          </w:tcPr>
          <w:p w:rsidR="00E31B0A" w:rsidRDefault="00E31B0A" w:rsidP="00F507A5">
            <w:pPr>
              <w:rPr>
                <w:sz w:val="24"/>
                <w:szCs w:val="24"/>
              </w:rPr>
            </w:pPr>
          </w:p>
        </w:tc>
        <w:tc>
          <w:tcPr>
            <w:tcW w:w="1456" w:type="dxa"/>
            <w:tcBorders>
              <w:bottom w:val="single" w:sz="4" w:space="0" w:color="auto"/>
              <w:right w:val="single" w:sz="8" w:space="0" w:color="auto"/>
            </w:tcBorders>
            <w:vAlign w:val="bottom"/>
          </w:tcPr>
          <w:p w:rsidR="00E31B0A" w:rsidRDefault="00E31B0A" w:rsidP="00F507A5">
            <w:pPr>
              <w:rPr>
                <w:sz w:val="24"/>
                <w:szCs w:val="24"/>
              </w:rPr>
            </w:pPr>
          </w:p>
        </w:tc>
        <w:tc>
          <w:tcPr>
            <w:tcW w:w="2336" w:type="dxa"/>
            <w:tcBorders>
              <w:bottom w:val="single" w:sz="4" w:space="0" w:color="auto"/>
              <w:right w:val="single" w:sz="8" w:space="0" w:color="auto"/>
            </w:tcBorders>
            <w:vAlign w:val="bottom"/>
          </w:tcPr>
          <w:p w:rsidR="00E31B0A" w:rsidRDefault="00E31B0A" w:rsidP="00F507A5">
            <w:pPr>
              <w:rPr>
                <w:sz w:val="24"/>
                <w:szCs w:val="24"/>
              </w:rPr>
            </w:pPr>
          </w:p>
        </w:tc>
      </w:tr>
      <w:tr w:rsidR="00E31B0A" w:rsidTr="00E31B0A">
        <w:trPr>
          <w:trHeight w:val="247"/>
        </w:trPr>
        <w:tc>
          <w:tcPr>
            <w:tcW w:w="618" w:type="dxa"/>
            <w:tcBorders>
              <w:top w:val="single" w:sz="4" w:space="0" w:color="auto"/>
              <w:left w:val="single" w:sz="4" w:space="0" w:color="auto"/>
              <w:bottom w:val="single" w:sz="4" w:space="0" w:color="auto"/>
              <w:right w:val="single" w:sz="4" w:space="0" w:color="auto"/>
            </w:tcBorders>
            <w:vAlign w:val="bottom"/>
          </w:tcPr>
          <w:p w:rsidR="00E31B0A" w:rsidRDefault="00E31B0A" w:rsidP="00F507A5">
            <w:pPr>
              <w:rPr>
                <w:sz w:val="21"/>
                <w:szCs w:val="21"/>
              </w:rPr>
            </w:pPr>
          </w:p>
        </w:tc>
        <w:tc>
          <w:tcPr>
            <w:tcW w:w="1258" w:type="dxa"/>
            <w:gridSpan w:val="2"/>
            <w:tcBorders>
              <w:top w:val="single" w:sz="4" w:space="0" w:color="auto"/>
              <w:left w:val="single" w:sz="4" w:space="0" w:color="auto"/>
              <w:bottom w:val="single" w:sz="4" w:space="0" w:color="auto"/>
              <w:right w:val="single" w:sz="4" w:space="0" w:color="auto"/>
            </w:tcBorders>
            <w:vAlign w:val="bottom"/>
          </w:tcPr>
          <w:p w:rsidR="00E31B0A" w:rsidRDefault="00E31B0A" w:rsidP="00F507A5">
            <w:pPr>
              <w:rPr>
                <w:sz w:val="21"/>
                <w:szCs w:val="21"/>
              </w:rPr>
            </w:pPr>
          </w:p>
        </w:tc>
        <w:tc>
          <w:tcPr>
            <w:tcW w:w="30" w:type="dxa"/>
            <w:tcBorders>
              <w:top w:val="single" w:sz="4" w:space="0" w:color="auto"/>
              <w:left w:val="single" w:sz="4" w:space="0" w:color="auto"/>
              <w:bottom w:val="single" w:sz="4" w:space="0" w:color="auto"/>
              <w:right w:val="single" w:sz="4" w:space="0" w:color="auto"/>
            </w:tcBorders>
            <w:vAlign w:val="bottom"/>
          </w:tcPr>
          <w:p w:rsidR="00E31B0A" w:rsidRDefault="00E31B0A" w:rsidP="00F507A5">
            <w:pPr>
              <w:rPr>
                <w:sz w:val="21"/>
                <w:szCs w:val="21"/>
              </w:rPr>
            </w:pPr>
          </w:p>
        </w:tc>
        <w:tc>
          <w:tcPr>
            <w:tcW w:w="2864" w:type="dxa"/>
            <w:gridSpan w:val="4"/>
            <w:tcBorders>
              <w:top w:val="single" w:sz="4" w:space="0" w:color="auto"/>
              <w:left w:val="single" w:sz="4" w:space="0" w:color="auto"/>
              <w:bottom w:val="single" w:sz="4" w:space="0" w:color="auto"/>
              <w:right w:val="single" w:sz="4" w:space="0" w:color="auto"/>
            </w:tcBorders>
            <w:vAlign w:val="bottom"/>
          </w:tcPr>
          <w:p w:rsidR="00E31B0A" w:rsidRDefault="00E31B0A" w:rsidP="00F507A5">
            <w:pPr>
              <w:spacing w:line="247" w:lineRule="exact"/>
              <w:ind w:left="1560"/>
              <w:rPr>
                <w:sz w:val="20"/>
                <w:szCs w:val="20"/>
              </w:rPr>
            </w:pPr>
            <w:r>
              <w:rPr>
                <w:rFonts w:ascii="Arial" w:eastAsia="Arial" w:hAnsi="Arial" w:cs="Arial"/>
              </w:rPr>
              <w:t>TOTAL</w:t>
            </w:r>
          </w:p>
        </w:tc>
        <w:tc>
          <w:tcPr>
            <w:tcW w:w="998" w:type="dxa"/>
            <w:tcBorders>
              <w:top w:val="single" w:sz="4" w:space="0" w:color="auto"/>
              <w:left w:val="single" w:sz="4" w:space="0" w:color="auto"/>
              <w:bottom w:val="single" w:sz="4" w:space="0" w:color="auto"/>
              <w:right w:val="single" w:sz="4" w:space="0" w:color="auto"/>
            </w:tcBorders>
            <w:vAlign w:val="bottom"/>
          </w:tcPr>
          <w:p w:rsidR="00E31B0A" w:rsidRDefault="00E31B0A" w:rsidP="00F507A5">
            <w:pPr>
              <w:rPr>
                <w:sz w:val="21"/>
                <w:szCs w:val="21"/>
              </w:rPr>
            </w:pPr>
          </w:p>
        </w:tc>
        <w:tc>
          <w:tcPr>
            <w:tcW w:w="1456" w:type="dxa"/>
            <w:tcBorders>
              <w:top w:val="single" w:sz="4" w:space="0" w:color="auto"/>
              <w:left w:val="single" w:sz="4" w:space="0" w:color="auto"/>
              <w:bottom w:val="single" w:sz="4" w:space="0" w:color="auto"/>
              <w:right w:val="single" w:sz="4" w:space="0" w:color="auto"/>
            </w:tcBorders>
            <w:vAlign w:val="bottom"/>
          </w:tcPr>
          <w:p w:rsidR="00E31B0A" w:rsidRDefault="00E31B0A" w:rsidP="00F507A5">
            <w:pPr>
              <w:rPr>
                <w:sz w:val="21"/>
                <w:szCs w:val="21"/>
              </w:rPr>
            </w:pPr>
          </w:p>
        </w:tc>
        <w:tc>
          <w:tcPr>
            <w:tcW w:w="2336" w:type="dxa"/>
            <w:tcBorders>
              <w:top w:val="single" w:sz="4" w:space="0" w:color="auto"/>
              <w:left w:val="single" w:sz="4" w:space="0" w:color="auto"/>
              <w:bottom w:val="single" w:sz="4" w:space="0" w:color="auto"/>
              <w:right w:val="single" w:sz="4" w:space="0" w:color="auto"/>
            </w:tcBorders>
            <w:vAlign w:val="bottom"/>
          </w:tcPr>
          <w:p w:rsidR="00E31B0A" w:rsidRDefault="00E31B0A" w:rsidP="00F507A5">
            <w:pPr>
              <w:rPr>
                <w:sz w:val="21"/>
                <w:szCs w:val="21"/>
              </w:rPr>
            </w:pPr>
          </w:p>
        </w:tc>
      </w:tr>
      <w:tr w:rsidR="00E31B0A" w:rsidTr="00E31B0A">
        <w:trPr>
          <w:trHeight w:val="49"/>
        </w:trPr>
        <w:tc>
          <w:tcPr>
            <w:tcW w:w="618" w:type="dxa"/>
            <w:tcBorders>
              <w:top w:val="single" w:sz="4" w:space="0" w:color="auto"/>
              <w:left w:val="single" w:sz="8" w:space="0" w:color="auto"/>
              <w:right w:val="single" w:sz="8" w:space="0" w:color="auto"/>
            </w:tcBorders>
            <w:vAlign w:val="bottom"/>
          </w:tcPr>
          <w:p w:rsidR="00E31B0A" w:rsidRDefault="00E31B0A" w:rsidP="00F507A5">
            <w:pPr>
              <w:rPr>
                <w:sz w:val="4"/>
                <w:szCs w:val="4"/>
              </w:rPr>
            </w:pPr>
          </w:p>
        </w:tc>
        <w:tc>
          <w:tcPr>
            <w:tcW w:w="815" w:type="dxa"/>
            <w:tcBorders>
              <w:top w:val="single" w:sz="4" w:space="0" w:color="auto"/>
            </w:tcBorders>
            <w:vAlign w:val="bottom"/>
          </w:tcPr>
          <w:p w:rsidR="00E31B0A" w:rsidRDefault="00E31B0A" w:rsidP="00F507A5">
            <w:pPr>
              <w:rPr>
                <w:sz w:val="4"/>
                <w:szCs w:val="4"/>
              </w:rPr>
            </w:pPr>
          </w:p>
        </w:tc>
        <w:tc>
          <w:tcPr>
            <w:tcW w:w="443" w:type="dxa"/>
            <w:tcBorders>
              <w:top w:val="single" w:sz="4" w:space="0" w:color="auto"/>
            </w:tcBorders>
            <w:vAlign w:val="bottom"/>
          </w:tcPr>
          <w:p w:rsidR="00E31B0A" w:rsidRDefault="00E31B0A" w:rsidP="00F507A5">
            <w:pPr>
              <w:rPr>
                <w:sz w:val="4"/>
                <w:szCs w:val="4"/>
              </w:rPr>
            </w:pPr>
          </w:p>
        </w:tc>
        <w:tc>
          <w:tcPr>
            <w:tcW w:w="30" w:type="dxa"/>
            <w:tcBorders>
              <w:top w:val="single" w:sz="4" w:space="0" w:color="auto"/>
            </w:tcBorders>
            <w:vAlign w:val="bottom"/>
          </w:tcPr>
          <w:p w:rsidR="00E31B0A" w:rsidRDefault="00E31B0A" w:rsidP="00F507A5">
            <w:pPr>
              <w:rPr>
                <w:sz w:val="4"/>
                <w:szCs w:val="4"/>
              </w:rPr>
            </w:pPr>
          </w:p>
        </w:tc>
        <w:tc>
          <w:tcPr>
            <w:tcW w:w="1756" w:type="dxa"/>
            <w:tcBorders>
              <w:top w:val="single" w:sz="4" w:space="0" w:color="auto"/>
            </w:tcBorders>
            <w:vAlign w:val="bottom"/>
          </w:tcPr>
          <w:p w:rsidR="00E31B0A" w:rsidRDefault="00E31B0A" w:rsidP="00F507A5">
            <w:pPr>
              <w:rPr>
                <w:sz w:val="4"/>
                <w:szCs w:val="4"/>
              </w:rPr>
            </w:pPr>
          </w:p>
        </w:tc>
        <w:tc>
          <w:tcPr>
            <w:tcW w:w="3562" w:type="dxa"/>
            <w:gridSpan w:val="5"/>
            <w:tcBorders>
              <w:top w:val="single" w:sz="4" w:space="0" w:color="auto"/>
              <w:right w:val="single" w:sz="8" w:space="0" w:color="auto"/>
            </w:tcBorders>
            <w:vAlign w:val="bottom"/>
          </w:tcPr>
          <w:p w:rsidR="00E31B0A" w:rsidRDefault="00E31B0A" w:rsidP="00F507A5">
            <w:pPr>
              <w:rPr>
                <w:sz w:val="4"/>
                <w:szCs w:val="4"/>
              </w:rPr>
            </w:pPr>
          </w:p>
        </w:tc>
        <w:tc>
          <w:tcPr>
            <w:tcW w:w="2336" w:type="dxa"/>
            <w:tcBorders>
              <w:top w:val="single" w:sz="4" w:space="0" w:color="auto"/>
              <w:right w:val="single" w:sz="8" w:space="0" w:color="auto"/>
            </w:tcBorders>
            <w:vAlign w:val="bottom"/>
          </w:tcPr>
          <w:p w:rsidR="00E31B0A" w:rsidRDefault="00E31B0A" w:rsidP="00F507A5">
            <w:pPr>
              <w:rPr>
                <w:sz w:val="4"/>
                <w:szCs w:val="4"/>
              </w:rPr>
            </w:pPr>
          </w:p>
        </w:tc>
      </w:tr>
      <w:tr w:rsidR="00E31B0A" w:rsidTr="00E31B0A">
        <w:trPr>
          <w:trHeight w:val="543"/>
        </w:trPr>
        <w:tc>
          <w:tcPr>
            <w:tcW w:w="618" w:type="dxa"/>
            <w:vAlign w:val="bottom"/>
          </w:tcPr>
          <w:p w:rsidR="00E31B0A" w:rsidRDefault="00E31B0A" w:rsidP="00F507A5">
            <w:pPr>
              <w:rPr>
                <w:sz w:val="24"/>
                <w:szCs w:val="24"/>
              </w:rPr>
            </w:pPr>
          </w:p>
        </w:tc>
        <w:tc>
          <w:tcPr>
            <w:tcW w:w="815" w:type="dxa"/>
            <w:vAlign w:val="bottom"/>
          </w:tcPr>
          <w:p w:rsidR="00E31B0A" w:rsidRDefault="00E31B0A" w:rsidP="00F507A5">
            <w:pPr>
              <w:rPr>
                <w:sz w:val="24"/>
                <w:szCs w:val="24"/>
              </w:rPr>
            </w:pPr>
          </w:p>
        </w:tc>
        <w:tc>
          <w:tcPr>
            <w:tcW w:w="443" w:type="dxa"/>
            <w:vAlign w:val="bottom"/>
          </w:tcPr>
          <w:p w:rsidR="00E31B0A" w:rsidRDefault="00E31B0A" w:rsidP="00F507A5">
            <w:pPr>
              <w:rPr>
                <w:sz w:val="24"/>
                <w:szCs w:val="24"/>
              </w:rPr>
            </w:pPr>
          </w:p>
        </w:tc>
        <w:tc>
          <w:tcPr>
            <w:tcW w:w="30" w:type="dxa"/>
            <w:vAlign w:val="bottom"/>
          </w:tcPr>
          <w:p w:rsidR="00E31B0A" w:rsidRDefault="00E31B0A" w:rsidP="00F507A5">
            <w:pPr>
              <w:rPr>
                <w:sz w:val="24"/>
                <w:szCs w:val="24"/>
              </w:rPr>
            </w:pPr>
          </w:p>
        </w:tc>
        <w:tc>
          <w:tcPr>
            <w:tcW w:w="1756" w:type="dxa"/>
            <w:vAlign w:val="bottom"/>
          </w:tcPr>
          <w:p w:rsidR="00E31B0A" w:rsidRDefault="00E31B0A" w:rsidP="00F507A5">
            <w:pPr>
              <w:rPr>
                <w:sz w:val="24"/>
                <w:szCs w:val="24"/>
              </w:rPr>
            </w:pPr>
          </w:p>
        </w:tc>
        <w:tc>
          <w:tcPr>
            <w:tcW w:w="3562" w:type="dxa"/>
            <w:gridSpan w:val="5"/>
            <w:vAlign w:val="bottom"/>
          </w:tcPr>
          <w:p w:rsidR="00E31B0A" w:rsidRDefault="00E31B0A" w:rsidP="00F507A5">
            <w:pPr>
              <w:ind w:left="60"/>
              <w:rPr>
                <w:sz w:val="20"/>
                <w:szCs w:val="20"/>
              </w:rPr>
            </w:pPr>
            <w:r>
              <w:rPr>
                <w:rFonts w:ascii="Arial" w:eastAsia="Arial" w:hAnsi="Arial" w:cs="Arial"/>
                <w:w w:val="70"/>
                <w:sz w:val="19"/>
                <w:szCs w:val="19"/>
              </w:rPr>
              <w:t>A) FINAL TOTAL PRICE: -------------------------------------------</w:t>
            </w:r>
          </w:p>
        </w:tc>
        <w:tc>
          <w:tcPr>
            <w:tcW w:w="2336" w:type="dxa"/>
            <w:vAlign w:val="bottom"/>
          </w:tcPr>
          <w:p w:rsidR="00E31B0A" w:rsidRDefault="00E31B0A" w:rsidP="00F507A5">
            <w:pPr>
              <w:rPr>
                <w:sz w:val="24"/>
                <w:szCs w:val="24"/>
              </w:rPr>
            </w:pPr>
          </w:p>
        </w:tc>
      </w:tr>
      <w:tr w:rsidR="00E31B0A" w:rsidTr="00E31B0A">
        <w:trPr>
          <w:trHeight w:val="644"/>
        </w:trPr>
        <w:tc>
          <w:tcPr>
            <w:tcW w:w="618" w:type="dxa"/>
            <w:vAlign w:val="bottom"/>
          </w:tcPr>
          <w:p w:rsidR="00E31B0A" w:rsidRDefault="00E31B0A" w:rsidP="00F507A5">
            <w:pPr>
              <w:rPr>
                <w:sz w:val="24"/>
                <w:szCs w:val="24"/>
              </w:rPr>
            </w:pPr>
          </w:p>
        </w:tc>
        <w:tc>
          <w:tcPr>
            <w:tcW w:w="815" w:type="dxa"/>
            <w:vAlign w:val="bottom"/>
          </w:tcPr>
          <w:p w:rsidR="00E31B0A" w:rsidRDefault="00E31B0A" w:rsidP="00F507A5">
            <w:pPr>
              <w:rPr>
                <w:sz w:val="24"/>
                <w:szCs w:val="24"/>
              </w:rPr>
            </w:pPr>
          </w:p>
        </w:tc>
        <w:tc>
          <w:tcPr>
            <w:tcW w:w="443" w:type="dxa"/>
            <w:vAlign w:val="bottom"/>
          </w:tcPr>
          <w:p w:rsidR="00E31B0A" w:rsidRDefault="00E31B0A" w:rsidP="00F507A5">
            <w:pPr>
              <w:rPr>
                <w:sz w:val="24"/>
                <w:szCs w:val="24"/>
              </w:rPr>
            </w:pPr>
          </w:p>
        </w:tc>
        <w:tc>
          <w:tcPr>
            <w:tcW w:w="30" w:type="dxa"/>
            <w:vAlign w:val="bottom"/>
          </w:tcPr>
          <w:p w:rsidR="00E31B0A" w:rsidRDefault="00E31B0A" w:rsidP="00F507A5">
            <w:pPr>
              <w:rPr>
                <w:sz w:val="24"/>
                <w:szCs w:val="24"/>
              </w:rPr>
            </w:pPr>
          </w:p>
        </w:tc>
        <w:tc>
          <w:tcPr>
            <w:tcW w:w="1756" w:type="dxa"/>
            <w:vAlign w:val="bottom"/>
          </w:tcPr>
          <w:p w:rsidR="00E31B0A" w:rsidRDefault="00E31B0A" w:rsidP="00F507A5">
            <w:pPr>
              <w:rPr>
                <w:sz w:val="24"/>
                <w:szCs w:val="24"/>
              </w:rPr>
            </w:pPr>
          </w:p>
        </w:tc>
        <w:tc>
          <w:tcPr>
            <w:tcW w:w="3562" w:type="dxa"/>
            <w:gridSpan w:val="5"/>
            <w:vAlign w:val="bottom"/>
          </w:tcPr>
          <w:p w:rsidR="00E31B0A" w:rsidRPr="00034DFF" w:rsidRDefault="00E31B0A" w:rsidP="00F507A5">
            <w:r w:rsidRPr="00034DFF">
              <w:rPr>
                <w:rFonts w:ascii="Arial" w:eastAsia="Arial" w:hAnsi="Arial" w:cs="Arial"/>
                <w:w w:val="70"/>
              </w:rPr>
              <w:t>B) DISCOUNT</w:t>
            </w:r>
            <w:r w:rsidRPr="00034DFF">
              <w:rPr>
                <w:rFonts w:ascii="Arial" w:eastAsia="Arial" w:hAnsi="Arial" w:cs="Arial"/>
                <w:w w:val="70"/>
                <w:vertAlign w:val="superscript"/>
              </w:rPr>
              <w:t>9</w:t>
            </w:r>
            <w:r w:rsidRPr="00034DFF">
              <w:rPr>
                <w:rFonts w:ascii="Arial" w:eastAsia="Arial" w:hAnsi="Arial" w:cs="Arial"/>
                <w:w w:val="70"/>
              </w:rPr>
              <w:t>:------------------------------------------------</w:t>
            </w:r>
          </w:p>
        </w:tc>
        <w:tc>
          <w:tcPr>
            <w:tcW w:w="2336" w:type="dxa"/>
            <w:vAlign w:val="bottom"/>
          </w:tcPr>
          <w:p w:rsidR="00E31B0A" w:rsidRDefault="00E31B0A" w:rsidP="00F507A5">
            <w:pPr>
              <w:rPr>
                <w:sz w:val="24"/>
                <w:szCs w:val="24"/>
              </w:rPr>
            </w:pPr>
          </w:p>
        </w:tc>
      </w:tr>
      <w:tr w:rsidR="00E31B0A" w:rsidTr="00E31B0A">
        <w:trPr>
          <w:trHeight w:val="633"/>
        </w:trPr>
        <w:tc>
          <w:tcPr>
            <w:tcW w:w="618" w:type="dxa"/>
            <w:vAlign w:val="bottom"/>
          </w:tcPr>
          <w:p w:rsidR="00E31B0A" w:rsidRDefault="00E31B0A" w:rsidP="00F507A5">
            <w:pPr>
              <w:rPr>
                <w:sz w:val="24"/>
                <w:szCs w:val="24"/>
              </w:rPr>
            </w:pPr>
          </w:p>
        </w:tc>
        <w:tc>
          <w:tcPr>
            <w:tcW w:w="815" w:type="dxa"/>
            <w:vAlign w:val="bottom"/>
          </w:tcPr>
          <w:p w:rsidR="00E31B0A" w:rsidRDefault="00E31B0A" w:rsidP="00F507A5">
            <w:pPr>
              <w:rPr>
                <w:sz w:val="24"/>
                <w:szCs w:val="24"/>
              </w:rPr>
            </w:pPr>
          </w:p>
        </w:tc>
        <w:tc>
          <w:tcPr>
            <w:tcW w:w="443" w:type="dxa"/>
            <w:vAlign w:val="bottom"/>
          </w:tcPr>
          <w:p w:rsidR="00E31B0A" w:rsidRDefault="00E31B0A" w:rsidP="00F507A5">
            <w:pPr>
              <w:rPr>
                <w:sz w:val="24"/>
                <w:szCs w:val="24"/>
              </w:rPr>
            </w:pPr>
          </w:p>
        </w:tc>
        <w:tc>
          <w:tcPr>
            <w:tcW w:w="30" w:type="dxa"/>
            <w:vAlign w:val="bottom"/>
          </w:tcPr>
          <w:p w:rsidR="00E31B0A" w:rsidRDefault="00E31B0A" w:rsidP="00F507A5">
            <w:pPr>
              <w:rPr>
                <w:sz w:val="24"/>
                <w:szCs w:val="24"/>
              </w:rPr>
            </w:pPr>
          </w:p>
        </w:tc>
        <w:tc>
          <w:tcPr>
            <w:tcW w:w="1756" w:type="dxa"/>
            <w:vAlign w:val="bottom"/>
          </w:tcPr>
          <w:p w:rsidR="00E31B0A" w:rsidRDefault="00E31B0A" w:rsidP="00F507A5">
            <w:pPr>
              <w:rPr>
                <w:sz w:val="24"/>
                <w:szCs w:val="24"/>
              </w:rPr>
            </w:pPr>
          </w:p>
        </w:tc>
        <w:tc>
          <w:tcPr>
            <w:tcW w:w="3562" w:type="dxa"/>
            <w:gridSpan w:val="5"/>
            <w:vAlign w:val="bottom"/>
          </w:tcPr>
          <w:p w:rsidR="00E31B0A" w:rsidRDefault="00E31B0A" w:rsidP="00F507A5">
            <w:pPr>
              <w:ind w:left="60"/>
              <w:rPr>
                <w:sz w:val="20"/>
                <w:szCs w:val="20"/>
              </w:rPr>
            </w:pPr>
            <w:r>
              <w:rPr>
                <w:rFonts w:ascii="Arial" w:eastAsia="Arial" w:hAnsi="Arial" w:cs="Arial"/>
                <w:w w:val="70"/>
                <w:sz w:val="19"/>
                <w:szCs w:val="19"/>
              </w:rPr>
              <w:t>C) FINAL QUOTED PRICE: ----------------------------------------</w:t>
            </w:r>
          </w:p>
        </w:tc>
        <w:tc>
          <w:tcPr>
            <w:tcW w:w="2336" w:type="dxa"/>
            <w:vAlign w:val="bottom"/>
          </w:tcPr>
          <w:p w:rsidR="00E31B0A" w:rsidRDefault="00E31B0A" w:rsidP="00F507A5">
            <w:pPr>
              <w:rPr>
                <w:sz w:val="24"/>
                <w:szCs w:val="24"/>
              </w:rPr>
            </w:pPr>
          </w:p>
        </w:tc>
      </w:tr>
      <w:tr w:rsidR="00E31B0A" w:rsidTr="00E31B0A">
        <w:trPr>
          <w:trHeight w:val="581"/>
        </w:trPr>
        <w:tc>
          <w:tcPr>
            <w:tcW w:w="618" w:type="dxa"/>
            <w:vAlign w:val="bottom"/>
          </w:tcPr>
          <w:p w:rsidR="00E31B0A" w:rsidRDefault="00E31B0A" w:rsidP="00F507A5">
            <w:pPr>
              <w:rPr>
                <w:sz w:val="24"/>
                <w:szCs w:val="24"/>
              </w:rPr>
            </w:pPr>
          </w:p>
        </w:tc>
        <w:tc>
          <w:tcPr>
            <w:tcW w:w="815" w:type="dxa"/>
            <w:vAlign w:val="bottom"/>
          </w:tcPr>
          <w:p w:rsidR="00E31B0A" w:rsidRDefault="00E31B0A" w:rsidP="00F507A5">
            <w:pPr>
              <w:rPr>
                <w:sz w:val="24"/>
                <w:szCs w:val="24"/>
              </w:rPr>
            </w:pPr>
          </w:p>
        </w:tc>
        <w:tc>
          <w:tcPr>
            <w:tcW w:w="443" w:type="dxa"/>
            <w:vAlign w:val="bottom"/>
          </w:tcPr>
          <w:p w:rsidR="00E31B0A" w:rsidRDefault="00E31B0A" w:rsidP="00F507A5">
            <w:pPr>
              <w:rPr>
                <w:sz w:val="24"/>
                <w:szCs w:val="24"/>
              </w:rPr>
            </w:pPr>
          </w:p>
        </w:tc>
        <w:tc>
          <w:tcPr>
            <w:tcW w:w="30" w:type="dxa"/>
            <w:vAlign w:val="bottom"/>
          </w:tcPr>
          <w:p w:rsidR="00E31B0A" w:rsidRDefault="00E31B0A" w:rsidP="00F507A5">
            <w:pPr>
              <w:rPr>
                <w:sz w:val="24"/>
                <w:szCs w:val="24"/>
              </w:rPr>
            </w:pPr>
          </w:p>
        </w:tc>
        <w:tc>
          <w:tcPr>
            <w:tcW w:w="1756" w:type="dxa"/>
            <w:vAlign w:val="bottom"/>
          </w:tcPr>
          <w:p w:rsidR="00E31B0A" w:rsidRDefault="00E31B0A" w:rsidP="00F507A5">
            <w:pPr>
              <w:rPr>
                <w:sz w:val="24"/>
                <w:szCs w:val="24"/>
              </w:rPr>
            </w:pPr>
          </w:p>
        </w:tc>
        <w:tc>
          <w:tcPr>
            <w:tcW w:w="3562" w:type="dxa"/>
            <w:gridSpan w:val="5"/>
            <w:vAlign w:val="bottom"/>
          </w:tcPr>
          <w:p w:rsidR="00E31B0A" w:rsidRDefault="00E31B0A" w:rsidP="00F507A5">
            <w:pPr>
              <w:rPr>
                <w:sz w:val="24"/>
                <w:szCs w:val="24"/>
              </w:rPr>
            </w:pPr>
            <w:r>
              <w:rPr>
                <w:rFonts w:ascii="Arial" w:eastAsia="Arial" w:hAnsi="Arial" w:cs="Arial"/>
              </w:rPr>
              <w:t>(C=A-B)</w:t>
            </w:r>
          </w:p>
        </w:tc>
        <w:tc>
          <w:tcPr>
            <w:tcW w:w="2336" w:type="dxa"/>
            <w:vAlign w:val="bottom"/>
          </w:tcPr>
          <w:p w:rsidR="00E31B0A" w:rsidRDefault="00E31B0A" w:rsidP="00F507A5">
            <w:pPr>
              <w:rPr>
                <w:sz w:val="24"/>
                <w:szCs w:val="24"/>
              </w:rPr>
            </w:pPr>
          </w:p>
        </w:tc>
      </w:tr>
      <w:tr w:rsidR="00E31B0A" w:rsidTr="00E31B0A">
        <w:trPr>
          <w:trHeight w:val="874"/>
        </w:trPr>
        <w:tc>
          <w:tcPr>
            <w:tcW w:w="618" w:type="dxa"/>
            <w:vAlign w:val="bottom"/>
          </w:tcPr>
          <w:p w:rsidR="00E31B0A" w:rsidRDefault="00E31B0A" w:rsidP="00F507A5">
            <w:pPr>
              <w:rPr>
                <w:sz w:val="24"/>
                <w:szCs w:val="24"/>
              </w:rPr>
            </w:pPr>
          </w:p>
        </w:tc>
        <w:tc>
          <w:tcPr>
            <w:tcW w:w="815" w:type="dxa"/>
            <w:vAlign w:val="bottom"/>
          </w:tcPr>
          <w:p w:rsidR="00E31B0A" w:rsidRDefault="00E31B0A" w:rsidP="00F507A5">
            <w:pPr>
              <w:rPr>
                <w:sz w:val="24"/>
                <w:szCs w:val="24"/>
              </w:rPr>
            </w:pPr>
          </w:p>
        </w:tc>
        <w:tc>
          <w:tcPr>
            <w:tcW w:w="443" w:type="dxa"/>
            <w:vAlign w:val="bottom"/>
          </w:tcPr>
          <w:p w:rsidR="00E31B0A" w:rsidRDefault="00E31B0A" w:rsidP="00F507A5">
            <w:pPr>
              <w:rPr>
                <w:sz w:val="24"/>
                <w:szCs w:val="24"/>
              </w:rPr>
            </w:pPr>
          </w:p>
        </w:tc>
        <w:tc>
          <w:tcPr>
            <w:tcW w:w="30" w:type="dxa"/>
            <w:vAlign w:val="bottom"/>
          </w:tcPr>
          <w:p w:rsidR="00E31B0A" w:rsidRDefault="00E31B0A" w:rsidP="00F507A5">
            <w:pPr>
              <w:rPr>
                <w:sz w:val="24"/>
                <w:szCs w:val="24"/>
              </w:rPr>
            </w:pPr>
          </w:p>
        </w:tc>
        <w:tc>
          <w:tcPr>
            <w:tcW w:w="1756" w:type="dxa"/>
            <w:vAlign w:val="bottom"/>
          </w:tcPr>
          <w:p w:rsidR="00E31B0A" w:rsidRPr="00034DFF" w:rsidRDefault="00E31B0A" w:rsidP="00F507A5"/>
        </w:tc>
        <w:tc>
          <w:tcPr>
            <w:tcW w:w="3562" w:type="dxa"/>
            <w:gridSpan w:val="5"/>
            <w:vAlign w:val="bottom"/>
          </w:tcPr>
          <w:p w:rsidR="00E31B0A" w:rsidRDefault="00E31B0A" w:rsidP="00F507A5">
            <w:pPr>
              <w:rPr>
                <w:sz w:val="24"/>
                <w:szCs w:val="24"/>
              </w:rPr>
            </w:pPr>
            <w:r w:rsidRPr="00034DFF">
              <w:rPr>
                <w:rFonts w:ascii="Arial" w:eastAsia="Arial" w:hAnsi="Arial" w:cs="Arial"/>
                <w:w w:val="80"/>
              </w:rPr>
              <w:t>Signature: ----------------------------------------------</w:t>
            </w:r>
          </w:p>
        </w:tc>
        <w:tc>
          <w:tcPr>
            <w:tcW w:w="2336" w:type="dxa"/>
            <w:vAlign w:val="bottom"/>
          </w:tcPr>
          <w:p w:rsidR="00E31B0A" w:rsidRDefault="00E31B0A" w:rsidP="00F507A5">
            <w:pPr>
              <w:rPr>
                <w:sz w:val="24"/>
                <w:szCs w:val="24"/>
              </w:rPr>
            </w:pPr>
          </w:p>
        </w:tc>
      </w:tr>
      <w:tr w:rsidR="00E31B0A" w:rsidTr="00E31B0A">
        <w:trPr>
          <w:trHeight w:val="581"/>
        </w:trPr>
        <w:tc>
          <w:tcPr>
            <w:tcW w:w="618" w:type="dxa"/>
            <w:vAlign w:val="bottom"/>
          </w:tcPr>
          <w:p w:rsidR="00E31B0A" w:rsidRDefault="00E31B0A" w:rsidP="00F507A5">
            <w:pPr>
              <w:rPr>
                <w:sz w:val="24"/>
                <w:szCs w:val="24"/>
              </w:rPr>
            </w:pPr>
          </w:p>
        </w:tc>
        <w:tc>
          <w:tcPr>
            <w:tcW w:w="815" w:type="dxa"/>
            <w:vAlign w:val="bottom"/>
          </w:tcPr>
          <w:p w:rsidR="00E31B0A" w:rsidRDefault="00E31B0A" w:rsidP="00F507A5">
            <w:pPr>
              <w:rPr>
                <w:sz w:val="24"/>
                <w:szCs w:val="24"/>
              </w:rPr>
            </w:pPr>
          </w:p>
        </w:tc>
        <w:tc>
          <w:tcPr>
            <w:tcW w:w="443" w:type="dxa"/>
            <w:vAlign w:val="bottom"/>
          </w:tcPr>
          <w:p w:rsidR="00E31B0A" w:rsidRDefault="00E31B0A" w:rsidP="00F507A5">
            <w:pPr>
              <w:rPr>
                <w:sz w:val="24"/>
                <w:szCs w:val="24"/>
              </w:rPr>
            </w:pPr>
          </w:p>
        </w:tc>
        <w:tc>
          <w:tcPr>
            <w:tcW w:w="30" w:type="dxa"/>
            <w:vAlign w:val="bottom"/>
          </w:tcPr>
          <w:p w:rsidR="00E31B0A" w:rsidRDefault="00E31B0A" w:rsidP="00F507A5">
            <w:pPr>
              <w:rPr>
                <w:sz w:val="24"/>
                <w:szCs w:val="24"/>
              </w:rPr>
            </w:pPr>
          </w:p>
        </w:tc>
        <w:tc>
          <w:tcPr>
            <w:tcW w:w="1756" w:type="dxa"/>
            <w:vAlign w:val="bottom"/>
          </w:tcPr>
          <w:p w:rsidR="00E31B0A" w:rsidRPr="00034DFF" w:rsidRDefault="00E31B0A" w:rsidP="00F507A5"/>
        </w:tc>
        <w:tc>
          <w:tcPr>
            <w:tcW w:w="3562" w:type="dxa"/>
            <w:gridSpan w:val="5"/>
            <w:vAlign w:val="bottom"/>
          </w:tcPr>
          <w:p w:rsidR="00E31B0A" w:rsidRDefault="00E31B0A" w:rsidP="00F507A5">
            <w:pPr>
              <w:ind w:left="60"/>
              <w:rPr>
                <w:sz w:val="24"/>
                <w:szCs w:val="24"/>
              </w:rPr>
            </w:pPr>
            <w:r w:rsidRPr="00034DFF">
              <w:rPr>
                <w:rFonts w:ascii="Arial" w:eastAsia="Arial" w:hAnsi="Arial" w:cs="Arial"/>
              </w:rPr>
              <w:t>Designation:</w:t>
            </w:r>
            <w:r w:rsidRPr="00034DFF">
              <w:rPr>
                <w:rFonts w:ascii="Arial" w:eastAsia="Arial" w:hAnsi="Arial" w:cs="Arial"/>
                <w:w w:val="70"/>
              </w:rPr>
              <w:t>--------------------------------------------</w:t>
            </w:r>
          </w:p>
        </w:tc>
        <w:tc>
          <w:tcPr>
            <w:tcW w:w="2336" w:type="dxa"/>
            <w:vAlign w:val="bottom"/>
          </w:tcPr>
          <w:p w:rsidR="00E31B0A" w:rsidRDefault="00E31B0A" w:rsidP="00F507A5">
            <w:pPr>
              <w:rPr>
                <w:sz w:val="24"/>
                <w:szCs w:val="24"/>
              </w:rPr>
            </w:pPr>
          </w:p>
        </w:tc>
      </w:tr>
      <w:tr w:rsidR="00E31B0A" w:rsidTr="00E31B0A">
        <w:trPr>
          <w:trHeight w:val="583"/>
        </w:trPr>
        <w:tc>
          <w:tcPr>
            <w:tcW w:w="618" w:type="dxa"/>
            <w:vAlign w:val="bottom"/>
          </w:tcPr>
          <w:p w:rsidR="00E31B0A" w:rsidRDefault="00E31B0A" w:rsidP="00F507A5">
            <w:pPr>
              <w:rPr>
                <w:sz w:val="24"/>
                <w:szCs w:val="24"/>
              </w:rPr>
            </w:pPr>
          </w:p>
        </w:tc>
        <w:tc>
          <w:tcPr>
            <w:tcW w:w="815" w:type="dxa"/>
            <w:vAlign w:val="bottom"/>
          </w:tcPr>
          <w:p w:rsidR="00E31B0A" w:rsidRDefault="00E31B0A" w:rsidP="00F507A5">
            <w:pPr>
              <w:rPr>
                <w:sz w:val="24"/>
                <w:szCs w:val="24"/>
              </w:rPr>
            </w:pPr>
          </w:p>
        </w:tc>
        <w:tc>
          <w:tcPr>
            <w:tcW w:w="443" w:type="dxa"/>
            <w:vAlign w:val="bottom"/>
          </w:tcPr>
          <w:p w:rsidR="00E31B0A" w:rsidRDefault="00E31B0A" w:rsidP="00F507A5">
            <w:pPr>
              <w:rPr>
                <w:sz w:val="24"/>
                <w:szCs w:val="24"/>
              </w:rPr>
            </w:pPr>
          </w:p>
        </w:tc>
        <w:tc>
          <w:tcPr>
            <w:tcW w:w="30" w:type="dxa"/>
            <w:vAlign w:val="bottom"/>
          </w:tcPr>
          <w:p w:rsidR="00E31B0A" w:rsidRDefault="00E31B0A" w:rsidP="00F507A5">
            <w:pPr>
              <w:rPr>
                <w:sz w:val="24"/>
                <w:szCs w:val="24"/>
              </w:rPr>
            </w:pPr>
          </w:p>
        </w:tc>
        <w:tc>
          <w:tcPr>
            <w:tcW w:w="1756" w:type="dxa"/>
            <w:vAlign w:val="bottom"/>
          </w:tcPr>
          <w:p w:rsidR="00E31B0A" w:rsidRPr="00034DFF" w:rsidRDefault="00E31B0A" w:rsidP="00F507A5"/>
        </w:tc>
        <w:tc>
          <w:tcPr>
            <w:tcW w:w="3562" w:type="dxa"/>
            <w:gridSpan w:val="5"/>
            <w:vAlign w:val="bottom"/>
          </w:tcPr>
          <w:p w:rsidR="00E31B0A" w:rsidRDefault="00E31B0A" w:rsidP="00F507A5">
            <w:pPr>
              <w:rPr>
                <w:sz w:val="24"/>
                <w:szCs w:val="24"/>
              </w:rPr>
            </w:pPr>
            <w:r w:rsidRPr="00034DFF">
              <w:rPr>
                <w:rFonts w:ascii="Arial" w:eastAsia="Arial" w:hAnsi="Arial" w:cs="Arial"/>
                <w:w w:val="79"/>
              </w:rPr>
              <w:t>Date: -----------------------------------------------------</w:t>
            </w:r>
          </w:p>
        </w:tc>
        <w:tc>
          <w:tcPr>
            <w:tcW w:w="2336" w:type="dxa"/>
            <w:vAlign w:val="bottom"/>
          </w:tcPr>
          <w:p w:rsidR="00E31B0A" w:rsidRDefault="00E31B0A" w:rsidP="00F507A5">
            <w:pPr>
              <w:rPr>
                <w:sz w:val="24"/>
                <w:szCs w:val="24"/>
              </w:rPr>
            </w:pPr>
          </w:p>
        </w:tc>
      </w:tr>
      <w:tr w:rsidR="00E31B0A" w:rsidTr="00E31B0A">
        <w:trPr>
          <w:trHeight w:val="581"/>
        </w:trPr>
        <w:tc>
          <w:tcPr>
            <w:tcW w:w="618" w:type="dxa"/>
            <w:vAlign w:val="bottom"/>
          </w:tcPr>
          <w:p w:rsidR="00E31B0A" w:rsidRDefault="00E31B0A" w:rsidP="00F507A5">
            <w:pPr>
              <w:rPr>
                <w:sz w:val="24"/>
                <w:szCs w:val="24"/>
              </w:rPr>
            </w:pPr>
          </w:p>
        </w:tc>
        <w:tc>
          <w:tcPr>
            <w:tcW w:w="815" w:type="dxa"/>
            <w:vAlign w:val="bottom"/>
          </w:tcPr>
          <w:p w:rsidR="00E31B0A" w:rsidRDefault="00E31B0A" w:rsidP="00F507A5">
            <w:pPr>
              <w:rPr>
                <w:sz w:val="24"/>
                <w:szCs w:val="24"/>
              </w:rPr>
            </w:pPr>
          </w:p>
        </w:tc>
        <w:tc>
          <w:tcPr>
            <w:tcW w:w="443" w:type="dxa"/>
            <w:vAlign w:val="bottom"/>
          </w:tcPr>
          <w:p w:rsidR="00E31B0A" w:rsidRDefault="00E31B0A" w:rsidP="00F507A5">
            <w:pPr>
              <w:rPr>
                <w:sz w:val="24"/>
                <w:szCs w:val="24"/>
              </w:rPr>
            </w:pPr>
          </w:p>
        </w:tc>
        <w:tc>
          <w:tcPr>
            <w:tcW w:w="30" w:type="dxa"/>
            <w:vAlign w:val="bottom"/>
          </w:tcPr>
          <w:p w:rsidR="00E31B0A" w:rsidRDefault="00E31B0A" w:rsidP="00F507A5">
            <w:pPr>
              <w:rPr>
                <w:sz w:val="24"/>
                <w:szCs w:val="24"/>
              </w:rPr>
            </w:pPr>
          </w:p>
        </w:tc>
        <w:tc>
          <w:tcPr>
            <w:tcW w:w="1756" w:type="dxa"/>
            <w:vAlign w:val="bottom"/>
          </w:tcPr>
          <w:p w:rsidR="00E31B0A" w:rsidRPr="00034DFF" w:rsidRDefault="00E31B0A" w:rsidP="00F507A5"/>
        </w:tc>
        <w:tc>
          <w:tcPr>
            <w:tcW w:w="3562" w:type="dxa"/>
            <w:gridSpan w:val="5"/>
            <w:vAlign w:val="bottom"/>
          </w:tcPr>
          <w:p w:rsidR="00E31B0A" w:rsidRDefault="00E31B0A" w:rsidP="00F507A5">
            <w:pPr>
              <w:rPr>
                <w:sz w:val="24"/>
                <w:szCs w:val="24"/>
              </w:rPr>
            </w:pPr>
            <w:r w:rsidRPr="00034DFF">
              <w:rPr>
                <w:rFonts w:ascii="Arial" w:eastAsia="Arial" w:hAnsi="Arial" w:cs="Arial"/>
                <w:w w:val="70"/>
              </w:rPr>
              <w:t>Official Stamp: -------------------------------------------------</w:t>
            </w:r>
          </w:p>
        </w:tc>
        <w:tc>
          <w:tcPr>
            <w:tcW w:w="2336" w:type="dxa"/>
            <w:vAlign w:val="bottom"/>
          </w:tcPr>
          <w:p w:rsidR="00E31B0A" w:rsidRDefault="00E31B0A" w:rsidP="00F507A5">
            <w:pPr>
              <w:rPr>
                <w:sz w:val="24"/>
                <w:szCs w:val="24"/>
              </w:rPr>
            </w:pPr>
          </w:p>
        </w:tc>
      </w:tr>
    </w:tbl>
    <w:p w:rsidR="00E31B0A" w:rsidRDefault="008C6EFE" w:rsidP="00E31B0A">
      <w:pPr>
        <w:spacing w:line="200" w:lineRule="exact"/>
        <w:rPr>
          <w:sz w:val="20"/>
          <w:szCs w:val="20"/>
        </w:rPr>
      </w:pPr>
      <w:r>
        <w:rPr>
          <w:sz w:val="20"/>
          <w:szCs w:val="20"/>
        </w:rPr>
        <w:pict>
          <v:rect id="Shape 202" o:spid="_x0000_s1190" style="position:absolute;margin-left:.05pt;margin-top:-382.25pt;width:.95pt;height:1.55pt;z-index:-251639808;visibility:visible;mso-wrap-distance-left:0;mso-wrap-distance-right:0;mso-position-horizontal-relative:text;mso-position-vertical-relative:text" o:allowincell="f" fillcolor="black" stroked="f"/>
        </w:pict>
      </w:r>
      <w:r>
        <w:rPr>
          <w:sz w:val="20"/>
          <w:szCs w:val="20"/>
        </w:rPr>
        <w:pict>
          <v:rect id="Shape 203" o:spid="_x0000_s1191" style="position:absolute;margin-left:1pt;margin-top:-381.5pt;width:.95pt;height:1pt;z-index:-251638784;visibility:visible;mso-wrap-distance-left:0;mso-wrap-distance-right:0;mso-position-horizontal-relative:text;mso-position-vertical-relative:text" o:allowincell="f" fillcolor="black" stroked="f"/>
        </w:pict>
      </w:r>
      <w:r>
        <w:rPr>
          <w:sz w:val="20"/>
          <w:szCs w:val="20"/>
        </w:rPr>
        <w:pict>
          <v:line id="Shape 204" o:spid="_x0000_s1184" style="position:absolute;z-index:251670528;visibility:visible;mso-wrap-distance-left:0;mso-wrap-distance-right:0;mso-position-horizontal-relative:text;mso-position-vertical-relative:text" from="29.65pt,-380.75pt" to="30.4pt,-380.75pt" o:allowincell="f" strokeweight=".04231mm"/>
        </w:pict>
      </w:r>
      <w:r>
        <w:rPr>
          <w:sz w:val="20"/>
          <w:szCs w:val="20"/>
        </w:rPr>
        <w:pict>
          <v:line id="Shape 205" o:spid="_x0000_s1185" style="position:absolute;z-index:251671552;visibility:visible;mso-wrap-distance-left:0;mso-wrap-distance-right:0;mso-position-horizontal-relative:text;mso-position-vertical-relative:text" from="92.8pt,-380.75pt" to="93.5pt,-380.75pt" o:allowincell="f" strokeweight=".04231mm"/>
        </w:pict>
      </w:r>
      <w:r>
        <w:rPr>
          <w:sz w:val="20"/>
          <w:szCs w:val="20"/>
        </w:rPr>
        <w:pict>
          <v:line id="Shape 206" o:spid="_x0000_s1186" style="position:absolute;z-index:251672576;visibility:visible;mso-wrap-distance-left:0;mso-wrap-distance-right:0;mso-position-horizontal-relative:text;mso-position-vertical-relative:text" from="187.65pt,-380.75pt" to="188.35pt,-380.75pt" o:allowincell="f" strokeweight=".04231mm"/>
        </w:pict>
      </w:r>
      <w:r>
        <w:rPr>
          <w:sz w:val="20"/>
          <w:szCs w:val="20"/>
        </w:rPr>
        <w:pict>
          <v:line id="Shape 207" o:spid="_x0000_s1187" style="position:absolute;z-index:251673600;visibility:visible;mso-wrap-distance-left:0;mso-wrap-distance-right:0;mso-position-horizontal-relative:text;mso-position-vertical-relative:text" from="235.75pt,-380.75pt" to="236.45pt,-380.75pt" o:allowincell="f" strokeweight=".04231mm"/>
        </w:pict>
      </w:r>
      <w:r>
        <w:rPr>
          <w:sz w:val="20"/>
          <w:szCs w:val="20"/>
        </w:rPr>
        <w:pict>
          <v:line id="Shape 208" o:spid="_x0000_s1188" style="position:absolute;z-index:251674624;visibility:visible;mso-wrap-distance-left:0;mso-wrap-distance-right:0;mso-position-horizontal-relative:text;mso-position-vertical-relative:text" from="287.15pt,-380.75pt" to="287.85pt,-380.75pt" o:allowincell="f" strokeweight=".04231mm"/>
        </w:pict>
      </w:r>
      <w:r>
        <w:rPr>
          <w:sz w:val="20"/>
          <w:szCs w:val="20"/>
        </w:rPr>
        <w:pict>
          <v:line id="Shape 209" o:spid="_x0000_s1189" style="position:absolute;z-index:251675648;visibility:visible;mso-wrap-distance-left:0;mso-wrap-distance-right:0;mso-position-horizontal-relative:text;mso-position-vertical-relative:text" from="360.1pt,-380.75pt" to="360.8pt,-380.75pt" o:allowincell="f" strokeweight=".04231mm"/>
        </w:pict>
      </w:r>
      <w:r>
        <w:rPr>
          <w:sz w:val="20"/>
          <w:szCs w:val="20"/>
        </w:rPr>
        <w:pict>
          <v:rect id="Shape 210" o:spid="_x0000_s1192" style="position:absolute;margin-left:477.7pt;margin-top:-382.25pt;width:1pt;height:1.55pt;z-index:-251637760;visibility:visible;mso-wrap-distance-left:0;mso-wrap-distance-right:0;mso-position-horizontal-relative:text;mso-position-vertical-relative:text" o:allowincell="f" fillcolor="black" stroked="f"/>
        </w:pict>
      </w:r>
      <w:r>
        <w:rPr>
          <w:sz w:val="20"/>
          <w:szCs w:val="20"/>
        </w:rPr>
        <w:pict>
          <v:rect id="Shape 211" o:spid="_x0000_s1193" style="position:absolute;margin-left:477pt;margin-top:-382.5pt;width:1.45pt;height:1pt;z-index:-251636736;visibility:visible;mso-wrap-distance-left:0;mso-wrap-distance-right:0;mso-position-horizontal-relative:text;mso-position-vertical-relative:text" o:allowincell="f" fillcolor="black" stroked="f"/>
        </w:pict>
      </w:r>
      <w:r>
        <w:rPr>
          <w:sz w:val="20"/>
          <w:szCs w:val="20"/>
        </w:rPr>
        <w:pict>
          <v:rect id="Shape 212" o:spid="_x0000_s1194" style="position:absolute;margin-left:476.75pt;margin-top:-381.5pt;width:1pt;height:1pt;z-index:-251635712;visibility:visible;mso-wrap-distance-left:0;mso-wrap-distance-right:0;mso-position-horizontal-relative:text;mso-position-vertical-relative:text" o:allowincell="f" fillcolor="black" stroked="f"/>
        </w:pict>
      </w:r>
      <w:r>
        <w:rPr>
          <w:sz w:val="20"/>
          <w:szCs w:val="20"/>
        </w:rPr>
        <w:pict>
          <v:rect id="Shape 213" o:spid="_x0000_s1195" style="position:absolute;margin-left:477pt;margin-top:-246.05pt;width:1.45pt;height:1pt;z-index:-251634688;visibility:visible;mso-wrap-distance-left:0;mso-wrap-distance-right:0;mso-position-horizontal-relative:text;mso-position-vertical-relative:text" o:allowincell="f" fillcolor="black" stroked="f"/>
        </w:pict>
      </w:r>
    </w:p>
    <w:p w:rsidR="00E31B0A" w:rsidRDefault="00E31B0A" w:rsidP="00E31B0A">
      <w:pPr>
        <w:spacing w:line="200" w:lineRule="exact"/>
        <w:rPr>
          <w:sz w:val="20"/>
          <w:szCs w:val="20"/>
        </w:rPr>
      </w:pPr>
    </w:p>
    <w:p w:rsidR="00E31B0A" w:rsidRDefault="00E31B0A" w:rsidP="00E31B0A">
      <w:pPr>
        <w:spacing w:line="219" w:lineRule="auto"/>
        <w:ind w:left="120" w:right="400"/>
        <w:rPr>
          <w:sz w:val="20"/>
          <w:szCs w:val="20"/>
        </w:rPr>
      </w:pPr>
      <w:r>
        <w:rPr>
          <w:rFonts w:ascii="Arial" w:eastAsia="Arial" w:hAnsi="Arial" w:cs="Arial"/>
          <w:sz w:val="24"/>
          <w:szCs w:val="24"/>
          <w:vertAlign w:val="superscript"/>
        </w:rPr>
        <w:t>9</w:t>
      </w:r>
      <w:r>
        <w:rPr>
          <w:rFonts w:ascii="Arial" w:eastAsia="Arial" w:hAnsi="Arial" w:cs="Arial"/>
          <w:sz w:val="18"/>
          <w:szCs w:val="18"/>
        </w:rPr>
        <w:t xml:space="preserve"> If a Bidder does not wish to offer an item wise discount but intends to offer an overall discount to its quoted price that should be mentioned here.</w:t>
      </w:r>
    </w:p>
    <w:p w:rsidR="0093615E" w:rsidRDefault="0093615E" w:rsidP="00F2248E">
      <w:pPr>
        <w:spacing w:after="200" w:line="276" w:lineRule="auto"/>
        <w:rPr>
          <w:sz w:val="20"/>
          <w:szCs w:val="20"/>
        </w:rPr>
      </w:pPr>
    </w:p>
    <w:p w:rsidR="00F2248E" w:rsidRDefault="00F2248E">
      <w:pPr>
        <w:spacing w:after="200" w:line="276" w:lineRule="auto"/>
        <w:rPr>
          <w:sz w:val="20"/>
          <w:szCs w:val="20"/>
        </w:rPr>
      </w:pPr>
      <w:r>
        <w:rPr>
          <w:sz w:val="20"/>
          <w:szCs w:val="20"/>
        </w:rPr>
        <w:br w:type="page"/>
      </w:r>
    </w:p>
    <w:p w:rsidR="00F2248E" w:rsidRDefault="00F2248E" w:rsidP="00F2248E">
      <w:pPr>
        <w:spacing w:after="200" w:line="276" w:lineRule="auto"/>
        <w:rPr>
          <w:sz w:val="20"/>
          <w:szCs w:val="20"/>
        </w:rPr>
        <w:sectPr w:rsidR="00F2248E" w:rsidSect="0066575F">
          <w:footerReference w:type="default" r:id="rId24"/>
          <w:pgSz w:w="11900" w:h="16834"/>
          <w:pgMar w:top="870" w:right="840" w:bottom="446" w:left="1720" w:header="0" w:footer="720" w:gutter="0"/>
          <w:cols w:space="720" w:equalWidth="0">
            <w:col w:w="9340"/>
          </w:cols>
          <w:docGrid w:linePitch="299"/>
        </w:sectPr>
      </w:pPr>
    </w:p>
    <w:p w:rsidR="00846D6A" w:rsidRDefault="00846D6A" w:rsidP="00846D6A">
      <w:pPr>
        <w:spacing w:line="179" w:lineRule="exact"/>
        <w:rPr>
          <w:sz w:val="20"/>
          <w:szCs w:val="20"/>
        </w:rPr>
      </w:pPr>
    </w:p>
    <w:p w:rsidR="00846D6A" w:rsidRPr="00A10B30" w:rsidRDefault="00846D6A" w:rsidP="00A10B30">
      <w:pPr>
        <w:pStyle w:val="Heading2"/>
        <w:ind w:left="810"/>
        <w:rPr>
          <w:rFonts w:ascii="Arial" w:hAnsi="Arial" w:cs="Arial"/>
          <w:sz w:val="20"/>
        </w:rPr>
      </w:pPr>
      <w:bookmarkStart w:id="76" w:name="_Toc99188335"/>
      <w:r w:rsidRPr="00A10B30">
        <w:rPr>
          <w:rFonts w:ascii="Arial" w:eastAsia="Arial" w:hAnsi="Arial" w:cs="Arial"/>
        </w:rPr>
        <w:t>BID FORM 5(B)</w:t>
      </w:r>
      <w:bookmarkEnd w:id="76"/>
    </w:p>
    <w:p w:rsidR="00846D6A" w:rsidRDefault="00846D6A" w:rsidP="00846D6A">
      <w:pPr>
        <w:spacing w:line="49" w:lineRule="exact"/>
        <w:rPr>
          <w:sz w:val="20"/>
          <w:szCs w:val="20"/>
        </w:rPr>
      </w:pPr>
    </w:p>
    <w:p w:rsidR="00846D6A" w:rsidRPr="00460ED0" w:rsidRDefault="00846D6A" w:rsidP="00460ED0">
      <w:pPr>
        <w:spacing w:line="239" w:lineRule="auto"/>
        <w:jc w:val="center"/>
        <w:rPr>
          <w:rFonts w:eastAsia="Arial"/>
          <w:b/>
          <w:sz w:val="36"/>
        </w:rPr>
      </w:pPr>
      <w:r w:rsidRPr="00460ED0">
        <w:rPr>
          <w:rFonts w:eastAsia="Arial"/>
          <w:b/>
          <w:sz w:val="36"/>
        </w:rPr>
        <w:t>Price Schedule</w:t>
      </w:r>
    </w:p>
    <w:p w:rsidR="00846D6A" w:rsidRDefault="00846D6A" w:rsidP="00846D6A">
      <w:pPr>
        <w:spacing w:line="84" w:lineRule="exact"/>
        <w:rPr>
          <w:sz w:val="20"/>
          <w:szCs w:val="20"/>
        </w:rPr>
      </w:pPr>
    </w:p>
    <w:p w:rsidR="00846D6A" w:rsidRDefault="00846D6A" w:rsidP="0086642B">
      <w:pPr>
        <w:ind w:left="6640"/>
        <w:rPr>
          <w:sz w:val="20"/>
          <w:szCs w:val="20"/>
        </w:rPr>
      </w:pPr>
      <w:r>
        <w:rPr>
          <w:rFonts w:ascii="Arial" w:eastAsia="Arial" w:hAnsi="Arial" w:cs="Arial"/>
        </w:rPr>
        <w:t>(Price Analysis)</w:t>
      </w:r>
    </w:p>
    <w:p w:rsidR="00846D6A" w:rsidRDefault="00846D6A" w:rsidP="00846D6A">
      <w:pPr>
        <w:spacing w:line="37" w:lineRule="exact"/>
        <w:rPr>
          <w:sz w:val="20"/>
          <w:szCs w:val="20"/>
        </w:rPr>
      </w:pPr>
    </w:p>
    <w:p w:rsidR="00846D6A" w:rsidRDefault="00846D6A" w:rsidP="00846D6A">
      <w:pPr>
        <w:ind w:left="920"/>
        <w:rPr>
          <w:sz w:val="20"/>
          <w:szCs w:val="20"/>
        </w:rPr>
      </w:pPr>
      <w:r>
        <w:rPr>
          <w:rFonts w:ascii="Arial" w:eastAsia="Arial" w:hAnsi="Arial" w:cs="Arial"/>
        </w:rPr>
        <w:t>(</w:t>
      </w:r>
      <w:r>
        <w:rPr>
          <w:rFonts w:ascii="Arial" w:eastAsia="Arial" w:hAnsi="Arial" w:cs="Arial"/>
          <w:i/>
          <w:iCs/>
        </w:rPr>
        <w:t>User Notes):</w:t>
      </w:r>
    </w:p>
    <w:p w:rsidR="00846D6A" w:rsidRDefault="00846D6A" w:rsidP="00846D6A">
      <w:pPr>
        <w:spacing w:line="35" w:lineRule="exact"/>
        <w:rPr>
          <w:sz w:val="20"/>
          <w:szCs w:val="20"/>
        </w:rPr>
      </w:pPr>
    </w:p>
    <w:p w:rsidR="00846D6A" w:rsidRDefault="00846D6A" w:rsidP="00846D6A">
      <w:pPr>
        <w:ind w:left="920"/>
        <w:rPr>
          <w:sz w:val="20"/>
          <w:szCs w:val="20"/>
        </w:rPr>
      </w:pPr>
      <w:r>
        <w:rPr>
          <w:rFonts w:ascii="Arial" w:eastAsia="Arial" w:hAnsi="Arial" w:cs="Arial"/>
          <w:i/>
          <w:iCs/>
        </w:rPr>
        <w:t xml:space="preserve">1. This form is to be filled by the Bidder </w:t>
      </w:r>
      <w:r>
        <w:rPr>
          <w:rFonts w:ascii="Arial" w:eastAsia="Arial" w:hAnsi="Arial" w:cs="Arial"/>
          <w:i/>
          <w:iCs/>
          <w:u w:val="single"/>
        </w:rPr>
        <w:t>for each individual quoted item</w:t>
      </w:r>
      <w:r>
        <w:rPr>
          <w:rFonts w:ascii="Arial" w:eastAsia="Arial" w:hAnsi="Arial" w:cs="Arial"/>
          <w:i/>
          <w:iCs/>
        </w:rPr>
        <w:t xml:space="preserve"> and shall submit with Financial Proposal.</w:t>
      </w:r>
    </w:p>
    <w:p w:rsidR="00846D6A" w:rsidRDefault="00846D6A" w:rsidP="00846D6A">
      <w:pPr>
        <w:spacing w:line="92" w:lineRule="exact"/>
        <w:rPr>
          <w:sz w:val="20"/>
          <w:szCs w:val="20"/>
        </w:rPr>
      </w:pPr>
    </w:p>
    <w:p w:rsidR="00846D6A" w:rsidRDefault="00846D6A" w:rsidP="00846D6A">
      <w:pPr>
        <w:ind w:left="920"/>
        <w:rPr>
          <w:sz w:val="20"/>
          <w:szCs w:val="20"/>
        </w:rPr>
      </w:pPr>
      <w:r>
        <w:rPr>
          <w:rFonts w:ascii="Arial" w:eastAsia="Arial" w:hAnsi="Arial" w:cs="Arial"/>
        </w:rPr>
        <w:t>Name of the Firm:</w:t>
      </w:r>
    </w:p>
    <w:p w:rsidR="00846D6A" w:rsidRDefault="00846D6A" w:rsidP="00846D6A">
      <w:pPr>
        <w:spacing w:line="40" w:lineRule="exact"/>
        <w:rPr>
          <w:sz w:val="20"/>
          <w:szCs w:val="20"/>
        </w:rPr>
      </w:pPr>
    </w:p>
    <w:p w:rsidR="00846D6A" w:rsidRDefault="00846D6A" w:rsidP="00846D6A">
      <w:pPr>
        <w:ind w:left="920"/>
        <w:rPr>
          <w:sz w:val="20"/>
          <w:szCs w:val="20"/>
        </w:rPr>
      </w:pPr>
      <w:r>
        <w:rPr>
          <w:rFonts w:ascii="Arial" w:eastAsia="Arial" w:hAnsi="Arial" w:cs="Arial"/>
        </w:rPr>
        <w:t>Bid Reference No:</w:t>
      </w:r>
    </w:p>
    <w:p w:rsidR="00846D6A" w:rsidRDefault="00846D6A" w:rsidP="00846D6A">
      <w:pPr>
        <w:spacing w:line="36" w:lineRule="exact"/>
        <w:rPr>
          <w:sz w:val="20"/>
          <w:szCs w:val="20"/>
        </w:rPr>
      </w:pPr>
    </w:p>
    <w:p w:rsidR="00846D6A" w:rsidRDefault="00846D6A" w:rsidP="00846D6A">
      <w:pPr>
        <w:ind w:left="920"/>
        <w:rPr>
          <w:sz w:val="20"/>
          <w:szCs w:val="20"/>
        </w:rPr>
      </w:pPr>
      <w:r>
        <w:rPr>
          <w:rFonts w:ascii="Arial" w:eastAsia="Arial" w:hAnsi="Arial" w:cs="Arial"/>
          <w:b/>
          <w:bCs/>
        </w:rPr>
        <w:t>Tender Enquiry No:</w:t>
      </w:r>
    </w:p>
    <w:p w:rsidR="00846D6A" w:rsidRDefault="00846D6A" w:rsidP="00846D6A">
      <w:pPr>
        <w:spacing w:line="40" w:lineRule="exact"/>
        <w:rPr>
          <w:sz w:val="20"/>
          <w:szCs w:val="20"/>
        </w:rPr>
      </w:pPr>
    </w:p>
    <w:p w:rsidR="00846D6A" w:rsidRDefault="00846D6A" w:rsidP="00846D6A">
      <w:pPr>
        <w:ind w:left="920"/>
        <w:rPr>
          <w:sz w:val="20"/>
          <w:szCs w:val="20"/>
        </w:rPr>
      </w:pPr>
      <w:r>
        <w:rPr>
          <w:rFonts w:ascii="Arial" w:eastAsia="Arial" w:hAnsi="Arial" w:cs="Arial"/>
        </w:rPr>
        <w:t>Date of opening of Bid:</w:t>
      </w:r>
    </w:p>
    <w:p w:rsidR="00846D6A" w:rsidRDefault="00846D6A" w:rsidP="00846D6A">
      <w:pPr>
        <w:spacing w:line="73" w:lineRule="exact"/>
        <w:rPr>
          <w:sz w:val="20"/>
          <w:szCs w:val="20"/>
        </w:rPr>
      </w:pPr>
    </w:p>
    <w:tbl>
      <w:tblPr>
        <w:tblW w:w="14850" w:type="dxa"/>
        <w:tblInd w:w="10" w:type="dxa"/>
        <w:tblLayout w:type="fixed"/>
        <w:tblCellMar>
          <w:left w:w="0" w:type="dxa"/>
          <w:right w:w="0" w:type="dxa"/>
        </w:tblCellMar>
        <w:tblLook w:val="04A0"/>
      </w:tblPr>
      <w:tblGrid>
        <w:gridCol w:w="1000"/>
        <w:gridCol w:w="860"/>
        <w:gridCol w:w="1820"/>
        <w:gridCol w:w="1080"/>
        <w:gridCol w:w="1580"/>
        <w:gridCol w:w="1310"/>
        <w:gridCol w:w="1530"/>
        <w:gridCol w:w="1640"/>
        <w:gridCol w:w="1740"/>
        <w:gridCol w:w="1160"/>
        <w:gridCol w:w="1100"/>
        <w:gridCol w:w="30"/>
      </w:tblGrid>
      <w:tr w:rsidR="00846D6A" w:rsidTr="006E1692">
        <w:trPr>
          <w:trHeight w:val="281"/>
        </w:trPr>
        <w:tc>
          <w:tcPr>
            <w:tcW w:w="1000" w:type="dxa"/>
            <w:vMerge w:val="restart"/>
            <w:tcBorders>
              <w:top w:val="single" w:sz="8" w:space="0" w:color="auto"/>
              <w:left w:val="single" w:sz="8" w:space="0" w:color="auto"/>
              <w:right w:val="single" w:sz="8" w:space="0" w:color="auto"/>
            </w:tcBorders>
            <w:vAlign w:val="bottom"/>
          </w:tcPr>
          <w:p w:rsidR="00846D6A" w:rsidRDefault="00846D6A" w:rsidP="006E1692">
            <w:pPr>
              <w:ind w:left="120"/>
              <w:rPr>
                <w:sz w:val="20"/>
                <w:szCs w:val="20"/>
              </w:rPr>
            </w:pPr>
            <w:r>
              <w:rPr>
                <w:rFonts w:ascii="Arial" w:eastAsia="Arial" w:hAnsi="Arial" w:cs="Arial"/>
              </w:rPr>
              <w:t>Item/Te</w:t>
            </w:r>
          </w:p>
          <w:p w:rsidR="00846D6A" w:rsidRDefault="00846D6A" w:rsidP="006E1692">
            <w:pPr>
              <w:ind w:left="120"/>
              <w:rPr>
                <w:sz w:val="20"/>
                <w:szCs w:val="20"/>
              </w:rPr>
            </w:pPr>
            <w:r>
              <w:rPr>
                <w:rFonts w:ascii="Arial" w:eastAsia="Arial" w:hAnsi="Arial" w:cs="Arial"/>
              </w:rPr>
              <w:t>nder</w:t>
            </w:r>
          </w:p>
          <w:p w:rsidR="00846D6A" w:rsidRDefault="00846D6A" w:rsidP="006E1692">
            <w:pPr>
              <w:ind w:left="120"/>
              <w:rPr>
                <w:sz w:val="20"/>
                <w:szCs w:val="20"/>
              </w:rPr>
            </w:pPr>
            <w:r>
              <w:rPr>
                <w:rFonts w:ascii="Arial" w:eastAsia="Arial" w:hAnsi="Arial" w:cs="Arial"/>
              </w:rPr>
              <w:t>enquiry</w:t>
            </w:r>
          </w:p>
          <w:p w:rsidR="00846D6A" w:rsidRDefault="00846D6A" w:rsidP="006E1692">
            <w:pPr>
              <w:ind w:left="120"/>
              <w:rPr>
                <w:sz w:val="20"/>
                <w:szCs w:val="20"/>
              </w:rPr>
            </w:pPr>
            <w:r>
              <w:rPr>
                <w:rFonts w:ascii="Arial" w:eastAsia="Arial" w:hAnsi="Arial" w:cs="Arial"/>
              </w:rPr>
              <w:t>No.</w:t>
            </w:r>
          </w:p>
        </w:tc>
        <w:tc>
          <w:tcPr>
            <w:tcW w:w="860" w:type="dxa"/>
            <w:vMerge w:val="restart"/>
            <w:tcBorders>
              <w:top w:val="single" w:sz="8" w:space="0" w:color="auto"/>
              <w:right w:val="single" w:sz="8" w:space="0" w:color="auto"/>
            </w:tcBorders>
            <w:vAlign w:val="bottom"/>
          </w:tcPr>
          <w:p w:rsidR="00846D6A" w:rsidRDefault="00846D6A" w:rsidP="006E1692">
            <w:pPr>
              <w:ind w:left="100"/>
              <w:rPr>
                <w:sz w:val="20"/>
                <w:szCs w:val="20"/>
              </w:rPr>
            </w:pPr>
            <w:r>
              <w:rPr>
                <w:rFonts w:ascii="Arial" w:eastAsia="Arial" w:hAnsi="Arial" w:cs="Arial"/>
              </w:rPr>
              <w:t>Name</w:t>
            </w:r>
          </w:p>
          <w:p w:rsidR="00846D6A" w:rsidRDefault="00846D6A" w:rsidP="006E1692">
            <w:pPr>
              <w:ind w:left="100"/>
              <w:rPr>
                <w:sz w:val="20"/>
                <w:szCs w:val="20"/>
              </w:rPr>
            </w:pPr>
            <w:r>
              <w:rPr>
                <w:rFonts w:ascii="Arial" w:eastAsia="Arial" w:hAnsi="Arial" w:cs="Arial"/>
              </w:rPr>
              <w:t>of the</w:t>
            </w:r>
          </w:p>
          <w:p w:rsidR="00846D6A" w:rsidRDefault="00846D6A" w:rsidP="006E1692">
            <w:pPr>
              <w:ind w:left="100"/>
              <w:rPr>
                <w:sz w:val="20"/>
                <w:szCs w:val="20"/>
              </w:rPr>
            </w:pPr>
            <w:r>
              <w:rPr>
                <w:rFonts w:ascii="Arial" w:eastAsia="Arial" w:hAnsi="Arial" w:cs="Arial"/>
              </w:rPr>
              <w:t>Item</w:t>
            </w:r>
          </w:p>
        </w:tc>
        <w:tc>
          <w:tcPr>
            <w:tcW w:w="8960" w:type="dxa"/>
            <w:gridSpan w:val="6"/>
            <w:vMerge w:val="restart"/>
            <w:tcBorders>
              <w:top w:val="single" w:sz="8" w:space="0" w:color="auto"/>
              <w:right w:val="single" w:sz="8" w:space="0" w:color="auto"/>
            </w:tcBorders>
            <w:vAlign w:val="bottom"/>
          </w:tcPr>
          <w:p w:rsidR="00846D6A" w:rsidRDefault="00846D6A" w:rsidP="006E1692">
            <w:pPr>
              <w:jc w:val="center"/>
              <w:rPr>
                <w:sz w:val="24"/>
                <w:szCs w:val="24"/>
              </w:rPr>
            </w:pPr>
            <w:r>
              <w:rPr>
                <w:rFonts w:ascii="Arial" w:eastAsia="Arial" w:hAnsi="Arial" w:cs="Arial"/>
              </w:rPr>
              <w:t>Unit Price</w:t>
            </w:r>
          </w:p>
        </w:tc>
        <w:tc>
          <w:tcPr>
            <w:tcW w:w="1740" w:type="dxa"/>
            <w:tcBorders>
              <w:top w:val="single" w:sz="8" w:space="0" w:color="auto"/>
              <w:left w:val="single" w:sz="8" w:space="0" w:color="auto"/>
              <w:right w:val="single" w:sz="8" w:space="0" w:color="auto"/>
            </w:tcBorders>
            <w:vAlign w:val="bottom"/>
          </w:tcPr>
          <w:p w:rsidR="00846D6A" w:rsidRDefault="00846D6A" w:rsidP="006E1692">
            <w:pPr>
              <w:ind w:left="100"/>
              <w:rPr>
                <w:sz w:val="20"/>
                <w:szCs w:val="20"/>
              </w:rPr>
            </w:pPr>
            <w:r>
              <w:rPr>
                <w:rFonts w:ascii="Arial" w:eastAsia="Arial" w:hAnsi="Arial" w:cs="Arial"/>
              </w:rPr>
              <w:t>Total</w:t>
            </w:r>
          </w:p>
        </w:tc>
        <w:tc>
          <w:tcPr>
            <w:tcW w:w="1160" w:type="dxa"/>
            <w:tcBorders>
              <w:top w:val="single" w:sz="8" w:space="0" w:color="auto"/>
              <w:right w:val="single" w:sz="8" w:space="0" w:color="auto"/>
            </w:tcBorders>
            <w:vAlign w:val="bottom"/>
          </w:tcPr>
          <w:p w:rsidR="00846D6A" w:rsidRDefault="00846D6A" w:rsidP="006E1692">
            <w:pPr>
              <w:ind w:left="100"/>
              <w:rPr>
                <w:sz w:val="20"/>
                <w:szCs w:val="20"/>
              </w:rPr>
            </w:pPr>
            <w:r>
              <w:rPr>
                <w:rFonts w:ascii="Arial" w:eastAsia="Arial" w:hAnsi="Arial" w:cs="Arial"/>
              </w:rPr>
              <w:t>No. of</w:t>
            </w:r>
          </w:p>
        </w:tc>
        <w:tc>
          <w:tcPr>
            <w:tcW w:w="1100" w:type="dxa"/>
            <w:tcBorders>
              <w:top w:val="single" w:sz="8" w:space="0" w:color="auto"/>
              <w:right w:val="single" w:sz="8" w:space="0" w:color="auto"/>
            </w:tcBorders>
            <w:vAlign w:val="bottom"/>
          </w:tcPr>
          <w:p w:rsidR="00846D6A" w:rsidRDefault="00846D6A" w:rsidP="006E1692">
            <w:pPr>
              <w:ind w:left="100"/>
              <w:rPr>
                <w:sz w:val="20"/>
                <w:szCs w:val="20"/>
              </w:rPr>
            </w:pPr>
            <w:r>
              <w:rPr>
                <w:rFonts w:ascii="Arial" w:eastAsia="Arial" w:hAnsi="Arial" w:cs="Arial"/>
              </w:rPr>
              <w:t>Total</w:t>
            </w:r>
          </w:p>
        </w:tc>
        <w:tc>
          <w:tcPr>
            <w:tcW w:w="30" w:type="dxa"/>
            <w:vAlign w:val="bottom"/>
          </w:tcPr>
          <w:p w:rsidR="00846D6A" w:rsidRDefault="00846D6A" w:rsidP="006E1692">
            <w:pPr>
              <w:rPr>
                <w:sz w:val="1"/>
                <w:szCs w:val="1"/>
              </w:rPr>
            </w:pPr>
          </w:p>
        </w:tc>
      </w:tr>
      <w:tr w:rsidR="00846D6A" w:rsidTr="006E1692">
        <w:trPr>
          <w:trHeight w:val="290"/>
        </w:trPr>
        <w:tc>
          <w:tcPr>
            <w:tcW w:w="1000" w:type="dxa"/>
            <w:vMerge/>
            <w:tcBorders>
              <w:left w:val="single" w:sz="8" w:space="0" w:color="auto"/>
              <w:right w:val="single" w:sz="8" w:space="0" w:color="auto"/>
            </w:tcBorders>
            <w:vAlign w:val="bottom"/>
          </w:tcPr>
          <w:p w:rsidR="00846D6A" w:rsidRDefault="00846D6A" w:rsidP="006E1692">
            <w:pPr>
              <w:ind w:left="120"/>
              <w:rPr>
                <w:sz w:val="20"/>
                <w:szCs w:val="20"/>
              </w:rPr>
            </w:pPr>
          </w:p>
        </w:tc>
        <w:tc>
          <w:tcPr>
            <w:tcW w:w="860" w:type="dxa"/>
            <w:vMerge/>
            <w:tcBorders>
              <w:right w:val="single" w:sz="8" w:space="0" w:color="auto"/>
            </w:tcBorders>
            <w:vAlign w:val="bottom"/>
          </w:tcPr>
          <w:p w:rsidR="00846D6A" w:rsidRDefault="00846D6A" w:rsidP="006E1692">
            <w:pPr>
              <w:ind w:left="100"/>
              <w:rPr>
                <w:sz w:val="20"/>
                <w:szCs w:val="20"/>
              </w:rPr>
            </w:pPr>
          </w:p>
        </w:tc>
        <w:tc>
          <w:tcPr>
            <w:tcW w:w="8960" w:type="dxa"/>
            <w:gridSpan w:val="6"/>
            <w:vMerge/>
            <w:tcBorders>
              <w:right w:val="single" w:sz="8" w:space="0" w:color="auto"/>
            </w:tcBorders>
            <w:vAlign w:val="bottom"/>
          </w:tcPr>
          <w:p w:rsidR="00846D6A" w:rsidRDefault="00846D6A" w:rsidP="006E1692">
            <w:pPr>
              <w:rPr>
                <w:sz w:val="24"/>
                <w:szCs w:val="24"/>
              </w:rPr>
            </w:pPr>
          </w:p>
        </w:tc>
        <w:tc>
          <w:tcPr>
            <w:tcW w:w="1740" w:type="dxa"/>
            <w:tcBorders>
              <w:left w:val="single" w:sz="8" w:space="0" w:color="auto"/>
              <w:right w:val="single" w:sz="8" w:space="0" w:color="auto"/>
            </w:tcBorders>
            <w:vAlign w:val="bottom"/>
          </w:tcPr>
          <w:p w:rsidR="00846D6A" w:rsidRDefault="00846D6A" w:rsidP="006E1692">
            <w:pPr>
              <w:ind w:left="100"/>
              <w:rPr>
                <w:sz w:val="20"/>
                <w:szCs w:val="20"/>
              </w:rPr>
            </w:pPr>
            <w:r>
              <w:rPr>
                <w:rFonts w:ascii="Arial" w:eastAsia="Arial" w:hAnsi="Arial" w:cs="Arial"/>
              </w:rPr>
              <w:t>Price/Unit</w:t>
            </w:r>
          </w:p>
        </w:tc>
        <w:tc>
          <w:tcPr>
            <w:tcW w:w="1160" w:type="dxa"/>
            <w:tcBorders>
              <w:right w:val="single" w:sz="8" w:space="0" w:color="auto"/>
            </w:tcBorders>
            <w:vAlign w:val="bottom"/>
          </w:tcPr>
          <w:p w:rsidR="00846D6A" w:rsidRDefault="00846D6A" w:rsidP="006E1692">
            <w:pPr>
              <w:ind w:left="100"/>
              <w:rPr>
                <w:sz w:val="20"/>
                <w:szCs w:val="20"/>
              </w:rPr>
            </w:pPr>
            <w:r>
              <w:rPr>
                <w:rFonts w:ascii="Arial" w:eastAsia="Arial" w:hAnsi="Arial" w:cs="Arial"/>
              </w:rPr>
              <w:t>Units</w:t>
            </w:r>
          </w:p>
        </w:tc>
        <w:tc>
          <w:tcPr>
            <w:tcW w:w="1100" w:type="dxa"/>
            <w:tcBorders>
              <w:right w:val="single" w:sz="8" w:space="0" w:color="auto"/>
            </w:tcBorders>
            <w:vAlign w:val="bottom"/>
          </w:tcPr>
          <w:p w:rsidR="00846D6A" w:rsidRDefault="00846D6A" w:rsidP="006E1692">
            <w:pPr>
              <w:ind w:left="100"/>
              <w:rPr>
                <w:sz w:val="20"/>
                <w:szCs w:val="20"/>
              </w:rPr>
            </w:pPr>
            <w:r>
              <w:rPr>
                <w:rFonts w:ascii="Arial" w:eastAsia="Arial" w:hAnsi="Arial" w:cs="Arial"/>
              </w:rPr>
              <w:t>Price</w:t>
            </w:r>
          </w:p>
        </w:tc>
        <w:tc>
          <w:tcPr>
            <w:tcW w:w="30" w:type="dxa"/>
            <w:vAlign w:val="bottom"/>
          </w:tcPr>
          <w:p w:rsidR="00846D6A" w:rsidRDefault="00846D6A" w:rsidP="006E1692">
            <w:pPr>
              <w:rPr>
                <w:sz w:val="1"/>
                <w:szCs w:val="1"/>
              </w:rPr>
            </w:pPr>
          </w:p>
        </w:tc>
      </w:tr>
      <w:tr w:rsidR="00846D6A" w:rsidTr="00A64A1C">
        <w:trPr>
          <w:trHeight w:val="40"/>
        </w:trPr>
        <w:tc>
          <w:tcPr>
            <w:tcW w:w="1000" w:type="dxa"/>
            <w:vMerge/>
            <w:tcBorders>
              <w:left w:val="single" w:sz="8" w:space="0" w:color="auto"/>
              <w:right w:val="single" w:sz="8" w:space="0" w:color="auto"/>
            </w:tcBorders>
            <w:vAlign w:val="bottom"/>
          </w:tcPr>
          <w:p w:rsidR="00846D6A" w:rsidRDefault="00846D6A" w:rsidP="006E1692">
            <w:pPr>
              <w:ind w:left="120"/>
              <w:rPr>
                <w:sz w:val="20"/>
                <w:szCs w:val="20"/>
              </w:rPr>
            </w:pPr>
          </w:p>
        </w:tc>
        <w:tc>
          <w:tcPr>
            <w:tcW w:w="860" w:type="dxa"/>
            <w:vMerge/>
            <w:tcBorders>
              <w:right w:val="single" w:sz="8" w:space="0" w:color="auto"/>
            </w:tcBorders>
            <w:vAlign w:val="bottom"/>
          </w:tcPr>
          <w:p w:rsidR="00846D6A" w:rsidRDefault="00846D6A" w:rsidP="006E1692">
            <w:pPr>
              <w:ind w:left="100"/>
              <w:rPr>
                <w:sz w:val="20"/>
                <w:szCs w:val="20"/>
              </w:rPr>
            </w:pPr>
          </w:p>
        </w:tc>
        <w:tc>
          <w:tcPr>
            <w:tcW w:w="1820" w:type="dxa"/>
            <w:tcBorders>
              <w:bottom w:val="single" w:sz="8" w:space="0" w:color="auto"/>
            </w:tcBorders>
            <w:vAlign w:val="bottom"/>
          </w:tcPr>
          <w:p w:rsidR="00846D6A" w:rsidRDefault="00846D6A" w:rsidP="006E1692">
            <w:pPr>
              <w:rPr>
                <w:sz w:val="3"/>
                <w:szCs w:val="3"/>
              </w:rPr>
            </w:pPr>
          </w:p>
        </w:tc>
        <w:tc>
          <w:tcPr>
            <w:tcW w:w="1080" w:type="dxa"/>
            <w:tcBorders>
              <w:bottom w:val="single" w:sz="8" w:space="0" w:color="auto"/>
            </w:tcBorders>
            <w:vAlign w:val="bottom"/>
          </w:tcPr>
          <w:p w:rsidR="00846D6A" w:rsidRDefault="00846D6A" w:rsidP="006E1692">
            <w:pPr>
              <w:rPr>
                <w:sz w:val="3"/>
                <w:szCs w:val="3"/>
              </w:rPr>
            </w:pPr>
          </w:p>
        </w:tc>
        <w:tc>
          <w:tcPr>
            <w:tcW w:w="1580" w:type="dxa"/>
            <w:tcBorders>
              <w:bottom w:val="single" w:sz="8" w:space="0" w:color="auto"/>
            </w:tcBorders>
            <w:vAlign w:val="bottom"/>
          </w:tcPr>
          <w:p w:rsidR="00846D6A" w:rsidRDefault="00846D6A" w:rsidP="006E1692">
            <w:pPr>
              <w:rPr>
                <w:sz w:val="3"/>
                <w:szCs w:val="3"/>
              </w:rPr>
            </w:pPr>
          </w:p>
        </w:tc>
        <w:tc>
          <w:tcPr>
            <w:tcW w:w="1310" w:type="dxa"/>
            <w:tcBorders>
              <w:bottom w:val="single" w:sz="8" w:space="0" w:color="auto"/>
            </w:tcBorders>
            <w:vAlign w:val="bottom"/>
          </w:tcPr>
          <w:p w:rsidR="00846D6A" w:rsidRDefault="00846D6A" w:rsidP="006E1692">
            <w:pPr>
              <w:rPr>
                <w:sz w:val="3"/>
                <w:szCs w:val="3"/>
              </w:rPr>
            </w:pPr>
          </w:p>
        </w:tc>
        <w:tc>
          <w:tcPr>
            <w:tcW w:w="1530" w:type="dxa"/>
            <w:tcBorders>
              <w:bottom w:val="single" w:sz="8" w:space="0" w:color="auto"/>
            </w:tcBorders>
            <w:vAlign w:val="bottom"/>
          </w:tcPr>
          <w:p w:rsidR="00846D6A" w:rsidRDefault="00846D6A" w:rsidP="006E1692">
            <w:pPr>
              <w:rPr>
                <w:sz w:val="3"/>
                <w:szCs w:val="3"/>
              </w:rPr>
            </w:pPr>
          </w:p>
        </w:tc>
        <w:tc>
          <w:tcPr>
            <w:tcW w:w="1640" w:type="dxa"/>
            <w:tcBorders>
              <w:bottom w:val="single" w:sz="8" w:space="0" w:color="auto"/>
              <w:right w:val="single" w:sz="8" w:space="0" w:color="auto"/>
            </w:tcBorders>
            <w:vAlign w:val="bottom"/>
          </w:tcPr>
          <w:p w:rsidR="00846D6A" w:rsidRDefault="00846D6A" w:rsidP="006E1692">
            <w:pPr>
              <w:rPr>
                <w:sz w:val="3"/>
                <w:szCs w:val="3"/>
              </w:rPr>
            </w:pPr>
          </w:p>
        </w:tc>
        <w:tc>
          <w:tcPr>
            <w:tcW w:w="1740" w:type="dxa"/>
            <w:tcBorders>
              <w:bottom w:val="single" w:sz="8" w:space="0" w:color="auto"/>
              <w:right w:val="single" w:sz="8" w:space="0" w:color="auto"/>
            </w:tcBorders>
            <w:vAlign w:val="bottom"/>
          </w:tcPr>
          <w:p w:rsidR="00846D6A" w:rsidRDefault="00846D6A" w:rsidP="006E1692">
            <w:pPr>
              <w:rPr>
                <w:sz w:val="3"/>
                <w:szCs w:val="3"/>
              </w:rPr>
            </w:pPr>
          </w:p>
        </w:tc>
        <w:tc>
          <w:tcPr>
            <w:tcW w:w="1160" w:type="dxa"/>
            <w:tcBorders>
              <w:bottom w:val="single" w:sz="8" w:space="0" w:color="auto"/>
              <w:right w:val="single" w:sz="8" w:space="0" w:color="auto"/>
            </w:tcBorders>
            <w:vAlign w:val="bottom"/>
          </w:tcPr>
          <w:p w:rsidR="00846D6A" w:rsidRDefault="00846D6A" w:rsidP="006E1692">
            <w:pPr>
              <w:rPr>
                <w:sz w:val="3"/>
                <w:szCs w:val="3"/>
              </w:rPr>
            </w:pPr>
          </w:p>
        </w:tc>
        <w:tc>
          <w:tcPr>
            <w:tcW w:w="1100" w:type="dxa"/>
            <w:tcBorders>
              <w:bottom w:val="single" w:sz="8" w:space="0" w:color="auto"/>
              <w:right w:val="single" w:sz="8" w:space="0" w:color="auto"/>
            </w:tcBorders>
            <w:vAlign w:val="bottom"/>
          </w:tcPr>
          <w:p w:rsidR="00846D6A" w:rsidRDefault="00846D6A" w:rsidP="006E1692">
            <w:pPr>
              <w:rPr>
                <w:sz w:val="3"/>
                <w:szCs w:val="3"/>
              </w:rPr>
            </w:pPr>
          </w:p>
        </w:tc>
        <w:tc>
          <w:tcPr>
            <w:tcW w:w="30" w:type="dxa"/>
            <w:vAlign w:val="bottom"/>
          </w:tcPr>
          <w:p w:rsidR="00846D6A" w:rsidRDefault="00846D6A" w:rsidP="006E1692">
            <w:pPr>
              <w:rPr>
                <w:sz w:val="1"/>
                <w:szCs w:val="1"/>
              </w:rPr>
            </w:pPr>
          </w:p>
        </w:tc>
      </w:tr>
      <w:tr w:rsidR="00846D6A" w:rsidTr="00A64A1C">
        <w:trPr>
          <w:trHeight w:val="247"/>
        </w:trPr>
        <w:tc>
          <w:tcPr>
            <w:tcW w:w="1000" w:type="dxa"/>
            <w:vMerge/>
            <w:tcBorders>
              <w:left w:val="single" w:sz="8" w:space="0" w:color="auto"/>
              <w:right w:val="single" w:sz="8" w:space="0" w:color="auto"/>
            </w:tcBorders>
            <w:vAlign w:val="bottom"/>
          </w:tcPr>
          <w:p w:rsidR="00846D6A" w:rsidRDefault="00846D6A" w:rsidP="006E1692">
            <w:pPr>
              <w:ind w:left="120"/>
              <w:rPr>
                <w:sz w:val="21"/>
                <w:szCs w:val="21"/>
              </w:rPr>
            </w:pPr>
          </w:p>
        </w:tc>
        <w:tc>
          <w:tcPr>
            <w:tcW w:w="860" w:type="dxa"/>
            <w:vMerge/>
            <w:tcBorders>
              <w:right w:val="single" w:sz="8" w:space="0" w:color="auto"/>
            </w:tcBorders>
            <w:vAlign w:val="bottom"/>
          </w:tcPr>
          <w:p w:rsidR="00846D6A" w:rsidRDefault="00846D6A" w:rsidP="006E1692">
            <w:pPr>
              <w:rPr>
                <w:sz w:val="21"/>
                <w:szCs w:val="21"/>
              </w:rPr>
            </w:pPr>
          </w:p>
        </w:tc>
        <w:tc>
          <w:tcPr>
            <w:tcW w:w="1820" w:type="dxa"/>
            <w:vMerge w:val="restart"/>
            <w:tcBorders>
              <w:right w:val="single" w:sz="8" w:space="0" w:color="auto"/>
            </w:tcBorders>
            <w:vAlign w:val="bottom"/>
          </w:tcPr>
          <w:p w:rsidR="00846D6A" w:rsidRDefault="00846D6A" w:rsidP="006E1692">
            <w:pPr>
              <w:spacing w:line="247" w:lineRule="exact"/>
              <w:jc w:val="center"/>
              <w:rPr>
                <w:sz w:val="20"/>
                <w:szCs w:val="20"/>
              </w:rPr>
            </w:pPr>
            <w:r>
              <w:rPr>
                <w:rFonts w:ascii="Arial" w:eastAsia="Arial" w:hAnsi="Arial" w:cs="Arial"/>
                <w:w w:val="99"/>
              </w:rPr>
              <w:t>Ex-factory, Ex</w:t>
            </w:r>
          </w:p>
          <w:p w:rsidR="00846D6A" w:rsidRDefault="00846D6A" w:rsidP="006E1692">
            <w:pPr>
              <w:jc w:val="center"/>
              <w:rPr>
                <w:sz w:val="20"/>
                <w:szCs w:val="20"/>
              </w:rPr>
            </w:pPr>
            <w:r>
              <w:rPr>
                <w:rFonts w:ascii="Arial" w:eastAsia="Arial" w:hAnsi="Arial" w:cs="Arial"/>
                <w:w w:val="99"/>
              </w:rPr>
              <w:t>Ware house,</w:t>
            </w:r>
          </w:p>
          <w:p w:rsidR="00846D6A" w:rsidRDefault="00846D6A" w:rsidP="006E1692">
            <w:pPr>
              <w:jc w:val="center"/>
              <w:rPr>
                <w:sz w:val="20"/>
                <w:szCs w:val="20"/>
              </w:rPr>
            </w:pPr>
            <w:r>
              <w:rPr>
                <w:rFonts w:ascii="Arial" w:eastAsia="Arial" w:hAnsi="Arial" w:cs="Arial"/>
                <w:w w:val="99"/>
              </w:rPr>
              <w:t>Ex-Show</w:t>
            </w:r>
          </w:p>
          <w:p w:rsidR="00846D6A" w:rsidRDefault="00846D6A" w:rsidP="006E1692">
            <w:pPr>
              <w:jc w:val="center"/>
              <w:rPr>
                <w:sz w:val="20"/>
                <w:szCs w:val="20"/>
              </w:rPr>
            </w:pPr>
            <w:r>
              <w:rPr>
                <w:rFonts w:ascii="Arial" w:eastAsia="Arial" w:hAnsi="Arial" w:cs="Arial"/>
                <w:w w:val="99"/>
              </w:rPr>
              <w:t>Room, Off the</w:t>
            </w:r>
          </w:p>
          <w:p w:rsidR="00846D6A" w:rsidRDefault="00846D6A" w:rsidP="006E1692">
            <w:pPr>
              <w:jc w:val="center"/>
              <w:rPr>
                <w:sz w:val="20"/>
                <w:szCs w:val="20"/>
              </w:rPr>
            </w:pPr>
            <w:r>
              <w:rPr>
                <w:rFonts w:ascii="Arial" w:eastAsia="Arial" w:hAnsi="Arial" w:cs="Arial"/>
                <w:w w:val="99"/>
              </w:rPr>
              <w:t>Shelf</w:t>
            </w:r>
          </w:p>
        </w:tc>
        <w:tc>
          <w:tcPr>
            <w:tcW w:w="1080" w:type="dxa"/>
            <w:vMerge w:val="restart"/>
            <w:tcBorders>
              <w:right w:val="single" w:sz="8" w:space="0" w:color="auto"/>
            </w:tcBorders>
            <w:vAlign w:val="bottom"/>
          </w:tcPr>
          <w:p w:rsidR="00846D6A" w:rsidRDefault="00846D6A" w:rsidP="006E1692">
            <w:pPr>
              <w:spacing w:line="247" w:lineRule="exact"/>
              <w:jc w:val="center"/>
              <w:rPr>
                <w:sz w:val="20"/>
                <w:szCs w:val="20"/>
              </w:rPr>
            </w:pPr>
            <w:r>
              <w:rPr>
                <w:rFonts w:ascii="Arial" w:eastAsia="Arial" w:hAnsi="Arial" w:cs="Arial"/>
              </w:rPr>
              <w:t>Sales</w:t>
            </w:r>
          </w:p>
          <w:p w:rsidR="00846D6A" w:rsidRDefault="00846D6A" w:rsidP="006E1692">
            <w:pPr>
              <w:jc w:val="center"/>
              <w:rPr>
                <w:sz w:val="20"/>
                <w:szCs w:val="20"/>
              </w:rPr>
            </w:pPr>
            <w:r>
              <w:rPr>
                <w:rFonts w:ascii="Arial" w:eastAsia="Arial" w:hAnsi="Arial" w:cs="Arial"/>
                <w:w w:val="97"/>
              </w:rPr>
              <w:t>and</w:t>
            </w:r>
          </w:p>
          <w:p w:rsidR="00846D6A" w:rsidRDefault="00846D6A" w:rsidP="006E1692">
            <w:pPr>
              <w:jc w:val="center"/>
              <w:rPr>
                <w:sz w:val="20"/>
                <w:szCs w:val="20"/>
              </w:rPr>
            </w:pPr>
            <w:r>
              <w:rPr>
                <w:rFonts w:ascii="Arial" w:eastAsia="Arial" w:hAnsi="Arial" w:cs="Arial"/>
                <w:w w:val="99"/>
              </w:rPr>
              <w:t>Income</w:t>
            </w:r>
          </w:p>
          <w:p w:rsidR="00846D6A" w:rsidRDefault="00846D6A" w:rsidP="006E1692">
            <w:pPr>
              <w:jc w:val="center"/>
              <w:rPr>
                <w:sz w:val="20"/>
                <w:szCs w:val="20"/>
              </w:rPr>
            </w:pPr>
            <w:r>
              <w:rPr>
                <w:rFonts w:ascii="Arial" w:eastAsia="Arial" w:hAnsi="Arial" w:cs="Arial"/>
                <w:w w:val="98"/>
              </w:rPr>
              <w:t>Tax</w:t>
            </w:r>
          </w:p>
        </w:tc>
        <w:tc>
          <w:tcPr>
            <w:tcW w:w="1580" w:type="dxa"/>
            <w:vMerge w:val="restart"/>
            <w:tcBorders>
              <w:right w:val="single" w:sz="8" w:space="0" w:color="auto"/>
            </w:tcBorders>
            <w:vAlign w:val="bottom"/>
          </w:tcPr>
          <w:p w:rsidR="00846D6A" w:rsidRDefault="00846D6A" w:rsidP="006E1692">
            <w:pPr>
              <w:spacing w:line="247" w:lineRule="exact"/>
              <w:jc w:val="center"/>
              <w:rPr>
                <w:sz w:val="20"/>
                <w:szCs w:val="20"/>
              </w:rPr>
            </w:pPr>
            <w:r>
              <w:rPr>
                <w:rFonts w:ascii="Arial" w:eastAsia="Arial" w:hAnsi="Arial" w:cs="Arial"/>
                <w:w w:val="99"/>
              </w:rPr>
              <w:t>Other Levies</w:t>
            </w:r>
          </w:p>
          <w:p w:rsidR="00846D6A" w:rsidRDefault="00846D6A" w:rsidP="006E1692">
            <w:pPr>
              <w:jc w:val="center"/>
              <w:rPr>
                <w:sz w:val="20"/>
                <w:szCs w:val="20"/>
              </w:rPr>
            </w:pPr>
            <w:r>
              <w:rPr>
                <w:rFonts w:ascii="Arial" w:eastAsia="Arial" w:hAnsi="Arial" w:cs="Arial"/>
              </w:rPr>
              <w:t xml:space="preserve">and Duties </w:t>
            </w:r>
            <w:r>
              <w:rPr>
                <w:rFonts w:ascii="Arial" w:eastAsia="Arial" w:hAnsi="Arial" w:cs="Arial"/>
                <w:i/>
                <w:iCs/>
              </w:rPr>
              <w:t>(if</w:t>
            </w:r>
          </w:p>
          <w:p w:rsidR="00846D6A" w:rsidRDefault="00846D6A" w:rsidP="006E1692">
            <w:pPr>
              <w:jc w:val="center"/>
              <w:rPr>
                <w:sz w:val="20"/>
                <w:szCs w:val="20"/>
              </w:rPr>
            </w:pPr>
            <w:r>
              <w:rPr>
                <w:rFonts w:ascii="Arial" w:eastAsia="Arial" w:hAnsi="Arial" w:cs="Arial"/>
                <w:i/>
                <w:iCs/>
              </w:rPr>
              <w:t>any)</w:t>
            </w:r>
          </w:p>
        </w:tc>
        <w:tc>
          <w:tcPr>
            <w:tcW w:w="1310" w:type="dxa"/>
            <w:vMerge w:val="restart"/>
            <w:tcBorders>
              <w:right w:val="single" w:sz="8" w:space="0" w:color="auto"/>
            </w:tcBorders>
            <w:vAlign w:val="bottom"/>
          </w:tcPr>
          <w:p w:rsidR="00846D6A" w:rsidRDefault="00846D6A" w:rsidP="00A64A1C">
            <w:pPr>
              <w:spacing w:line="247" w:lineRule="exact"/>
              <w:jc w:val="center"/>
              <w:rPr>
                <w:sz w:val="20"/>
                <w:szCs w:val="20"/>
              </w:rPr>
            </w:pPr>
            <w:r>
              <w:rPr>
                <w:rFonts w:ascii="Arial" w:eastAsia="Arial" w:hAnsi="Arial" w:cs="Arial"/>
              </w:rPr>
              <w:t>Packagin</w:t>
            </w:r>
            <w:r>
              <w:rPr>
                <w:rFonts w:ascii="Arial" w:eastAsia="Arial" w:hAnsi="Arial" w:cs="Arial"/>
                <w:w w:val="97"/>
              </w:rPr>
              <w:t>g</w:t>
            </w:r>
          </w:p>
        </w:tc>
        <w:tc>
          <w:tcPr>
            <w:tcW w:w="1530" w:type="dxa"/>
            <w:vMerge w:val="restart"/>
            <w:tcBorders>
              <w:right w:val="single" w:sz="8" w:space="0" w:color="auto"/>
            </w:tcBorders>
            <w:vAlign w:val="bottom"/>
          </w:tcPr>
          <w:p w:rsidR="00846D6A" w:rsidRDefault="00846D6A" w:rsidP="00A64A1C">
            <w:pPr>
              <w:spacing w:line="247" w:lineRule="exact"/>
              <w:jc w:val="center"/>
              <w:rPr>
                <w:sz w:val="20"/>
                <w:szCs w:val="20"/>
              </w:rPr>
            </w:pPr>
            <w:r>
              <w:rPr>
                <w:rFonts w:ascii="Arial" w:eastAsia="Arial" w:hAnsi="Arial" w:cs="Arial"/>
              </w:rPr>
              <w:t>Transportatio</w:t>
            </w:r>
            <w:r>
              <w:rPr>
                <w:rFonts w:ascii="Arial" w:eastAsia="Arial" w:hAnsi="Arial" w:cs="Arial"/>
                <w:w w:val="99"/>
              </w:rPr>
              <w:t>n Costs</w:t>
            </w:r>
          </w:p>
          <w:p w:rsidR="00846D6A" w:rsidRDefault="00846D6A" w:rsidP="006E1692">
            <w:pPr>
              <w:jc w:val="center"/>
              <w:rPr>
                <w:sz w:val="20"/>
                <w:szCs w:val="20"/>
              </w:rPr>
            </w:pPr>
            <w:r>
              <w:rPr>
                <w:rFonts w:ascii="Arial" w:eastAsia="Arial" w:hAnsi="Arial" w:cs="Arial"/>
              </w:rPr>
              <w:t>incidental to</w:t>
            </w:r>
          </w:p>
          <w:p w:rsidR="00846D6A" w:rsidRDefault="00846D6A" w:rsidP="006E1692">
            <w:pPr>
              <w:jc w:val="center"/>
              <w:rPr>
                <w:sz w:val="20"/>
                <w:szCs w:val="20"/>
              </w:rPr>
            </w:pPr>
            <w:r>
              <w:rPr>
                <w:rFonts w:ascii="Arial" w:eastAsia="Arial" w:hAnsi="Arial" w:cs="Arial"/>
              </w:rPr>
              <w:t>delivery</w:t>
            </w:r>
          </w:p>
        </w:tc>
        <w:tc>
          <w:tcPr>
            <w:tcW w:w="1640" w:type="dxa"/>
            <w:vMerge w:val="restart"/>
            <w:tcBorders>
              <w:right w:val="single" w:sz="8" w:space="0" w:color="auto"/>
            </w:tcBorders>
            <w:vAlign w:val="bottom"/>
          </w:tcPr>
          <w:p w:rsidR="00846D6A" w:rsidRDefault="00846D6A" w:rsidP="006E1692">
            <w:pPr>
              <w:spacing w:line="247" w:lineRule="exact"/>
              <w:ind w:left="100"/>
              <w:rPr>
                <w:sz w:val="20"/>
                <w:szCs w:val="20"/>
              </w:rPr>
            </w:pPr>
            <w:r>
              <w:rPr>
                <w:rFonts w:ascii="Arial" w:eastAsia="Arial" w:hAnsi="Arial" w:cs="Arial"/>
              </w:rPr>
              <w:t>Other</w:t>
            </w:r>
          </w:p>
          <w:p w:rsidR="00846D6A" w:rsidRDefault="00846D6A" w:rsidP="006E1692">
            <w:pPr>
              <w:ind w:left="100"/>
              <w:rPr>
                <w:sz w:val="20"/>
                <w:szCs w:val="20"/>
              </w:rPr>
            </w:pPr>
            <w:r>
              <w:rPr>
                <w:rFonts w:ascii="Arial" w:eastAsia="Arial" w:hAnsi="Arial" w:cs="Arial"/>
              </w:rPr>
              <w:t>Incidental</w:t>
            </w:r>
          </w:p>
          <w:p w:rsidR="00846D6A" w:rsidRDefault="00846D6A" w:rsidP="006E1692">
            <w:pPr>
              <w:ind w:left="100"/>
              <w:rPr>
                <w:sz w:val="20"/>
                <w:szCs w:val="20"/>
              </w:rPr>
            </w:pPr>
            <w:r>
              <w:rPr>
                <w:rFonts w:ascii="Arial" w:eastAsia="Arial" w:hAnsi="Arial" w:cs="Arial"/>
              </w:rPr>
              <w:t>Costs as</w:t>
            </w:r>
          </w:p>
          <w:p w:rsidR="00846D6A" w:rsidRDefault="00846D6A" w:rsidP="006E1692">
            <w:pPr>
              <w:ind w:left="100"/>
              <w:rPr>
                <w:sz w:val="20"/>
                <w:szCs w:val="20"/>
              </w:rPr>
            </w:pPr>
            <w:r>
              <w:rPr>
                <w:rFonts w:ascii="Arial" w:eastAsia="Arial" w:hAnsi="Arial" w:cs="Arial"/>
              </w:rPr>
              <w:t>defined in the</w:t>
            </w:r>
          </w:p>
          <w:p w:rsidR="00846D6A" w:rsidRDefault="00846D6A" w:rsidP="006E1692">
            <w:pPr>
              <w:ind w:left="100"/>
              <w:rPr>
                <w:sz w:val="20"/>
                <w:szCs w:val="20"/>
              </w:rPr>
            </w:pPr>
            <w:r>
              <w:rPr>
                <w:rFonts w:ascii="Arial" w:eastAsia="Arial" w:hAnsi="Arial" w:cs="Arial"/>
              </w:rPr>
              <w:t>Schedule of</w:t>
            </w:r>
          </w:p>
          <w:p w:rsidR="00846D6A" w:rsidRDefault="00846D6A" w:rsidP="006E1692">
            <w:pPr>
              <w:ind w:left="100"/>
              <w:rPr>
                <w:sz w:val="20"/>
                <w:szCs w:val="20"/>
              </w:rPr>
            </w:pPr>
            <w:r>
              <w:rPr>
                <w:rFonts w:ascii="Arial" w:eastAsia="Arial" w:hAnsi="Arial" w:cs="Arial"/>
              </w:rPr>
              <w:t>Requirement</w:t>
            </w:r>
          </w:p>
        </w:tc>
        <w:tc>
          <w:tcPr>
            <w:tcW w:w="1740" w:type="dxa"/>
            <w:vMerge w:val="restart"/>
            <w:tcBorders>
              <w:right w:val="single" w:sz="8" w:space="0" w:color="auto"/>
            </w:tcBorders>
            <w:vAlign w:val="bottom"/>
          </w:tcPr>
          <w:p w:rsidR="00846D6A" w:rsidRDefault="00846D6A" w:rsidP="006E1692">
            <w:pPr>
              <w:rPr>
                <w:sz w:val="21"/>
                <w:szCs w:val="21"/>
              </w:rPr>
            </w:pPr>
          </w:p>
        </w:tc>
        <w:tc>
          <w:tcPr>
            <w:tcW w:w="1160" w:type="dxa"/>
            <w:vMerge w:val="restart"/>
            <w:tcBorders>
              <w:right w:val="single" w:sz="8" w:space="0" w:color="auto"/>
            </w:tcBorders>
            <w:vAlign w:val="bottom"/>
          </w:tcPr>
          <w:p w:rsidR="00846D6A" w:rsidRDefault="00846D6A" w:rsidP="006E1692">
            <w:pPr>
              <w:rPr>
                <w:sz w:val="21"/>
                <w:szCs w:val="21"/>
              </w:rPr>
            </w:pPr>
          </w:p>
        </w:tc>
        <w:tc>
          <w:tcPr>
            <w:tcW w:w="1100" w:type="dxa"/>
            <w:vMerge w:val="restart"/>
            <w:tcBorders>
              <w:right w:val="single" w:sz="8" w:space="0" w:color="auto"/>
            </w:tcBorders>
            <w:vAlign w:val="bottom"/>
          </w:tcPr>
          <w:p w:rsidR="00846D6A" w:rsidRDefault="00846D6A" w:rsidP="006E1692">
            <w:pPr>
              <w:rPr>
                <w:sz w:val="21"/>
                <w:szCs w:val="21"/>
              </w:rPr>
            </w:pPr>
          </w:p>
        </w:tc>
        <w:tc>
          <w:tcPr>
            <w:tcW w:w="30" w:type="dxa"/>
            <w:vAlign w:val="bottom"/>
          </w:tcPr>
          <w:p w:rsidR="00846D6A" w:rsidRDefault="00846D6A" w:rsidP="006E1692">
            <w:pPr>
              <w:rPr>
                <w:sz w:val="1"/>
                <w:szCs w:val="1"/>
              </w:rPr>
            </w:pPr>
          </w:p>
        </w:tc>
      </w:tr>
      <w:tr w:rsidR="00846D6A" w:rsidTr="00A64A1C">
        <w:trPr>
          <w:trHeight w:val="290"/>
        </w:trPr>
        <w:tc>
          <w:tcPr>
            <w:tcW w:w="1000" w:type="dxa"/>
            <w:vMerge/>
            <w:tcBorders>
              <w:left w:val="single" w:sz="8" w:space="0" w:color="auto"/>
              <w:right w:val="single" w:sz="8" w:space="0" w:color="auto"/>
            </w:tcBorders>
            <w:vAlign w:val="bottom"/>
          </w:tcPr>
          <w:p w:rsidR="00846D6A" w:rsidRDefault="00846D6A" w:rsidP="006E1692">
            <w:pPr>
              <w:ind w:left="120"/>
              <w:rPr>
                <w:sz w:val="20"/>
                <w:szCs w:val="20"/>
              </w:rPr>
            </w:pPr>
          </w:p>
        </w:tc>
        <w:tc>
          <w:tcPr>
            <w:tcW w:w="860" w:type="dxa"/>
            <w:vMerge/>
            <w:tcBorders>
              <w:right w:val="single" w:sz="8" w:space="0" w:color="auto"/>
            </w:tcBorders>
            <w:vAlign w:val="bottom"/>
          </w:tcPr>
          <w:p w:rsidR="00846D6A" w:rsidRDefault="00846D6A" w:rsidP="006E1692">
            <w:pPr>
              <w:rPr>
                <w:sz w:val="24"/>
                <w:szCs w:val="24"/>
              </w:rPr>
            </w:pPr>
          </w:p>
        </w:tc>
        <w:tc>
          <w:tcPr>
            <w:tcW w:w="1820" w:type="dxa"/>
            <w:vMerge/>
            <w:tcBorders>
              <w:right w:val="single" w:sz="8" w:space="0" w:color="auto"/>
            </w:tcBorders>
            <w:vAlign w:val="bottom"/>
          </w:tcPr>
          <w:p w:rsidR="00846D6A" w:rsidRDefault="00846D6A" w:rsidP="006E1692">
            <w:pPr>
              <w:jc w:val="center"/>
              <w:rPr>
                <w:sz w:val="20"/>
                <w:szCs w:val="20"/>
              </w:rPr>
            </w:pPr>
          </w:p>
        </w:tc>
        <w:tc>
          <w:tcPr>
            <w:tcW w:w="1080" w:type="dxa"/>
            <w:vMerge/>
            <w:tcBorders>
              <w:right w:val="single" w:sz="8" w:space="0" w:color="auto"/>
            </w:tcBorders>
            <w:vAlign w:val="bottom"/>
          </w:tcPr>
          <w:p w:rsidR="00846D6A" w:rsidRDefault="00846D6A" w:rsidP="006E1692">
            <w:pPr>
              <w:jc w:val="center"/>
              <w:rPr>
                <w:sz w:val="20"/>
                <w:szCs w:val="20"/>
              </w:rPr>
            </w:pPr>
          </w:p>
        </w:tc>
        <w:tc>
          <w:tcPr>
            <w:tcW w:w="1580" w:type="dxa"/>
            <w:vMerge/>
            <w:tcBorders>
              <w:right w:val="single" w:sz="8" w:space="0" w:color="auto"/>
            </w:tcBorders>
            <w:vAlign w:val="bottom"/>
          </w:tcPr>
          <w:p w:rsidR="00846D6A" w:rsidRDefault="00846D6A" w:rsidP="006E1692">
            <w:pPr>
              <w:jc w:val="center"/>
              <w:rPr>
                <w:sz w:val="20"/>
                <w:szCs w:val="20"/>
              </w:rPr>
            </w:pPr>
          </w:p>
        </w:tc>
        <w:tc>
          <w:tcPr>
            <w:tcW w:w="1310" w:type="dxa"/>
            <w:vMerge/>
            <w:tcBorders>
              <w:right w:val="single" w:sz="8" w:space="0" w:color="auto"/>
            </w:tcBorders>
            <w:vAlign w:val="bottom"/>
          </w:tcPr>
          <w:p w:rsidR="00846D6A" w:rsidRDefault="00846D6A" w:rsidP="006E1692">
            <w:pPr>
              <w:jc w:val="center"/>
              <w:rPr>
                <w:sz w:val="20"/>
                <w:szCs w:val="20"/>
              </w:rPr>
            </w:pPr>
          </w:p>
        </w:tc>
        <w:tc>
          <w:tcPr>
            <w:tcW w:w="1530" w:type="dxa"/>
            <w:vMerge/>
            <w:tcBorders>
              <w:right w:val="single" w:sz="8" w:space="0" w:color="auto"/>
            </w:tcBorders>
            <w:vAlign w:val="bottom"/>
          </w:tcPr>
          <w:p w:rsidR="00846D6A" w:rsidRDefault="00846D6A" w:rsidP="006E1692">
            <w:pPr>
              <w:jc w:val="center"/>
              <w:rPr>
                <w:sz w:val="20"/>
                <w:szCs w:val="20"/>
              </w:rPr>
            </w:pPr>
          </w:p>
        </w:tc>
        <w:tc>
          <w:tcPr>
            <w:tcW w:w="1640" w:type="dxa"/>
            <w:vMerge/>
            <w:tcBorders>
              <w:right w:val="single" w:sz="8" w:space="0" w:color="auto"/>
            </w:tcBorders>
            <w:vAlign w:val="bottom"/>
          </w:tcPr>
          <w:p w:rsidR="00846D6A" w:rsidRDefault="00846D6A" w:rsidP="006E1692">
            <w:pPr>
              <w:ind w:left="100"/>
              <w:rPr>
                <w:sz w:val="20"/>
                <w:szCs w:val="20"/>
              </w:rPr>
            </w:pPr>
          </w:p>
        </w:tc>
        <w:tc>
          <w:tcPr>
            <w:tcW w:w="1740" w:type="dxa"/>
            <w:vMerge/>
            <w:tcBorders>
              <w:right w:val="single" w:sz="8" w:space="0" w:color="auto"/>
            </w:tcBorders>
            <w:vAlign w:val="bottom"/>
          </w:tcPr>
          <w:p w:rsidR="00846D6A" w:rsidRDefault="00846D6A" w:rsidP="006E1692">
            <w:pPr>
              <w:rPr>
                <w:sz w:val="24"/>
                <w:szCs w:val="24"/>
              </w:rPr>
            </w:pPr>
          </w:p>
        </w:tc>
        <w:tc>
          <w:tcPr>
            <w:tcW w:w="1160" w:type="dxa"/>
            <w:vMerge/>
            <w:tcBorders>
              <w:right w:val="single" w:sz="8" w:space="0" w:color="auto"/>
            </w:tcBorders>
            <w:vAlign w:val="bottom"/>
          </w:tcPr>
          <w:p w:rsidR="00846D6A" w:rsidRDefault="00846D6A" w:rsidP="006E1692">
            <w:pPr>
              <w:rPr>
                <w:sz w:val="24"/>
                <w:szCs w:val="24"/>
              </w:rPr>
            </w:pPr>
          </w:p>
        </w:tc>
        <w:tc>
          <w:tcPr>
            <w:tcW w:w="1100" w:type="dxa"/>
            <w:vMerge/>
            <w:tcBorders>
              <w:right w:val="single" w:sz="8" w:space="0" w:color="auto"/>
            </w:tcBorders>
            <w:vAlign w:val="bottom"/>
          </w:tcPr>
          <w:p w:rsidR="00846D6A" w:rsidRDefault="00846D6A" w:rsidP="006E1692">
            <w:pPr>
              <w:rPr>
                <w:sz w:val="24"/>
                <w:szCs w:val="24"/>
              </w:rPr>
            </w:pPr>
          </w:p>
        </w:tc>
        <w:tc>
          <w:tcPr>
            <w:tcW w:w="30" w:type="dxa"/>
            <w:vAlign w:val="bottom"/>
          </w:tcPr>
          <w:p w:rsidR="00846D6A" w:rsidRDefault="00846D6A" w:rsidP="006E1692">
            <w:pPr>
              <w:rPr>
                <w:sz w:val="1"/>
                <w:szCs w:val="1"/>
              </w:rPr>
            </w:pPr>
          </w:p>
        </w:tc>
      </w:tr>
      <w:tr w:rsidR="00846D6A" w:rsidTr="00A64A1C">
        <w:trPr>
          <w:trHeight w:val="290"/>
        </w:trPr>
        <w:tc>
          <w:tcPr>
            <w:tcW w:w="1000" w:type="dxa"/>
            <w:vMerge/>
            <w:tcBorders>
              <w:left w:val="single" w:sz="8" w:space="0" w:color="auto"/>
              <w:right w:val="single" w:sz="8" w:space="0" w:color="auto"/>
            </w:tcBorders>
            <w:vAlign w:val="bottom"/>
          </w:tcPr>
          <w:p w:rsidR="00846D6A" w:rsidRDefault="00846D6A" w:rsidP="006E1692">
            <w:pPr>
              <w:rPr>
                <w:sz w:val="24"/>
                <w:szCs w:val="24"/>
              </w:rPr>
            </w:pPr>
          </w:p>
        </w:tc>
        <w:tc>
          <w:tcPr>
            <w:tcW w:w="860" w:type="dxa"/>
            <w:vMerge/>
            <w:tcBorders>
              <w:right w:val="single" w:sz="8" w:space="0" w:color="auto"/>
            </w:tcBorders>
            <w:vAlign w:val="bottom"/>
          </w:tcPr>
          <w:p w:rsidR="00846D6A" w:rsidRDefault="00846D6A" w:rsidP="006E1692">
            <w:pPr>
              <w:rPr>
                <w:sz w:val="24"/>
                <w:szCs w:val="24"/>
              </w:rPr>
            </w:pPr>
          </w:p>
        </w:tc>
        <w:tc>
          <w:tcPr>
            <w:tcW w:w="1820" w:type="dxa"/>
            <w:vMerge/>
            <w:tcBorders>
              <w:right w:val="single" w:sz="8" w:space="0" w:color="auto"/>
            </w:tcBorders>
            <w:vAlign w:val="bottom"/>
          </w:tcPr>
          <w:p w:rsidR="00846D6A" w:rsidRDefault="00846D6A" w:rsidP="006E1692">
            <w:pPr>
              <w:jc w:val="center"/>
              <w:rPr>
                <w:sz w:val="20"/>
                <w:szCs w:val="20"/>
              </w:rPr>
            </w:pPr>
          </w:p>
        </w:tc>
        <w:tc>
          <w:tcPr>
            <w:tcW w:w="1080" w:type="dxa"/>
            <w:vMerge/>
            <w:tcBorders>
              <w:right w:val="single" w:sz="8" w:space="0" w:color="auto"/>
            </w:tcBorders>
            <w:vAlign w:val="bottom"/>
          </w:tcPr>
          <w:p w:rsidR="00846D6A" w:rsidRDefault="00846D6A" w:rsidP="006E1692">
            <w:pPr>
              <w:jc w:val="center"/>
              <w:rPr>
                <w:sz w:val="20"/>
                <w:szCs w:val="20"/>
              </w:rPr>
            </w:pPr>
          </w:p>
        </w:tc>
        <w:tc>
          <w:tcPr>
            <w:tcW w:w="1580" w:type="dxa"/>
            <w:vMerge/>
            <w:tcBorders>
              <w:right w:val="single" w:sz="8" w:space="0" w:color="auto"/>
            </w:tcBorders>
            <w:vAlign w:val="bottom"/>
          </w:tcPr>
          <w:p w:rsidR="00846D6A" w:rsidRDefault="00846D6A" w:rsidP="006E1692">
            <w:pPr>
              <w:jc w:val="center"/>
              <w:rPr>
                <w:sz w:val="20"/>
                <w:szCs w:val="20"/>
              </w:rPr>
            </w:pPr>
          </w:p>
        </w:tc>
        <w:tc>
          <w:tcPr>
            <w:tcW w:w="1310" w:type="dxa"/>
            <w:vMerge/>
            <w:tcBorders>
              <w:right w:val="single" w:sz="8" w:space="0" w:color="auto"/>
            </w:tcBorders>
            <w:vAlign w:val="bottom"/>
          </w:tcPr>
          <w:p w:rsidR="00846D6A" w:rsidRDefault="00846D6A" w:rsidP="006E1692">
            <w:pPr>
              <w:rPr>
                <w:sz w:val="24"/>
                <w:szCs w:val="24"/>
              </w:rPr>
            </w:pPr>
          </w:p>
        </w:tc>
        <w:tc>
          <w:tcPr>
            <w:tcW w:w="1530" w:type="dxa"/>
            <w:vMerge/>
            <w:tcBorders>
              <w:right w:val="single" w:sz="8" w:space="0" w:color="auto"/>
            </w:tcBorders>
            <w:vAlign w:val="bottom"/>
          </w:tcPr>
          <w:p w:rsidR="00846D6A" w:rsidRDefault="00846D6A" w:rsidP="006E1692">
            <w:pPr>
              <w:jc w:val="center"/>
              <w:rPr>
                <w:sz w:val="20"/>
                <w:szCs w:val="20"/>
              </w:rPr>
            </w:pPr>
          </w:p>
        </w:tc>
        <w:tc>
          <w:tcPr>
            <w:tcW w:w="1640" w:type="dxa"/>
            <w:vMerge/>
            <w:tcBorders>
              <w:right w:val="single" w:sz="8" w:space="0" w:color="auto"/>
            </w:tcBorders>
            <w:vAlign w:val="bottom"/>
          </w:tcPr>
          <w:p w:rsidR="00846D6A" w:rsidRDefault="00846D6A" w:rsidP="006E1692">
            <w:pPr>
              <w:ind w:left="100"/>
              <w:rPr>
                <w:sz w:val="20"/>
                <w:szCs w:val="20"/>
              </w:rPr>
            </w:pPr>
          </w:p>
        </w:tc>
        <w:tc>
          <w:tcPr>
            <w:tcW w:w="1740" w:type="dxa"/>
            <w:vMerge/>
            <w:tcBorders>
              <w:right w:val="single" w:sz="8" w:space="0" w:color="auto"/>
            </w:tcBorders>
            <w:vAlign w:val="bottom"/>
          </w:tcPr>
          <w:p w:rsidR="00846D6A" w:rsidRDefault="00846D6A" w:rsidP="006E1692">
            <w:pPr>
              <w:rPr>
                <w:sz w:val="24"/>
                <w:szCs w:val="24"/>
              </w:rPr>
            </w:pPr>
          </w:p>
        </w:tc>
        <w:tc>
          <w:tcPr>
            <w:tcW w:w="1160" w:type="dxa"/>
            <w:vMerge/>
            <w:tcBorders>
              <w:right w:val="single" w:sz="8" w:space="0" w:color="auto"/>
            </w:tcBorders>
            <w:vAlign w:val="bottom"/>
          </w:tcPr>
          <w:p w:rsidR="00846D6A" w:rsidRDefault="00846D6A" w:rsidP="006E1692">
            <w:pPr>
              <w:rPr>
                <w:sz w:val="24"/>
                <w:szCs w:val="24"/>
              </w:rPr>
            </w:pPr>
          </w:p>
        </w:tc>
        <w:tc>
          <w:tcPr>
            <w:tcW w:w="1100" w:type="dxa"/>
            <w:vMerge/>
            <w:tcBorders>
              <w:right w:val="single" w:sz="8" w:space="0" w:color="auto"/>
            </w:tcBorders>
            <w:vAlign w:val="bottom"/>
          </w:tcPr>
          <w:p w:rsidR="00846D6A" w:rsidRDefault="00846D6A" w:rsidP="006E1692">
            <w:pPr>
              <w:rPr>
                <w:sz w:val="24"/>
                <w:szCs w:val="24"/>
              </w:rPr>
            </w:pPr>
          </w:p>
        </w:tc>
        <w:tc>
          <w:tcPr>
            <w:tcW w:w="30" w:type="dxa"/>
            <w:vAlign w:val="bottom"/>
          </w:tcPr>
          <w:p w:rsidR="00846D6A" w:rsidRDefault="00846D6A" w:rsidP="006E1692">
            <w:pPr>
              <w:rPr>
                <w:sz w:val="1"/>
                <w:szCs w:val="1"/>
              </w:rPr>
            </w:pPr>
          </w:p>
        </w:tc>
      </w:tr>
      <w:tr w:rsidR="00846D6A" w:rsidTr="00A64A1C">
        <w:trPr>
          <w:trHeight w:val="290"/>
        </w:trPr>
        <w:tc>
          <w:tcPr>
            <w:tcW w:w="1000" w:type="dxa"/>
            <w:vMerge/>
            <w:tcBorders>
              <w:left w:val="single" w:sz="8" w:space="0" w:color="auto"/>
              <w:right w:val="single" w:sz="8" w:space="0" w:color="auto"/>
            </w:tcBorders>
            <w:vAlign w:val="bottom"/>
          </w:tcPr>
          <w:p w:rsidR="00846D6A" w:rsidRDefault="00846D6A" w:rsidP="006E1692">
            <w:pPr>
              <w:rPr>
                <w:sz w:val="24"/>
                <w:szCs w:val="24"/>
              </w:rPr>
            </w:pPr>
          </w:p>
        </w:tc>
        <w:tc>
          <w:tcPr>
            <w:tcW w:w="860" w:type="dxa"/>
            <w:vMerge/>
            <w:tcBorders>
              <w:right w:val="single" w:sz="8" w:space="0" w:color="auto"/>
            </w:tcBorders>
            <w:vAlign w:val="bottom"/>
          </w:tcPr>
          <w:p w:rsidR="00846D6A" w:rsidRDefault="00846D6A" w:rsidP="006E1692">
            <w:pPr>
              <w:rPr>
                <w:sz w:val="24"/>
                <w:szCs w:val="24"/>
              </w:rPr>
            </w:pPr>
          </w:p>
        </w:tc>
        <w:tc>
          <w:tcPr>
            <w:tcW w:w="1820" w:type="dxa"/>
            <w:vMerge/>
            <w:tcBorders>
              <w:right w:val="single" w:sz="8" w:space="0" w:color="auto"/>
            </w:tcBorders>
            <w:vAlign w:val="bottom"/>
          </w:tcPr>
          <w:p w:rsidR="00846D6A" w:rsidRDefault="00846D6A" w:rsidP="006E1692">
            <w:pPr>
              <w:jc w:val="center"/>
              <w:rPr>
                <w:sz w:val="20"/>
                <w:szCs w:val="20"/>
              </w:rPr>
            </w:pPr>
          </w:p>
        </w:tc>
        <w:tc>
          <w:tcPr>
            <w:tcW w:w="1080" w:type="dxa"/>
            <w:vMerge/>
            <w:tcBorders>
              <w:right w:val="single" w:sz="8" w:space="0" w:color="auto"/>
            </w:tcBorders>
            <w:vAlign w:val="bottom"/>
          </w:tcPr>
          <w:p w:rsidR="00846D6A" w:rsidRDefault="00846D6A" w:rsidP="006E1692">
            <w:pPr>
              <w:jc w:val="center"/>
              <w:rPr>
                <w:sz w:val="20"/>
                <w:szCs w:val="20"/>
              </w:rPr>
            </w:pPr>
          </w:p>
        </w:tc>
        <w:tc>
          <w:tcPr>
            <w:tcW w:w="1580" w:type="dxa"/>
            <w:vMerge/>
            <w:tcBorders>
              <w:right w:val="single" w:sz="8" w:space="0" w:color="auto"/>
            </w:tcBorders>
            <w:vAlign w:val="bottom"/>
          </w:tcPr>
          <w:p w:rsidR="00846D6A" w:rsidRDefault="00846D6A" w:rsidP="006E1692">
            <w:pPr>
              <w:rPr>
                <w:sz w:val="24"/>
                <w:szCs w:val="24"/>
              </w:rPr>
            </w:pPr>
          </w:p>
        </w:tc>
        <w:tc>
          <w:tcPr>
            <w:tcW w:w="1310" w:type="dxa"/>
            <w:vMerge/>
            <w:tcBorders>
              <w:right w:val="single" w:sz="8" w:space="0" w:color="auto"/>
            </w:tcBorders>
            <w:vAlign w:val="bottom"/>
          </w:tcPr>
          <w:p w:rsidR="00846D6A" w:rsidRDefault="00846D6A" w:rsidP="006E1692">
            <w:pPr>
              <w:rPr>
                <w:sz w:val="24"/>
                <w:szCs w:val="24"/>
              </w:rPr>
            </w:pPr>
          </w:p>
        </w:tc>
        <w:tc>
          <w:tcPr>
            <w:tcW w:w="1530" w:type="dxa"/>
            <w:vMerge/>
            <w:tcBorders>
              <w:right w:val="single" w:sz="8" w:space="0" w:color="auto"/>
            </w:tcBorders>
            <w:vAlign w:val="bottom"/>
          </w:tcPr>
          <w:p w:rsidR="00846D6A" w:rsidRDefault="00846D6A" w:rsidP="006E1692">
            <w:pPr>
              <w:jc w:val="center"/>
              <w:rPr>
                <w:sz w:val="20"/>
                <w:szCs w:val="20"/>
              </w:rPr>
            </w:pPr>
          </w:p>
        </w:tc>
        <w:tc>
          <w:tcPr>
            <w:tcW w:w="1640" w:type="dxa"/>
            <w:vMerge/>
            <w:tcBorders>
              <w:right w:val="single" w:sz="8" w:space="0" w:color="auto"/>
            </w:tcBorders>
            <w:vAlign w:val="bottom"/>
          </w:tcPr>
          <w:p w:rsidR="00846D6A" w:rsidRDefault="00846D6A" w:rsidP="006E1692">
            <w:pPr>
              <w:ind w:left="100"/>
              <w:rPr>
                <w:sz w:val="20"/>
                <w:szCs w:val="20"/>
              </w:rPr>
            </w:pPr>
          </w:p>
        </w:tc>
        <w:tc>
          <w:tcPr>
            <w:tcW w:w="1740" w:type="dxa"/>
            <w:vMerge/>
            <w:tcBorders>
              <w:right w:val="single" w:sz="8" w:space="0" w:color="auto"/>
            </w:tcBorders>
            <w:vAlign w:val="bottom"/>
          </w:tcPr>
          <w:p w:rsidR="00846D6A" w:rsidRDefault="00846D6A" w:rsidP="006E1692">
            <w:pPr>
              <w:rPr>
                <w:sz w:val="24"/>
                <w:szCs w:val="24"/>
              </w:rPr>
            </w:pPr>
          </w:p>
        </w:tc>
        <w:tc>
          <w:tcPr>
            <w:tcW w:w="1160" w:type="dxa"/>
            <w:vMerge/>
            <w:tcBorders>
              <w:right w:val="single" w:sz="8" w:space="0" w:color="auto"/>
            </w:tcBorders>
            <w:vAlign w:val="bottom"/>
          </w:tcPr>
          <w:p w:rsidR="00846D6A" w:rsidRDefault="00846D6A" w:rsidP="006E1692">
            <w:pPr>
              <w:rPr>
                <w:sz w:val="24"/>
                <w:szCs w:val="24"/>
              </w:rPr>
            </w:pPr>
          </w:p>
        </w:tc>
        <w:tc>
          <w:tcPr>
            <w:tcW w:w="1100" w:type="dxa"/>
            <w:vMerge/>
            <w:tcBorders>
              <w:right w:val="single" w:sz="8" w:space="0" w:color="auto"/>
            </w:tcBorders>
            <w:vAlign w:val="bottom"/>
          </w:tcPr>
          <w:p w:rsidR="00846D6A" w:rsidRDefault="00846D6A" w:rsidP="006E1692">
            <w:pPr>
              <w:rPr>
                <w:sz w:val="24"/>
                <w:szCs w:val="24"/>
              </w:rPr>
            </w:pPr>
          </w:p>
        </w:tc>
        <w:tc>
          <w:tcPr>
            <w:tcW w:w="30" w:type="dxa"/>
            <w:vAlign w:val="bottom"/>
          </w:tcPr>
          <w:p w:rsidR="00846D6A" w:rsidRDefault="00846D6A" w:rsidP="006E1692">
            <w:pPr>
              <w:rPr>
                <w:sz w:val="1"/>
                <w:szCs w:val="1"/>
              </w:rPr>
            </w:pPr>
          </w:p>
        </w:tc>
      </w:tr>
      <w:tr w:rsidR="00846D6A" w:rsidTr="00A64A1C">
        <w:trPr>
          <w:trHeight w:val="290"/>
        </w:trPr>
        <w:tc>
          <w:tcPr>
            <w:tcW w:w="1000" w:type="dxa"/>
            <w:vMerge/>
            <w:tcBorders>
              <w:left w:val="single" w:sz="8" w:space="0" w:color="auto"/>
              <w:right w:val="single" w:sz="8" w:space="0" w:color="auto"/>
            </w:tcBorders>
            <w:vAlign w:val="bottom"/>
          </w:tcPr>
          <w:p w:rsidR="00846D6A" w:rsidRDefault="00846D6A" w:rsidP="006E1692">
            <w:pPr>
              <w:rPr>
                <w:sz w:val="24"/>
                <w:szCs w:val="24"/>
              </w:rPr>
            </w:pPr>
          </w:p>
        </w:tc>
        <w:tc>
          <w:tcPr>
            <w:tcW w:w="860" w:type="dxa"/>
            <w:vMerge/>
            <w:tcBorders>
              <w:right w:val="single" w:sz="8" w:space="0" w:color="auto"/>
            </w:tcBorders>
            <w:vAlign w:val="bottom"/>
          </w:tcPr>
          <w:p w:rsidR="00846D6A" w:rsidRDefault="00846D6A" w:rsidP="006E1692">
            <w:pPr>
              <w:rPr>
                <w:sz w:val="24"/>
                <w:szCs w:val="24"/>
              </w:rPr>
            </w:pPr>
          </w:p>
        </w:tc>
        <w:tc>
          <w:tcPr>
            <w:tcW w:w="1820" w:type="dxa"/>
            <w:vMerge/>
            <w:tcBorders>
              <w:right w:val="single" w:sz="8" w:space="0" w:color="auto"/>
            </w:tcBorders>
            <w:vAlign w:val="bottom"/>
          </w:tcPr>
          <w:p w:rsidR="00846D6A" w:rsidRDefault="00846D6A" w:rsidP="006E1692">
            <w:pPr>
              <w:jc w:val="center"/>
              <w:rPr>
                <w:sz w:val="20"/>
                <w:szCs w:val="20"/>
              </w:rPr>
            </w:pPr>
          </w:p>
        </w:tc>
        <w:tc>
          <w:tcPr>
            <w:tcW w:w="1080" w:type="dxa"/>
            <w:vMerge/>
            <w:tcBorders>
              <w:right w:val="single" w:sz="8" w:space="0" w:color="auto"/>
            </w:tcBorders>
            <w:vAlign w:val="bottom"/>
          </w:tcPr>
          <w:p w:rsidR="00846D6A" w:rsidRDefault="00846D6A" w:rsidP="006E1692">
            <w:pPr>
              <w:rPr>
                <w:sz w:val="24"/>
                <w:szCs w:val="24"/>
              </w:rPr>
            </w:pPr>
          </w:p>
        </w:tc>
        <w:tc>
          <w:tcPr>
            <w:tcW w:w="1580" w:type="dxa"/>
            <w:vMerge/>
            <w:tcBorders>
              <w:right w:val="single" w:sz="8" w:space="0" w:color="auto"/>
            </w:tcBorders>
            <w:vAlign w:val="bottom"/>
          </w:tcPr>
          <w:p w:rsidR="00846D6A" w:rsidRDefault="00846D6A" w:rsidP="006E1692">
            <w:pPr>
              <w:rPr>
                <w:sz w:val="24"/>
                <w:szCs w:val="24"/>
              </w:rPr>
            </w:pPr>
          </w:p>
        </w:tc>
        <w:tc>
          <w:tcPr>
            <w:tcW w:w="1310" w:type="dxa"/>
            <w:vMerge/>
            <w:tcBorders>
              <w:right w:val="single" w:sz="8" w:space="0" w:color="auto"/>
            </w:tcBorders>
            <w:vAlign w:val="bottom"/>
          </w:tcPr>
          <w:p w:rsidR="00846D6A" w:rsidRDefault="00846D6A" w:rsidP="006E1692">
            <w:pPr>
              <w:rPr>
                <w:sz w:val="24"/>
                <w:szCs w:val="24"/>
              </w:rPr>
            </w:pPr>
          </w:p>
        </w:tc>
        <w:tc>
          <w:tcPr>
            <w:tcW w:w="1530" w:type="dxa"/>
            <w:vMerge/>
            <w:tcBorders>
              <w:right w:val="single" w:sz="8" w:space="0" w:color="auto"/>
            </w:tcBorders>
            <w:vAlign w:val="bottom"/>
          </w:tcPr>
          <w:p w:rsidR="00846D6A" w:rsidRDefault="00846D6A" w:rsidP="006E1692">
            <w:pPr>
              <w:rPr>
                <w:sz w:val="24"/>
                <w:szCs w:val="24"/>
              </w:rPr>
            </w:pPr>
          </w:p>
        </w:tc>
        <w:tc>
          <w:tcPr>
            <w:tcW w:w="1640" w:type="dxa"/>
            <w:vMerge/>
            <w:tcBorders>
              <w:right w:val="single" w:sz="8" w:space="0" w:color="auto"/>
            </w:tcBorders>
            <w:vAlign w:val="bottom"/>
          </w:tcPr>
          <w:p w:rsidR="00846D6A" w:rsidRDefault="00846D6A" w:rsidP="006E1692">
            <w:pPr>
              <w:ind w:left="100"/>
              <w:rPr>
                <w:sz w:val="20"/>
                <w:szCs w:val="20"/>
              </w:rPr>
            </w:pPr>
          </w:p>
        </w:tc>
        <w:tc>
          <w:tcPr>
            <w:tcW w:w="1740" w:type="dxa"/>
            <w:vMerge/>
            <w:tcBorders>
              <w:right w:val="single" w:sz="8" w:space="0" w:color="auto"/>
            </w:tcBorders>
            <w:vAlign w:val="bottom"/>
          </w:tcPr>
          <w:p w:rsidR="00846D6A" w:rsidRDefault="00846D6A" w:rsidP="006E1692">
            <w:pPr>
              <w:rPr>
                <w:sz w:val="24"/>
                <w:szCs w:val="24"/>
              </w:rPr>
            </w:pPr>
          </w:p>
        </w:tc>
        <w:tc>
          <w:tcPr>
            <w:tcW w:w="1160" w:type="dxa"/>
            <w:vMerge/>
            <w:tcBorders>
              <w:right w:val="single" w:sz="8" w:space="0" w:color="auto"/>
            </w:tcBorders>
            <w:vAlign w:val="bottom"/>
          </w:tcPr>
          <w:p w:rsidR="00846D6A" w:rsidRDefault="00846D6A" w:rsidP="006E1692">
            <w:pPr>
              <w:rPr>
                <w:sz w:val="24"/>
                <w:szCs w:val="24"/>
              </w:rPr>
            </w:pPr>
          </w:p>
        </w:tc>
        <w:tc>
          <w:tcPr>
            <w:tcW w:w="1100" w:type="dxa"/>
            <w:vMerge/>
            <w:tcBorders>
              <w:right w:val="single" w:sz="8" w:space="0" w:color="auto"/>
            </w:tcBorders>
            <w:vAlign w:val="bottom"/>
          </w:tcPr>
          <w:p w:rsidR="00846D6A" w:rsidRDefault="00846D6A" w:rsidP="006E1692">
            <w:pPr>
              <w:rPr>
                <w:sz w:val="24"/>
                <w:szCs w:val="24"/>
              </w:rPr>
            </w:pPr>
          </w:p>
        </w:tc>
        <w:tc>
          <w:tcPr>
            <w:tcW w:w="30" w:type="dxa"/>
            <w:vAlign w:val="bottom"/>
          </w:tcPr>
          <w:p w:rsidR="00846D6A" w:rsidRDefault="00846D6A" w:rsidP="006E1692">
            <w:pPr>
              <w:rPr>
                <w:sz w:val="1"/>
                <w:szCs w:val="1"/>
              </w:rPr>
            </w:pPr>
          </w:p>
        </w:tc>
      </w:tr>
      <w:tr w:rsidR="00846D6A" w:rsidTr="00A64A1C">
        <w:trPr>
          <w:trHeight w:val="293"/>
        </w:trPr>
        <w:tc>
          <w:tcPr>
            <w:tcW w:w="1000" w:type="dxa"/>
            <w:vMerge/>
            <w:tcBorders>
              <w:left w:val="single" w:sz="8" w:space="0" w:color="auto"/>
              <w:right w:val="single" w:sz="8" w:space="0" w:color="auto"/>
            </w:tcBorders>
            <w:vAlign w:val="bottom"/>
          </w:tcPr>
          <w:p w:rsidR="00846D6A" w:rsidRDefault="00846D6A" w:rsidP="006E1692">
            <w:pPr>
              <w:rPr>
                <w:sz w:val="24"/>
                <w:szCs w:val="24"/>
              </w:rPr>
            </w:pPr>
          </w:p>
        </w:tc>
        <w:tc>
          <w:tcPr>
            <w:tcW w:w="860" w:type="dxa"/>
            <w:vMerge/>
            <w:tcBorders>
              <w:right w:val="single" w:sz="8" w:space="0" w:color="auto"/>
            </w:tcBorders>
            <w:vAlign w:val="bottom"/>
          </w:tcPr>
          <w:p w:rsidR="00846D6A" w:rsidRDefault="00846D6A" w:rsidP="006E1692">
            <w:pPr>
              <w:rPr>
                <w:sz w:val="24"/>
                <w:szCs w:val="24"/>
              </w:rPr>
            </w:pPr>
          </w:p>
        </w:tc>
        <w:tc>
          <w:tcPr>
            <w:tcW w:w="1820" w:type="dxa"/>
            <w:vMerge/>
            <w:tcBorders>
              <w:right w:val="single" w:sz="8" w:space="0" w:color="auto"/>
            </w:tcBorders>
            <w:vAlign w:val="bottom"/>
          </w:tcPr>
          <w:p w:rsidR="00846D6A" w:rsidRDefault="00846D6A" w:rsidP="006E1692">
            <w:pPr>
              <w:rPr>
                <w:sz w:val="24"/>
                <w:szCs w:val="24"/>
              </w:rPr>
            </w:pPr>
          </w:p>
        </w:tc>
        <w:tc>
          <w:tcPr>
            <w:tcW w:w="1080" w:type="dxa"/>
            <w:vMerge/>
            <w:tcBorders>
              <w:right w:val="single" w:sz="8" w:space="0" w:color="auto"/>
            </w:tcBorders>
            <w:vAlign w:val="bottom"/>
          </w:tcPr>
          <w:p w:rsidR="00846D6A" w:rsidRDefault="00846D6A" w:rsidP="006E1692">
            <w:pPr>
              <w:rPr>
                <w:sz w:val="24"/>
                <w:szCs w:val="24"/>
              </w:rPr>
            </w:pPr>
          </w:p>
        </w:tc>
        <w:tc>
          <w:tcPr>
            <w:tcW w:w="1580" w:type="dxa"/>
            <w:vMerge/>
            <w:tcBorders>
              <w:right w:val="single" w:sz="8" w:space="0" w:color="auto"/>
            </w:tcBorders>
            <w:vAlign w:val="bottom"/>
          </w:tcPr>
          <w:p w:rsidR="00846D6A" w:rsidRDefault="00846D6A" w:rsidP="006E1692">
            <w:pPr>
              <w:rPr>
                <w:sz w:val="24"/>
                <w:szCs w:val="24"/>
              </w:rPr>
            </w:pPr>
          </w:p>
        </w:tc>
        <w:tc>
          <w:tcPr>
            <w:tcW w:w="1310" w:type="dxa"/>
            <w:vMerge/>
            <w:tcBorders>
              <w:right w:val="single" w:sz="8" w:space="0" w:color="auto"/>
            </w:tcBorders>
            <w:vAlign w:val="bottom"/>
          </w:tcPr>
          <w:p w:rsidR="00846D6A" w:rsidRDefault="00846D6A" w:rsidP="006E1692">
            <w:pPr>
              <w:rPr>
                <w:sz w:val="24"/>
                <w:szCs w:val="24"/>
              </w:rPr>
            </w:pPr>
          </w:p>
        </w:tc>
        <w:tc>
          <w:tcPr>
            <w:tcW w:w="1530" w:type="dxa"/>
            <w:vMerge/>
            <w:tcBorders>
              <w:right w:val="single" w:sz="8" w:space="0" w:color="auto"/>
            </w:tcBorders>
            <w:vAlign w:val="bottom"/>
          </w:tcPr>
          <w:p w:rsidR="00846D6A" w:rsidRDefault="00846D6A" w:rsidP="006E1692">
            <w:pPr>
              <w:rPr>
                <w:sz w:val="24"/>
                <w:szCs w:val="24"/>
              </w:rPr>
            </w:pPr>
          </w:p>
        </w:tc>
        <w:tc>
          <w:tcPr>
            <w:tcW w:w="1640" w:type="dxa"/>
            <w:vMerge/>
            <w:tcBorders>
              <w:right w:val="single" w:sz="8" w:space="0" w:color="auto"/>
            </w:tcBorders>
            <w:vAlign w:val="bottom"/>
          </w:tcPr>
          <w:p w:rsidR="00846D6A" w:rsidRDefault="00846D6A" w:rsidP="006E1692">
            <w:pPr>
              <w:ind w:left="100"/>
              <w:rPr>
                <w:sz w:val="20"/>
                <w:szCs w:val="20"/>
              </w:rPr>
            </w:pPr>
          </w:p>
        </w:tc>
        <w:tc>
          <w:tcPr>
            <w:tcW w:w="1740" w:type="dxa"/>
            <w:vMerge/>
            <w:tcBorders>
              <w:right w:val="single" w:sz="8" w:space="0" w:color="auto"/>
            </w:tcBorders>
            <w:vAlign w:val="bottom"/>
          </w:tcPr>
          <w:p w:rsidR="00846D6A" w:rsidRDefault="00846D6A" w:rsidP="006E1692">
            <w:pPr>
              <w:rPr>
                <w:sz w:val="24"/>
                <w:szCs w:val="24"/>
              </w:rPr>
            </w:pPr>
          </w:p>
        </w:tc>
        <w:tc>
          <w:tcPr>
            <w:tcW w:w="1160" w:type="dxa"/>
            <w:vMerge/>
            <w:tcBorders>
              <w:right w:val="single" w:sz="8" w:space="0" w:color="auto"/>
            </w:tcBorders>
            <w:vAlign w:val="bottom"/>
          </w:tcPr>
          <w:p w:rsidR="00846D6A" w:rsidRDefault="00846D6A" w:rsidP="006E1692">
            <w:pPr>
              <w:rPr>
                <w:sz w:val="24"/>
                <w:szCs w:val="24"/>
              </w:rPr>
            </w:pPr>
          </w:p>
        </w:tc>
        <w:tc>
          <w:tcPr>
            <w:tcW w:w="1100" w:type="dxa"/>
            <w:vMerge/>
            <w:tcBorders>
              <w:right w:val="single" w:sz="8" w:space="0" w:color="auto"/>
            </w:tcBorders>
            <w:vAlign w:val="bottom"/>
          </w:tcPr>
          <w:p w:rsidR="00846D6A" w:rsidRDefault="00846D6A" w:rsidP="006E1692">
            <w:pPr>
              <w:rPr>
                <w:sz w:val="24"/>
                <w:szCs w:val="24"/>
              </w:rPr>
            </w:pPr>
          </w:p>
        </w:tc>
        <w:tc>
          <w:tcPr>
            <w:tcW w:w="30" w:type="dxa"/>
            <w:vAlign w:val="bottom"/>
          </w:tcPr>
          <w:p w:rsidR="00846D6A" w:rsidRDefault="00846D6A" w:rsidP="006E1692">
            <w:pPr>
              <w:rPr>
                <w:sz w:val="1"/>
                <w:szCs w:val="1"/>
              </w:rPr>
            </w:pPr>
          </w:p>
        </w:tc>
      </w:tr>
      <w:tr w:rsidR="00846D6A" w:rsidTr="00A64A1C">
        <w:trPr>
          <w:trHeight w:val="40"/>
        </w:trPr>
        <w:tc>
          <w:tcPr>
            <w:tcW w:w="1000" w:type="dxa"/>
            <w:vMerge/>
            <w:tcBorders>
              <w:left w:val="single" w:sz="8" w:space="0" w:color="auto"/>
              <w:right w:val="single" w:sz="8" w:space="0" w:color="auto"/>
            </w:tcBorders>
            <w:vAlign w:val="bottom"/>
          </w:tcPr>
          <w:p w:rsidR="00846D6A" w:rsidRDefault="00846D6A" w:rsidP="006E1692">
            <w:pPr>
              <w:rPr>
                <w:sz w:val="3"/>
                <w:szCs w:val="3"/>
              </w:rPr>
            </w:pPr>
          </w:p>
        </w:tc>
        <w:tc>
          <w:tcPr>
            <w:tcW w:w="860" w:type="dxa"/>
            <w:vMerge/>
            <w:tcBorders>
              <w:right w:val="single" w:sz="8" w:space="0" w:color="auto"/>
            </w:tcBorders>
            <w:vAlign w:val="bottom"/>
          </w:tcPr>
          <w:p w:rsidR="00846D6A" w:rsidRDefault="00846D6A" w:rsidP="006E1692">
            <w:pPr>
              <w:rPr>
                <w:sz w:val="3"/>
                <w:szCs w:val="3"/>
              </w:rPr>
            </w:pPr>
          </w:p>
        </w:tc>
        <w:tc>
          <w:tcPr>
            <w:tcW w:w="1820" w:type="dxa"/>
            <w:tcBorders>
              <w:bottom w:val="single" w:sz="8" w:space="0" w:color="auto"/>
              <w:right w:val="single" w:sz="8" w:space="0" w:color="auto"/>
            </w:tcBorders>
            <w:vAlign w:val="bottom"/>
          </w:tcPr>
          <w:p w:rsidR="00846D6A" w:rsidRDefault="00846D6A" w:rsidP="006E1692">
            <w:pPr>
              <w:rPr>
                <w:sz w:val="3"/>
                <w:szCs w:val="3"/>
              </w:rPr>
            </w:pPr>
          </w:p>
        </w:tc>
        <w:tc>
          <w:tcPr>
            <w:tcW w:w="1080" w:type="dxa"/>
            <w:tcBorders>
              <w:bottom w:val="single" w:sz="8" w:space="0" w:color="auto"/>
              <w:right w:val="single" w:sz="8" w:space="0" w:color="auto"/>
            </w:tcBorders>
            <w:vAlign w:val="bottom"/>
          </w:tcPr>
          <w:p w:rsidR="00846D6A" w:rsidRDefault="00846D6A" w:rsidP="006E1692">
            <w:pPr>
              <w:rPr>
                <w:sz w:val="3"/>
                <w:szCs w:val="3"/>
              </w:rPr>
            </w:pPr>
          </w:p>
        </w:tc>
        <w:tc>
          <w:tcPr>
            <w:tcW w:w="1580" w:type="dxa"/>
            <w:tcBorders>
              <w:bottom w:val="single" w:sz="8" w:space="0" w:color="auto"/>
              <w:right w:val="single" w:sz="8" w:space="0" w:color="auto"/>
            </w:tcBorders>
            <w:vAlign w:val="bottom"/>
          </w:tcPr>
          <w:p w:rsidR="00846D6A" w:rsidRDefault="00846D6A" w:rsidP="006E1692">
            <w:pPr>
              <w:rPr>
                <w:sz w:val="3"/>
                <w:szCs w:val="3"/>
              </w:rPr>
            </w:pPr>
          </w:p>
        </w:tc>
        <w:tc>
          <w:tcPr>
            <w:tcW w:w="1310" w:type="dxa"/>
            <w:tcBorders>
              <w:bottom w:val="single" w:sz="8" w:space="0" w:color="auto"/>
              <w:right w:val="single" w:sz="8" w:space="0" w:color="auto"/>
            </w:tcBorders>
            <w:vAlign w:val="bottom"/>
          </w:tcPr>
          <w:p w:rsidR="00846D6A" w:rsidRDefault="00846D6A" w:rsidP="006E1692">
            <w:pPr>
              <w:rPr>
                <w:sz w:val="3"/>
                <w:szCs w:val="3"/>
              </w:rPr>
            </w:pPr>
          </w:p>
        </w:tc>
        <w:tc>
          <w:tcPr>
            <w:tcW w:w="1530" w:type="dxa"/>
            <w:tcBorders>
              <w:bottom w:val="single" w:sz="8" w:space="0" w:color="auto"/>
              <w:right w:val="single" w:sz="8" w:space="0" w:color="auto"/>
            </w:tcBorders>
            <w:vAlign w:val="bottom"/>
          </w:tcPr>
          <w:p w:rsidR="00846D6A" w:rsidRDefault="00846D6A" w:rsidP="006E1692">
            <w:pPr>
              <w:rPr>
                <w:sz w:val="3"/>
                <w:szCs w:val="3"/>
              </w:rPr>
            </w:pPr>
          </w:p>
        </w:tc>
        <w:tc>
          <w:tcPr>
            <w:tcW w:w="1640" w:type="dxa"/>
            <w:tcBorders>
              <w:bottom w:val="single" w:sz="8" w:space="0" w:color="auto"/>
              <w:right w:val="single" w:sz="8" w:space="0" w:color="auto"/>
            </w:tcBorders>
            <w:vAlign w:val="bottom"/>
          </w:tcPr>
          <w:p w:rsidR="00846D6A" w:rsidRDefault="00846D6A" w:rsidP="006E1692">
            <w:pPr>
              <w:rPr>
                <w:sz w:val="3"/>
                <w:szCs w:val="3"/>
              </w:rPr>
            </w:pPr>
          </w:p>
        </w:tc>
        <w:tc>
          <w:tcPr>
            <w:tcW w:w="1740" w:type="dxa"/>
            <w:tcBorders>
              <w:bottom w:val="single" w:sz="8" w:space="0" w:color="auto"/>
              <w:right w:val="single" w:sz="8" w:space="0" w:color="auto"/>
            </w:tcBorders>
            <w:vAlign w:val="bottom"/>
          </w:tcPr>
          <w:p w:rsidR="00846D6A" w:rsidRDefault="00846D6A" w:rsidP="006E1692">
            <w:pPr>
              <w:rPr>
                <w:sz w:val="3"/>
                <w:szCs w:val="3"/>
              </w:rPr>
            </w:pPr>
          </w:p>
        </w:tc>
        <w:tc>
          <w:tcPr>
            <w:tcW w:w="1160" w:type="dxa"/>
            <w:tcBorders>
              <w:bottom w:val="single" w:sz="8" w:space="0" w:color="auto"/>
              <w:right w:val="single" w:sz="8" w:space="0" w:color="auto"/>
            </w:tcBorders>
            <w:vAlign w:val="bottom"/>
          </w:tcPr>
          <w:p w:rsidR="00846D6A" w:rsidRDefault="00846D6A" w:rsidP="006E1692">
            <w:pPr>
              <w:rPr>
                <w:sz w:val="3"/>
                <w:szCs w:val="3"/>
              </w:rPr>
            </w:pPr>
          </w:p>
        </w:tc>
        <w:tc>
          <w:tcPr>
            <w:tcW w:w="1100" w:type="dxa"/>
            <w:tcBorders>
              <w:bottom w:val="single" w:sz="8" w:space="0" w:color="auto"/>
              <w:right w:val="single" w:sz="8" w:space="0" w:color="auto"/>
            </w:tcBorders>
            <w:vAlign w:val="bottom"/>
          </w:tcPr>
          <w:p w:rsidR="00846D6A" w:rsidRDefault="00846D6A" w:rsidP="006E1692">
            <w:pPr>
              <w:rPr>
                <w:sz w:val="3"/>
                <w:szCs w:val="3"/>
              </w:rPr>
            </w:pPr>
          </w:p>
        </w:tc>
        <w:tc>
          <w:tcPr>
            <w:tcW w:w="30" w:type="dxa"/>
            <w:vAlign w:val="bottom"/>
          </w:tcPr>
          <w:p w:rsidR="00846D6A" w:rsidRDefault="00846D6A" w:rsidP="006E1692">
            <w:pPr>
              <w:rPr>
                <w:sz w:val="1"/>
                <w:szCs w:val="1"/>
              </w:rPr>
            </w:pPr>
          </w:p>
        </w:tc>
      </w:tr>
      <w:tr w:rsidR="00A64A1C" w:rsidTr="00A64A1C">
        <w:trPr>
          <w:trHeight w:val="244"/>
        </w:trPr>
        <w:tc>
          <w:tcPr>
            <w:tcW w:w="1000" w:type="dxa"/>
            <w:vMerge/>
            <w:tcBorders>
              <w:left w:val="single" w:sz="8" w:space="0" w:color="auto"/>
              <w:right w:val="single" w:sz="8" w:space="0" w:color="auto"/>
            </w:tcBorders>
            <w:vAlign w:val="bottom"/>
          </w:tcPr>
          <w:p w:rsidR="00A64A1C" w:rsidRDefault="00A64A1C" w:rsidP="006E1692">
            <w:pPr>
              <w:rPr>
                <w:sz w:val="21"/>
                <w:szCs w:val="21"/>
              </w:rPr>
            </w:pPr>
          </w:p>
        </w:tc>
        <w:tc>
          <w:tcPr>
            <w:tcW w:w="860" w:type="dxa"/>
            <w:vMerge/>
            <w:tcBorders>
              <w:right w:val="single" w:sz="8" w:space="0" w:color="auto"/>
            </w:tcBorders>
            <w:vAlign w:val="bottom"/>
          </w:tcPr>
          <w:p w:rsidR="00A64A1C" w:rsidRDefault="00A64A1C" w:rsidP="006E1692">
            <w:pPr>
              <w:rPr>
                <w:sz w:val="21"/>
                <w:szCs w:val="21"/>
              </w:rPr>
            </w:pPr>
          </w:p>
        </w:tc>
        <w:tc>
          <w:tcPr>
            <w:tcW w:w="1820" w:type="dxa"/>
            <w:vMerge w:val="restart"/>
            <w:tcBorders>
              <w:right w:val="single" w:sz="8" w:space="0" w:color="auto"/>
            </w:tcBorders>
            <w:vAlign w:val="bottom"/>
          </w:tcPr>
          <w:p w:rsidR="00A64A1C" w:rsidRDefault="00A64A1C" w:rsidP="006E1692">
            <w:pPr>
              <w:spacing w:line="243" w:lineRule="exact"/>
              <w:jc w:val="center"/>
              <w:rPr>
                <w:sz w:val="20"/>
                <w:szCs w:val="20"/>
              </w:rPr>
            </w:pPr>
            <w:r>
              <w:rPr>
                <w:rFonts w:ascii="Arial" w:eastAsia="Arial" w:hAnsi="Arial" w:cs="Arial"/>
                <w:w w:val="95"/>
              </w:rPr>
              <w:t>A</w:t>
            </w:r>
          </w:p>
        </w:tc>
        <w:tc>
          <w:tcPr>
            <w:tcW w:w="1080" w:type="dxa"/>
            <w:vMerge w:val="restart"/>
            <w:tcBorders>
              <w:right w:val="single" w:sz="8" w:space="0" w:color="auto"/>
            </w:tcBorders>
            <w:vAlign w:val="bottom"/>
          </w:tcPr>
          <w:p w:rsidR="00A64A1C" w:rsidRDefault="00A64A1C" w:rsidP="006E1692">
            <w:pPr>
              <w:spacing w:line="243" w:lineRule="exact"/>
              <w:jc w:val="center"/>
              <w:rPr>
                <w:sz w:val="20"/>
                <w:szCs w:val="20"/>
              </w:rPr>
            </w:pPr>
            <w:r>
              <w:rPr>
                <w:rFonts w:ascii="Arial" w:eastAsia="Arial" w:hAnsi="Arial" w:cs="Arial"/>
                <w:w w:val="97"/>
              </w:rPr>
              <w:t>B</w:t>
            </w:r>
          </w:p>
        </w:tc>
        <w:tc>
          <w:tcPr>
            <w:tcW w:w="1580" w:type="dxa"/>
            <w:vMerge w:val="restart"/>
            <w:tcBorders>
              <w:right w:val="single" w:sz="8" w:space="0" w:color="auto"/>
            </w:tcBorders>
            <w:vAlign w:val="bottom"/>
          </w:tcPr>
          <w:p w:rsidR="00A64A1C" w:rsidRDefault="00A64A1C" w:rsidP="006E1692">
            <w:pPr>
              <w:spacing w:line="243" w:lineRule="exact"/>
              <w:jc w:val="center"/>
              <w:rPr>
                <w:sz w:val="20"/>
                <w:szCs w:val="20"/>
              </w:rPr>
            </w:pPr>
            <w:r>
              <w:rPr>
                <w:rFonts w:ascii="Arial" w:eastAsia="Arial" w:hAnsi="Arial" w:cs="Arial"/>
              </w:rPr>
              <w:t>C</w:t>
            </w:r>
          </w:p>
        </w:tc>
        <w:tc>
          <w:tcPr>
            <w:tcW w:w="1310" w:type="dxa"/>
            <w:vMerge w:val="restart"/>
            <w:tcBorders>
              <w:right w:val="single" w:sz="8" w:space="0" w:color="auto"/>
            </w:tcBorders>
            <w:vAlign w:val="bottom"/>
          </w:tcPr>
          <w:p w:rsidR="00A64A1C" w:rsidRDefault="00A64A1C" w:rsidP="006E1692">
            <w:pPr>
              <w:spacing w:line="243" w:lineRule="exact"/>
              <w:jc w:val="center"/>
              <w:rPr>
                <w:sz w:val="20"/>
                <w:szCs w:val="20"/>
              </w:rPr>
            </w:pPr>
            <w:r>
              <w:rPr>
                <w:rFonts w:ascii="Arial" w:eastAsia="Arial" w:hAnsi="Arial" w:cs="Arial"/>
              </w:rPr>
              <w:t>D</w:t>
            </w:r>
          </w:p>
        </w:tc>
        <w:tc>
          <w:tcPr>
            <w:tcW w:w="1530" w:type="dxa"/>
            <w:vMerge w:val="restart"/>
            <w:tcBorders>
              <w:right w:val="single" w:sz="8" w:space="0" w:color="auto"/>
            </w:tcBorders>
            <w:vAlign w:val="bottom"/>
          </w:tcPr>
          <w:p w:rsidR="00A64A1C" w:rsidRDefault="00A64A1C" w:rsidP="006E1692">
            <w:pPr>
              <w:spacing w:line="243" w:lineRule="exact"/>
              <w:jc w:val="center"/>
              <w:rPr>
                <w:sz w:val="20"/>
                <w:szCs w:val="20"/>
              </w:rPr>
            </w:pPr>
            <w:r>
              <w:rPr>
                <w:rFonts w:ascii="Arial" w:eastAsia="Arial" w:hAnsi="Arial" w:cs="Arial"/>
                <w:w w:val="95"/>
              </w:rPr>
              <w:t>E</w:t>
            </w:r>
          </w:p>
        </w:tc>
        <w:tc>
          <w:tcPr>
            <w:tcW w:w="1640" w:type="dxa"/>
            <w:vMerge w:val="restart"/>
            <w:tcBorders>
              <w:right w:val="single" w:sz="8" w:space="0" w:color="auto"/>
            </w:tcBorders>
            <w:vAlign w:val="bottom"/>
          </w:tcPr>
          <w:p w:rsidR="00A64A1C" w:rsidRDefault="00A64A1C" w:rsidP="006E1692">
            <w:pPr>
              <w:spacing w:line="243" w:lineRule="exact"/>
              <w:ind w:left="760"/>
              <w:rPr>
                <w:sz w:val="20"/>
                <w:szCs w:val="20"/>
              </w:rPr>
            </w:pPr>
            <w:r>
              <w:rPr>
                <w:rFonts w:ascii="Arial" w:eastAsia="Arial" w:hAnsi="Arial" w:cs="Arial"/>
              </w:rPr>
              <w:t>F</w:t>
            </w:r>
          </w:p>
        </w:tc>
        <w:tc>
          <w:tcPr>
            <w:tcW w:w="1740" w:type="dxa"/>
            <w:vMerge w:val="restart"/>
            <w:tcBorders>
              <w:right w:val="single" w:sz="8" w:space="0" w:color="auto"/>
            </w:tcBorders>
            <w:vAlign w:val="bottom"/>
          </w:tcPr>
          <w:p w:rsidR="00A64A1C" w:rsidRDefault="00A64A1C" w:rsidP="00A64A1C">
            <w:pPr>
              <w:spacing w:line="247" w:lineRule="exact"/>
              <w:ind w:left="100"/>
              <w:rPr>
                <w:rFonts w:ascii="Arial" w:eastAsia="Arial" w:hAnsi="Arial" w:cs="Arial"/>
              </w:rPr>
            </w:pPr>
            <w:r>
              <w:rPr>
                <w:rFonts w:ascii="Arial" w:eastAsia="Arial" w:hAnsi="Arial" w:cs="Arial"/>
              </w:rPr>
              <w:t>G= a+b+c+d+e+f</w:t>
            </w:r>
          </w:p>
          <w:p w:rsidR="00A64A1C" w:rsidRDefault="00A64A1C" w:rsidP="00A64A1C">
            <w:pPr>
              <w:ind w:left="100"/>
              <w:jc w:val="center"/>
              <w:rPr>
                <w:sz w:val="20"/>
                <w:szCs w:val="20"/>
              </w:rPr>
            </w:pPr>
            <w:r>
              <w:rPr>
                <w:rFonts w:ascii="Arial" w:eastAsia="Arial" w:hAnsi="Arial" w:cs="Arial"/>
              </w:rPr>
              <w:t>G</w:t>
            </w:r>
          </w:p>
        </w:tc>
        <w:tc>
          <w:tcPr>
            <w:tcW w:w="1160" w:type="dxa"/>
            <w:vMerge w:val="restart"/>
            <w:tcBorders>
              <w:right w:val="single" w:sz="8" w:space="0" w:color="auto"/>
            </w:tcBorders>
            <w:vAlign w:val="bottom"/>
          </w:tcPr>
          <w:p w:rsidR="00A64A1C" w:rsidRDefault="00A64A1C" w:rsidP="006E1692">
            <w:pPr>
              <w:spacing w:line="243" w:lineRule="exact"/>
              <w:ind w:left="500"/>
              <w:rPr>
                <w:sz w:val="20"/>
                <w:szCs w:val="20"/>
              </w:rPr>
            </w:pPr>
            <w:r>
              <w:rPr>
                <w:rFonts w:ascii="Arial" w:eastAsia="Arial" w:hAnsi="Arial" w:cs="Arial"/>
              </w:rPr>
              <w:t>H</w:t>
            </w:r>
          </w:p>
        </w:tc>
        <w:tc>
          <w:tcPr>
            <w:tcW w:w="1100" w:type="dxa"/>
            <w:vMerge w:val="restart"/>
            <w:tcBorders>
              <w:right w:val="single" w:sz="8" w:space="0" w:color="auto"/>
            </w:tcBorders>
            <w:vAlign w:val="bottom"/>
          </w:tcPr>
          <w:p w:rsidR="00A64A1C" w:rsidRDefault="00A64A1C" w:rsidP="006E1692">
            <w:pPr>
              <w:spacing w:line="247" w:lineRule="exact"/>
              <w:ind w:left="100"/>
              <w:rPr>
                <w:rFonts w:ascii="Arial" w:eastAsia="Arial" w:hAnsi="Arial" w:cs="Arial"/>
              </w:rPr>
            </w:pPr>
            <w:r>
              <w:rPr>
                <w:rFonts w:ascii="Arial" w:eastAsia="Arial" w:hAnsi="Arial" w:cs="Arial"/>
              </w:rPr>
              <w:t>i = g*h</w:t>
            </w:r>
          </w:p>
          <w:p w:rsidR="00A64A1C" w:rsidRDefault="00A64A1C" w:rsidP="00A64A1C">
            <w:pPr>
              <w:spacing w:line="247" w:lineRule="exact"/>
              <w:ind w:left="100"/>
              <w:jc w:val="center"/>
              <w:rPr>
                <w:sz w:val="20"/>
                <w:szCs w:val="20"/>
              </w:rPr>
            </w:pPr>
            <w:r>
              <w:rPr>
                <w:rFonts w:ascii="Arial" w:eastAsia="Arial" w:hAnsi="Arial" w:cs="Arial"/>
              </w:rPr>
              <w:t>I</w:t>
            </w:r>
          </w:p>
        </w:tc>
        <w:tc>
          <w:tcPr>
            <w:tcW w:w="30" w:type="dxa"/>
            <w:vAlign w:val="bottom"/>
          </w:tcPr>
          <w:p w:rsidR="00A64A1C" w:rsidRDefault="00A64A1C" w:rsidP="006E1692">
            <w:pPr>
              <w:rPr>
                <w:sz w:val="1"/>
                <w:szCs w:val="1"/>
              </w:rPr>
            </w:pPr>
          </w:p>
        </w:tc>
      </w:tr>
      <w:tr w:rsidR="00A64A1C" w:rsidTr="006E1692">
        <w:trPr>
          <w:trHeight w:val="40"/>
        </w:trPr>
        <w:tc>
          <w:tcPr>
            <w:tcW w:w="1000" w:type="dxa"/>
            <w:vMerge/>
            <w:tcBorders>
              <w:left w:val="single" w:sz="8" w:space="0" w:color="auto"/>
              <w:right w:val="single" w:sz="8" w:space="0" w:color="auto"/>
            </w:tcBorders>
            <w:vAlign w:val="bottom"/>
          </w:tcPr>
          <w:p w:rsidR="00A64A1C" w:rsidRDefault="00A64A1C" w:rsidP="006E1692">
            <w:pPr>
              <w:rPr>
                <w:sz w:val="3"/>
                <w:szCs w:val="3"/>
              </w:rPr>
            </w:pPr>
          </w:p>
        </w:tc>
        <w:tc>
          <w:tcPr>
            <w:tcW w:w="860" w:type="dxa"/>
            <w:vMerge/>
            <w:tcBorders>
              <w:right w:val="single" w:sz="8" w:space="0" w:color="auto"/>
            </w:tcBorders>
            <w:vAlign w:val="bottom"/>
          </w:tcPr>
          <w:p w:rsidR="00A64A1C" w:rsidRDefault="00A64A1C" w:rsidP="006E1692">
            <w:pPr>
              <w:rPr>
                <w:sz w:val="3"/>
                <w:szCs w:val="3"/>
              </w:rPr>
            </w:pPr>
          </w:p>
        </w:tc>
        <w:tc>
          <w:tcPr>
            <w:tcW w:w="1820" w:type="dxa"/>
            <w:vMerge/>
            <w:tcBorders>
              <w:right w:val="single" w:sz="8" w:space="0" w:color="auto"/>
            </w:tcBorders>
            <w:vAlign w:val="bottom"/>
          </w:tcPr>
          <w:p w:rsidR="00A64A1C" w:rsidRDefault="00A64A1C" w:rsidP="006E1692">
            <w:pPr>
              <w:rPr>
                <w:sz w:val="3"/>
                <w:szCs w:val="3"/>
              </w:rPr>
            </w:pPr>
          </w:p>
        </w:tc>
        <w:tc>
          <w:tcPr>
            <w:tcW w:w="1080" w:type="dxa"/>
            <w:vMerge/>
            <w:tcBorders>
              <w:right w:val="single" w:sz="8" w:space="0" w:color="auto"/>
            </w:tcBorders>
            <w:vAlign w:val="bottom"/>
          </w:tcPr>
          <w:p w:rsidR="00A64A1C" w:rsidRDefault="00A64A1C" w:rsidP="006E1692">
            <w:pPr>
              <w:rPr>
                <w:sz w:val="3"/>
                <w:szCs w:val="3"/>
              </w:rPr>
            </w:pPr>
          </w:p>
        </w:tc>
        <w:tc>
          <w:tcPr>
            <w:tcW w:w="1580" w:type="dxa"/>
            <w:vMerge/>
            <w:tcBorders>
              <w:right w:val="single" w:sz="8" w:space="0" w:color="auto"/>
            </w:tcBorders>
            <w:vAlign w:val="bottom"/>
          </w:tcPr>
          <w:p w:rsidR="00A64A1C" w:rsidRDefault="00A64A1C" w:rsidP="006E1692">
            <w:pPr>
              <w:rPr>
                <w:sz w:val="3"/>
                <w:szCs w:val="3"/>
              </w:rPr>
            </w:pPr>
          </w:p>
        </w:tc>
        <w:tc>
          <w:tcPr>
            <w:tcW w:w="1310" w:type="dxa"/>
            <w:vMerge/>
            <w:tcBorders>
              <w:right w:val="single" w:sz="8" w:space="0" w:color="auto"/>
            </w:tcBorders>
            <w:vAlign w:val="bottom"/>
          </w:tcPr>
          <w:p w:rsidR="00A64A1C" w:rsidRDefault="00A64A1C" w:rsidP="006E1692">
            <w:pPr>
              <w:rPr>
                <w:sz w:val="3"/>
                <w:szCs w:val="3"/>
              </w:rPr>
            </w:pPr>
          </w:p>
        </w:tc>
        <w:tc>
          <w:tcPr>
            <w:tcW w:w="1530" w:type="dxa"/>
            <w:vMerge/>
            <w:tcBorders>
              <w:right w:val="single" w:sz="8" w:space="0" w:color="auto"/>
            </w:tcBorders>
            <w:vAlign w:val="bottom"/>
          </w:tcPr>
          <w:p w:rsidR="00A64A1C" w:rsidRDefault="00A64A1C" w:rsidP="006E1692">
            <w:pPr>
              <w:rPr>
                <w:sz w:val="3"/>
                <w:szCs w:val="3"/>
              </w:rPr>
            </w:pPr>
          </w:p>
        </w:tc>
        <w:tc>
          <w:tcPr>
            <w:tcW w:w="1640" w:type="dxa"/>
            <w:vMerge/>
            <w:tcBorders>
              <w:right w:val="single" w:sz="8" w:space="0" w:color="auto"/>
            </w:tcBorders>
            <w:vAlign w:val="bottom"/>
          </w:tcPr>
          <w:p w:rsidR="00A64A1C" w:rsidRDefault="00A64A1C" w:rsidP="006E1692">
            <w:pPr>
              <w:rPr>
                <w:sz w:val="3"/>
                <w:szCs w:val="3"/>
              </w:rPr>
            </w:pPr>
          </w:p>
        </w:tc>
        <w:tc>
          <w:tcPr>
            <w:tcW w:w="1740" w:type="dxa"/>
            <w:vMerge/>
            <w:tcBorders>
              <w:right w:val="single" w:sz="8" w:space="0" w:color="auto"/>
            </w:tcBorders>
            <w:vAlign w:val="bottom"/>
          </w:tcPr>
          <w:p w:rsidR="00A64A1C" w:rsidRDefault="00A64A1C" w:rsidP="006E1692">
            <w:pPr>
              <w:ind w:left="100"/>
              <w:rPr>
                <w:sz w:val="3"/>
                <w:szCs w:val="3"/>
              </w:rPr>
            </w:pPr>
          </w:p>
        </w:tc>
        <w:tc>
          <w:tcPr>
            <w:tcW w:w="1160" w:type="dxa"/>
            <w:vMerge/>
            <w:tcBorders>
              <w:right w:val="single" w:sz="8" w:space="0" w:color="auto"/>
            </w:tcBorders>
            <w:vAlign w:val="bottom"/>
          </w:tcPr>
          <w:p w:rsidR="00A64A1C" w:rsidRDefault="00A64A1C" w:rsidP="006E1692">
            <w:pPr>
              <w:rPr>
                <w:sz w:val="3"/>
                <w:szCs w:val="3"/>
              </w:rPr>
            </w:pPr>
          </w:p>
        </w:tc>
        <w:tc>
          <w:tcPr>
            <w:tcW w:w="1100" w:type="dxa"/>
            <w:vMerge/>
            <w:tcBorders>
              <w:right w:val="single" w:sz="8" w:space="0" w:color="auto"/>
            </w:tcBorders>
            <w:vAlign w:val="bottom"/>
          </w:tcPr>
          <w:p w:rsidR="00A64A1C" w:rsidRDefault="00A64A1C" w:rsidP="006E1692">
            <w:pPr>
              <w:spacing w:line="247" w:lineRule="exact"/>
              <w:ind w:left="100"/>
              <w:rPr>
                <w:sz w:val="3"/>
                <w:szCs w:val="3"/>
              </w:rPr>
            </w:pPr>
          </w:p>
        </w:tc>
        <w:tc>
          <w:tcPr>
            <w:tcW w:w="30" w:type="dxa"/>
            <w:vAlign w:val="bottom"/>
          </w:tcPr>
          <w:p w:rsidR="00A64A1C" w:rsidRDefault="00A64A1C" w:rsidP="006E1692">
            <w:pPr>
              <w:rPr>
                <w:sz w:val="1"/>
                <w:szCs w:val="1"/>
              </w:rPr>
            </w:pPr>
          </w:p>
        </w:tc>
      </w:tr>
      <w:tr w:rsidR="00A64A1C" w:rsidTr="00A64A1C">
        <w:trPr>
          <w:trHeight w:val="247"/>
        </w:trPr>
        <w:tc>
          <w:tcPr>
            <w:tcW w:w="1000" w:type="dxa"/>
            <w:vMerge/>
            <w:tcBorders>
              <w:left w:val="single" w:sz="8" w:space="0" w:color="auto"/>
              <w:right w:val="single" w:sz="8" w:space="0" w:color="auto"/>
            </w:tcBorders>
            <w:vAlign w:val="bottom"/>
          </w:tcPr>
          <w:p w:rsidR="00A64A1C" w:rsidRDefault="00A64A1C" w:rsidP="006E1692">
            <w:pPr>
              <w:rPr>
                <w:sz w:val="21"/>
                <w:szCs w:val="21"/>
              </w:rPr>
            </w:pPr>
          </w:p>
        </w:tc>
        <w:tc>
          <w:tcPr>
            <w:tcW w:w="860" w:type="dxa"/>
            <w:vMerge/>
            <w:tcBorders>
              <w:right w:val="single" w:sz="8" w:space="0" w:color="auto"/>
            </w:tcBorders>
            <w:vAlign w:val="bottom"/>
          </w:tcPr>
          <w:p w:rsidR="00A64A1C" w:rsidRDefault="00A64A1C" w:rsidP="006E1692">
            <w:pPr>
              <w:rPr>
                <w:sz w:val="21"/>
                <w:szCs w:val="21"/>
              </w:rPr>
            </w:pPr>
          </w:p>
        </w:tc>
        <w:tc>
          <w:tcPr>
            <w:tcW w:w="1820" w:type="dxa"/>
            <w:vMerge/>
            <w:tcBorders>
              <w:right w:val="single" w:sz="8" w:space="0" w:color="auto"/>
            </w:tcBorders>
            <w:vAlign w:val="bottom"/>
          </w:tcPr>
          <w:p w:rsidR="00A64A1C" w:rsidRDefault="00A64A1C" w:rsidP="006E1692">
            <w:pPr>
              <w:rPr>
                <w:sz w:val="21"/>
                <w:szCs w:val="21"/>
              </w:rPr>
            </w:pPr>
          </w:p>
        </w:tc>
        <w:tc>
          <w:tcPr>
            <w:tcW w:w="1080" w:type="dxa"/>
            <w:vMerge/>
            <w:tcBorders>
              <w:right w:val="single" w:sz="8" w:space="0" w:color="auto"/>
            </w:tcBorders>
            <w:vAlign w:val="bottom"/>
          </w:tcPr>
          <w:p w:rsidR="00A64A1C" w:rsidRDefault="00A64A1C" w:rsidP="006E1692">
            <w:pPr>
              <w:rPr>
                <w:sz w:val="21"/>
                <w:szCs w:val="21"/>
              </w:rPr>
            </w:pPr>
          </w:p>
        </w:tc>
        <w:tc>
          <w:tcPr>
            <w:tcW w:w="1580" w:type="dxa"/>
            <w:vMerge/>
            <w:tcBorders>
              <w:right w:val="single" w:sz="8" w:space="0" w:color="auto"/>
            </w:tcBorders>
            <w:vAlign w:val="bottom"/>
          </w:tcPr>
          <w:p w:rsidR="00A64A1C" w:rsidRDefault="00A64A1C" w:rsidP="006E1692">
            <w:pPr>
              <w:rPr>
                <w:sz w:val="21"/>
                <w:szCs w:val="21"/>
              </w:rPr>
            </w:pPr>
          </w:p>
        </w:tc>
        <w:tc>
          <w:tcPr>
            <w:tcW w:w="1310" w:type="dxa"/>
            <w:vMerge/>
            <w:tcBorders>
              <w:right w:val="single" w:sz="8" w:space="0" w:color="auto"/>
            </w:tcBorders>
            <w:vAlign w:val="bottom"/>
          </w:tcPr>
          <w:p w:rsidR="00A64A1C" w:rsidRDefault="00A64A1C" w:rsidP="006E1692">
            <w:pPr>
              <w:rPr>
                <w:sz w:val="21"/>
                <w:szCs w:val="21"/>
              </w:rPr>
            </w:pPr>
          </w:p>
        </w:tc>
        <w:tc>
          <w:tcPr>
            <w:tcW w:w="1530" w:type="dxa"/>
            <w:vMerge/>
            <w:tcBorders>
              <w:right w:val="single" w:sz="8" w:space="0" w:color="auto"/>
            </w:tcBorders>
            <w:vAlign w:val="bottom"/>
          </w:tcPr>
          <w:p w:rsidR="00A64A1C" w:rsidRDefault="00A64A1C" w:rsidP="006E1692">
            <w:pPr>
              <w:rPr>
                <w:sz w:val="21"/>
                <w:szCs w:val="21"/>
              </w:rPr>
            </w:pPr>
          </w:p>
        </w:tc>
        <w:tc>
          <w:tcPr>
            <w:tcW w:w="1640" w:type="dxa"/>
            <w:vMerge/>
            <w:tcBorders>
              <w:right w:val="single" w:sz="8" w:space="0" w:color="auto"/>
            </w:tcBorders>
            <w:vAlign w:val="bottom"/>
          </w:tcPr>
          <w:p w:rsidR="00A64A1C" w:rsidRDefault="00A64A1C" w:rsidP="006E1692">
            <w:pPr>
              <w:rPr>
                <w:sz w:val="21"/>
                <w:szCs w:val="21"/>
              </w:rPr>
            </w:pPr>
          </w:p>
        </w:tc>
        <w:tc>
          <w:tcPr>
            <w:tcW w:w="1740" w:type="dxa"/>
            <w:vMerge/>
            <w:tcBorders>
              <w:right w:val="single" w:sz="8" w:space="0" w:color="auto"/>
            </w:tcBorders>
            <w:vAlign w:val="bottom"/>
          </w:tcPr>
          <w:p w:rsidR="00A64A1C" w:rsidRDefault="00A64A1C" w:rsidP="006E1692">
            <w:pPr>
              <w:ind w:left="100"/>
              <w:rPr>
                <w:sz w:val="20"/>
                <w:szCs w:val="20"/>
              </w:rPr>
            </w:pPr>
          </w:p>
        </w:tc>
        <w:tc>
          <w:tcPr>
            <w:tcW w:w="1160" w:type="dxa"/>
            <w:vMerge/>
            <w:tcBorders>
              <w:right w:val="single" w:sz="8" w:space="0" w:color="auto"/>
            </w:tcBorders>
            <w:vAlign w:val="bottom"/>
          </w:tcPr>
          <w:p w:rsidR="00A64A1C" w:rsidRDefault="00A64A1C" w:rsidP="006E1692">
            <w:pPr>
              <w:rPr>
                <w:sz w:val="21"/>
                <w:szCs w:val="21"/>
              </w:rPr>
            </w:pPr>
          </w:p>
        </w:tc>
        <w:tc>
          <w:tcPr>
            <w:tcW w:w="1100" w:type="dxa"/>
            <w:vMerge/>
            <w:tcBorders>
              <w:right w:val="single" w:sz="8" w:space="0" w:color="auto"/>
            </w:tcBorders>
            <w:vAlign w:val="bottom"/>
          </w:tcPr>
          <w:p w:rsidR="00A64A1C" w:rsidRDefault="00A64A1C" w:rsidP="006E1692">
            <w:pPr>
              <w:spacing w:line="247" w:lineRule="exact"/>
              <w:ind w:left="100"/>
              <w:rPr>
                <w:sz w:val="20"/>
                <w:szCs w:val="20"/>
              </w:rPr>
            </w:pPr>
          </w:p>
        </w:tc>
        <w:tc>
          <w:tcPr>
            <w:tcW w:w="30" w:type="dxa"/>
            <w:vAlign w:val="bottom"/>
          </w:tcPr>
          <w:p w:rsidR="00A64A1C" w:rsidRDefault="00A64A1C" w:rsidP="006E1692">
            <w:pPr>
              <w:rPr>
                <w:sz w:val="1"/>
                <w:szCs w:val="1"/>
              </w:rPr>
            </w:pPr>
          </w:p>
        </w:tc>
      </w:tr>
      <w:tr w:rsidR="00A64A1C" w:rsidTr="00A64A1C">
        <w:trPr>
          <w:trHeight w:val="290"/>
        </w:trPr>
        <w:tc>
          <w:tcPr>
            <w:tcW w:w="1000" w:type="dxa"/>
            <w:vMerge/>
            <w:tcBorders>
              <w:left w:val="single" w:sz="8" w:space="0" w:color="auto"/>
              <w:right w:val="single" w:sz="8" w:space="0" w:color="auto"/>
            </w:tcBorders>
            <w:vAlign w:val="bottom"/>
          </w:tcPr>
          <w:p w:rsidR="00A64A1C" w:rsidRDefault="00A64A1C" w:rsidP="006E1692">
            <w:pPr>
              <w:rPr>
                <w:sz w:val="24"/>
                <w:szCs w:val="24"/>
              </w:rPr>
            </w:pPr>
          </w:p>
        </w:tc>
        <w:tc>
          <w:tcPr>
            <w:tcW w:w="860" w:type="dxa"/>
            <w:tcBorders>
              <w:right w:val="single" w:sz="8" w:space="0" w:color="auto"/>
            </w:tcBorders>
            <w:vAlign w:val="bottom"/>
          </w:tcPr>
          <w:p w:rsidR="00A64A1C" w:rsidRDefault="00A64A1C" w:rsidP="006E1692">
            <w:pPr>
              <w:rPr>
                <w:sz w:val="24"/>
                <w:szCs w:val="24"/>
              </w:rPr>
            </w:pPr>
          </w:p>
        </w:tc>
        <w:tc>
          <w:tcPr>
            <w:tcW w:w="1820" w:type="dxa"/>
            <w:vMerge/>
            <w:tcBorders>
              <w:right w:val="single" w:sz="8" w:space="0" w:color="auto"/>
            </w:tcBorders>
            <w:vAlign w:val="bottom"/>
          </w:tcPr>
          <w:p w:rsidR="00A64A1C" w:rsidRDefault="00A64A1C" w:rsidP="006E1692">
            <w:pPr>
              <w:rPr>
                <w:sz w:val="24"/>
                <w:szCs w:val="24"/>
              </w:rPr>
            </w:pPr>
          </w:p>
        </w:tc>
        <w:tc>
          <w:tcPr>
            <w:tcW w:w="1080" w:type="dxa"/>
            <w:vMerge/>
            <w:tcBorders>
              <w:right w:val="single" w:sz="8" w:space="0" w:color="auto"/>
            </w:tcBorders>
            <w:vAlign w:val="bottom"/>
          </w:tcPr>
          <w:p w:rsidR="00A64A1C" w:rsidRDefault="00A64A1C" w:rsidP="006E1692">
            <w:pPr>
              <w:rPr>
                <w:sz w:val="24"/>
                <w:szCs w:val="24"/>
              </w:rPr>
            </w:pPr>
          </w:p>
        </w:tc>
        <w:tc>
          <w:tcPr>
            <w:tcW w:w="1580" w:type="dxa"/>
            <w:vMerge/>
            <w:tcBorders>
              <w:right w:val="single" w:sz="8" w:space="0" w:color="auto"/>
            </w:tcBorders>
            <w:vAlign w:val="bottom"/>
          </w:tcPr>
          <w:p w:rsidR="00A64A1C" w:rsidRDefault="00A64A1C" w:rsidP="006E1692">
            <w:pPr>
              <w:rPr>
                <w:sz w:val="24"/>
                <w:szCs w:val="24"/>
              </w:rPr>
            </w:pPr>
          </w:p>
        </w:tc>
        <w:tc>
          <w:tcPr>
            <w:tcW w:w="1310" w:type="dxa"/>
            <w:vMerge/>
            <w:tcBorders>
              <w:right w:val="single" w:sz="8" w:space="0" w:color="auto"/>
            </w:tcBorders>
            <w:vAlign w:val="bottom"/>
          </w:tcPr>
          <w:p w:rsidR="00A64A1C" w:rsidRDefault="00A64A1C" w:rsidP="006E1692">
            <w:pPr>
              <w:rPr>
                <w:sz w:val="24"/>
                <w:szCs w:val="24"/>
              </w:rPr>
            </w:pPr>
          </w:p>
        </w:tc>
        <w:tc>
          <w:tcPr>
            <w:tcW w:w="1530" w:type="dxa"/>
            <w:vMerge/>
            <w:tcBorders>
              <w:right w:val="single" w:sz="8" w:space="0" w:color="auto"/>
            </w:tcBorders>
            <w:vAlign w:val="bottom"/>
          </w:tcPr>
          <w:p w:rsidR="00A64A1C" w:rsidRDefault="00A64A1C" w:rsidP="006E1692">
            <w:pPr>
              <w:rPr>
                <w:sz w:val="24"/>
                <w:szCs w:val="24"/>
              </w:rPr>
            </w:pPr>
          </w:p>
        </w:tc>
        <w:tc>
          <w:tcPr>
            <w:tcW w:w="1640" w:type="dxa"/>
            <w:vMerge/>
            <w:tcBorders>
              <w:right w:val="single" w:sz="8" w:space="0" w:color="auto"/>
            </w:tcBorders>
            <w:vAlign w:val="bottom"/>
          </w:tcPr>
          <w:p w:rsidR="00A64A1C" w:rsidRDefault="00A64A1C" w:rsidP="006E1692">
            <w:pPr>
              <w:rPr>
                <w:sz w:val="24"/>
                <w:szCs w:val="24"/>
              </w:rPr>
            </w:pPr>
          </w:p>
        </w:tc>
        <w:tc>
          <w:tcPr>
            <w:tcW w:w="1740" w:type="dxa"/>
            <w:vMerge/>
            <w:tcBorders>
              <w:right w:val="single" w:sz="8" w:space="0" w:color="auto"/>
            </w:tcBorders>
            <w:vAlign w:val="bottom"/>
          </w:tcPr>
          <w:p w:rsidR="00A64A1C" w:rsidRDefault="00A64A1C" w:rsidP="006E1692">
            <w:pPr>
              <w:ind w:left="100"/>
              <w:rPr>
                <w:sz w:val="20"/>
                <w:szCs w:val="20"/>
              </w:rPr>
            </w:pPr>
          </w:p>
        </w:tc>
        <w:tc>
          <w:tcPr>
            <w:tcW w:w="1160" w:type="dxa"/>
            <w:vMerge/>
            <w:tcBorders>
              <w:right w:val="single" w:sz="8" w:space="0" w:color="auto"/>
            </w:tcBorders>
            <w:vAlign w:val="bottom"/>
          </w:tcPr>
          <w:p w:rsidR="00A64A1C" w:rsidRDefault="00A64A1C" w:rsidP="006E1692">
            <w:pPr>
              <w:rPr>
                <w:sz w:val="24"/>
                <w:szCs w:val="24"/>
              </w:rPr>
            </w:pPr>
          </w:p>
        </w:tc>
        <w:tc>
          <w:tcPr>
            <w:tcW w:w="1100" w:type="dxa"/>
            <w:vMerge/>
            <w:tcBorders>
              <w:right w:val="single" w:sz="8" w:space="0" w:color="auto"/>
            </w:tcBorders>
            <w:vAlign w:val="bottom"/>
          </w:tcPr>
          <w:p w:rsidR="00A64A1C" w:rsidRDefault="00A64A1C" w:rsidP="006E1692">
            <w:pPr>
              <w:rPr>
                <w:sz w:val="24"/>
                <w:szCs w:val="24"/>
              </w:rPr>
            </w:pPr>
          </w:p>
        </w:tc>
        <w:tc>
          <w:tcPr>
            <w:tcW w:w="30" w:type="dxa"/>
            <w:vAlign w:val="bottom"/>
          </w:tcPr>
          <w:p w:rsidR="00A64A1C" w:rsidRDefault="00A64A1C" w:rsidP="006E1692">
            <w:pPr>
              <w:rPr>
                <w:sz w:val="1"/>
                <w:szCs w:val="1"/>
              </w:rPr>
            </w:pPr>
          </w:p>
        </w:tc>
      </w:tr>
      <w:tr w:rsidR="00846D6A" w:rsidTr="00A64A1C">
        <w:trPr>
          <w:trHeight w:val="40"/>
        </w:trPr>
        <w:tc>
          <w:tcPr>
            <w:tcW w:w="1000" w:type="dxa"/>
            <w:tcBorders>
              <w:left w:val="single" w:sz="8" w:space="0" w:color="auto"/>
              <w:bottom w:val="single" w:sz="8" w:space="0" w:color="auto"/>
              <w:right w:val="single" w:sz="8" w:space="0" w:color="auto"/>
            </w:tcBorders>
            <w:vAlign w:val="bottom"/>
          </w:tcPr>
          <w:p w:rsidR="00846D6A" w:rsidRDefault="00846D6A" w:rsidP="006E1692">
            <w:pPr>
              <w:rPr>
                <w:sz w:val="3"/>
                <w:szCs w:val="3"/>
              </w:rPr>
            </w:pPr>
          </w:p>
        </w:tc>
        <w:tc>
          <w:tcPr>
            <w:tcW w:w="860" w:type="dxa"/>
            <w:tcBorders>
              <w:bottom w:val="single" w:sz="8" w:space="0" w:color="auto"/>
              <w:right w:val="single" w:sz="8" w:space="0" w:color="auto"/>
            </w:tcBorders>
            <w:vAlign w:val="bottom"/>
          </w:tcPr>
          <w:p w:rsidR="00846D6A" w:rsidRDefault="00846D6A" w:rsidP="006E1692">
            <w:pPr>
              <w:rPr>
                <w:sz w:val="3"/>
                <w:szCs w:val="3"/>
              </w:rPr>
            </w:pPr>
          </w:p>
        </w:tc>
        <w:tc>
          <w:tcPr>
            <w:tcW w:w="1820" w:type="dxa"/>
            <w:tcBorders>
              <w:bottom w:val="single" w:sz="8" w:space="0" w:color="auto"/>
              <w:right w:val="single" w:sz="8" w:space="0" w:color="auto"/>
            </w:tcBorders>
            <w:vAlign w:val="bottom"/>
          </w:tcPr>
          <w:p w:rsidR="00846D6A" w:rsidRDefault="00846D6A" w:rsidP="006E1692">
            <w:pPr>
              <w:rPr>
                <w:sz w:val="3"/>
                <w:szCs w:val="3"/>
              </w:rPr>
            </w:pPr>
          </w:p>
        </w:tc>
        <w:tc>
          <w:tcPr>
            <w:tcW w:w="1080" w:type="dxa"/>
            <w:tcBorders>
              <w:bottom w:val="single" w:sz="8" w:space="0" w:color="auto"/>
              <w:right w:val="single" w:sz="8" w:space="0" w:color="auto"/>
            </w:tcBorders>
            <w:vAlign w:val="bottom"/>
          </w:tcPr>
          <w:p w:rsidR="00846D6A" w:rsidRDefault="00846D6A" w:rsidP="006E1692">
            <w:pPr>
              <w:rPr>
                <w:sz w:val="3"/>
                <w:szCs w:val="3"/>
              </w:rPr>
            </w:pPr>
          </w:p>
        </w:tc>
        <w:tc>
          <w:tcPr>
            <w:tcW w:w="1580" w:type="dxa"/>
            <w:tcBorders>
              <w:bottom w:val="single" w:sz="8" w:space="0" w:color="auto"/>
              <w:right w:val="single" w:sz="8" w:space="0" w:color="auto"/>
            </w:tcBorders>
            <w:vAlign w:val="bottom"/>
          </w:tcPr>
          <w:p w:rsidR="00846D6A" w:rsidRDefault="00846D6A" w:rsidP="006E1692">
            <w:pPr>
              <w:rPr>
                <w:sz w:val="3"/>
                <w:szCs w:val="3"/>
              </w:rPr>
            </w:pPr>
          </w:p>
        </w:tc>
        <w:tc>
          <w:tcPr>
            <w:tcW w:w="1310" w:type="dxa"/>
            <w:tcBorders>
              <w:bottom w:val="single" w:sz="8" w:space="0" w:color="auto"/>
              <w:right w:val="single" w:sz="8" w:space="0" w:color="auto"/>
            </w:tcBorders>
            <w:vAlign w:val="bottom"/>
          </w:tcPr>
          <w:p w:rsidR="00846D6A" w:rsidRDefault="00846D6A" w:rsidP="006E1692">
            <w:pPr>
              <w:rPr>
                <w:sz w:val="3"/>
                <w:szCs w:val="3"/>
              </w:rPr>
            </w:pPr>
          </w:p>
        </w:tc>
        <w:tc>
          <w:tcPr>
            <w:tcW w:w="1530" w:type="dxa"/>
            <w:tcBorders>
              <w:bottom w:val="single" w:sz="8" w:space="0" w:color="auto"/>
              <w:right w:val="single" w:sz="8" w:space="0" w:color="auto"/>
            </w:tcBorders>
            <w:vAlign w:val="bottom"/>
          </w:tcPr>
          <w:p w:rsidR="00846D6A" w:rsidRDefault="00846D6A" w:rsidP="006E1692">
            <w:pPr>
              <w:rPr>
                <w:sz w:val="3"/>
                <w:szCs w:val="3"/>
              </w:rPr>
            </w:pPr>
          </w:p>
        </w:tc>
        <w:tc>
          <w:tcPr>
            <w:tcW w:w="1640" w:type="dxa"/>
            <w:tcBorders>
              <w:bottom w:val="single" w:sz="8" w:space="0" w:color="auto"/>
              <w:right w:val="single" w:sz="8" w:space="0" w:color="auto"/>
            </w:tcBorders>
            <w:vAlign w:val="bottom"/>
          </w:tcPr>
          <w:p w:rsidR="00846D6A" w:rsidRDefault="00846D6A" w:rsidP="006E1692">
            <w:pPr>
              <w:rPr>
                <w:sz w:val="3"/>
                <w:szCs w:val="3"/>
              </w:rPr>
            </w:pPr>
          </w:p>
        </w:tc>
        <w:tc>
          <w:tcPr>
            <w:tcW w:w="1740" w:type="dxa"/>
            <w:tcBorders>
              <w:bottom w:val="single" w:sz="8" w:space="0" w:color="auto"/>
              <w:right w:val="single" w:sz="8" w:space="0" w:color="auto"/>
            </w:tcBorders>
            <w:vAlign w:val="bottom"/>
          </w:tcPr>
          <w:p w:rsidR="00846D6A" w:rsidRDefault="00846D6A" w:rsidP="006E1692">
            <w:pPr>
              <w:rPr>
                <w:sz w:val="3"/>
                <w:szCs w:val="3"/>
              </w:rPr>
            </w:pPr>
          </w:p>
        </w:tc>
        <w:tc>
          <w:tcPr>
            <w:tcW w:w="1160" w:type="dxa"/>
            <w:tcBorders>
              <w:bottom w:val="single" w:sz="8" w:space="0" w:color="auto"/>
              <w:right w:val="single" w:sz="8" w:space="0" w:color="auto"/>
            </w:tcBorders>
            <w:vAlign w:val="bottom"/>
          </w:tcPr>
          <w:p w:rsidR="00846D6A" w:rsidRDefault="00846D6A" w:rsidP="006E1692">
            <w:pPr>
              <w:rPr>
                <w:sz w:val="3"/>
                <w:szCs w:val="3"/>
              </w:rPr>
            </w:pPr>
          </w:p>
        </w:tc>
        <w:tc>
          <w:tcPr>
            <w:tcW w:w="1100" w:type="dxa"/>
            <w:tcBorders>
              <w:bottom w:val="single" w:sz="8" w:space="0" w:color="auto"/>
              <w:right w:val="single" w:sz="8" w:space="0" w:color="auto"/>
            </w:tcBorders>
            <w:vAlign w:val="bottom"/>
          </w:tcPr>
          <w:p w:rsidR="00846D6A" w:rsidRDefault="00846D6A" w:rsidP="006E1692">
            <w:pPr>
              <w:rPr>
                <w:sz w:val="3"/>
                <w:szCs w:val="3"/>
              </w:rPr>
            </w:pPr>
          </w:p>
        </w:tc>
        <w:tc>
          <w:tcPr>
            <w:tcW w:w="30" w:type="dxa"/>
            <w:vAlign w:val="bottom"/>
          </w:tcPr>
          <w:p w:rsidR="00846D6A" w:rsidRDefault="00846D6A" w:rsidP="006E1692">
            <w:pPr>
              <w:rPr>
                <w:sz w:val="1"/>
                <w:szCs w:val="1"/>
              </w:rPr>
            </w:pPr>
          </w:p>
        </w:tc>
      </w:tr>
      <w:tr w:rsidR="00846D6A" w:rsidTr="00A64A1C">
        <w:trPr>
          <w:trHeight w:val="296"/>
        </w:trPr>
        <w:tc>
          <w:tcPr>
            <w:tcW w:w="1000" w:type="dxa"/>
            <w:tcBorders>
              <w:left w:val="single" w:sz="8" w:space="0" w:color="auto"/>
              <w:bottom w:val="single" w:sz="8" w:space="0" w:color="auto"/>
              <w:right w:val="single" w:sz="8" w:space="0" w:color="auto"/>
            </w:tcBorders>
            <w:vAlign w:val="bottom"/>
          </w:tcPr>
          <w:p w:rsidR="00846D6A" w:rsidRDefault="00846D6A" w:rsidP="006E1692">
            <w:pPr>
              <w:rPr>
                <w:sz w:val="24"/>
                <w:szCs w:val="24"/>
              </w:rPr>
            </w:pPr>
          </w:p>
        </w:tc>
        <w:tc>
          <w:tcPr>
            <w:tcW w:w="860" w:type="dxa"/>
            <w:tcBorders>
              <w:bottom w:val="single" w:sz="8" w:space="0" w:color="auto"/>
              <w:right w:val="single" w:sz="8" w:space="0" w:color="auto"/>
            </w:tcBorders>
            <w:vAlign w:val="bottom"/>
          </w:tcPr>
          <w:p w:rsidR="00846D6A" w:rsidRDefault="00846D6A" w:rsidP="006E1692">
            <w:pPr>
              <w:rPr>
                <w:sz w:val="24"/>
                <w:szCs w:val="24"/>
              </w:rPr>
            </w:pPr>
          </w:p>
        </w:tc>
        <w:tc>
          <w:tcPr>
            <w:tcW w:w="1820" w:type="dxa"/>
            <w:tcBorders>
              <w:bottom w:val="single" w:sz="8" w:space="0" w:color="auto"/>
              <w:right w:val="single" w:sz="8" w:space="0" w:color="auto"/>
            </w:tcBorders>
            <w:vAlign w:val="bottom"/>
          </w:tcPr>
          <w:p w:rsidR="00846D6A" w:rsidRDefault="00846D6A" w:rsidP="006E1692">
            <w:pPr>
              <w:rPr>
                <w:sz w:val="24"/>
                <w:szCs w:val="24"/>
              </w:rPr>
            </w:pPr>
          </w:p>
        </w:tc>
        <w:tc>
          <w:tcPr>
            <w:tcW w:w="1080" w:type="dxa"/>
            <w:tcBorders>
              <w:bottom w:val="single" w:sz="8" w:space="0" w:color="auto"/>
              <w:right w:val="single" w:sz="8" w:space="0" w:color="auto"/>
            </w:tcBorders>
            <w:vAlign w:val="bottom"/>
          </w:tcPr>
          <w:p w:rsidR="00846D6A" w:rsidRDefault="00846D6A" w:rsidP="006E1692">
            <w:pPr>
              <w:rPr>
                <w:sz w:val="24"/>
                <w:szCs w:val="24"/>
              </w:rPr>
            </w:pPr>
          </w:p>
        </w:tc>
        <w:tc>
          <w:tcPr>
            <w:tcW w:w="1580" w:type="dxa"/>
            <w:tcBorders>
              <w:bottom w:val="single" w:sz="8" w:space="0" w:color="auto"/>
              <w:right w:val="single" w:sz="8" w:space="0" w:color="auto"/>
            </w:tcBorders>
            <w:vAlign w:val="bottom"/>
          </w:tcPr>
          <w:p w:rsidR="00846D6A" w:rsidRDefault="00846D6A" w:rsidP="006E1692">
            <w:pPr>
              <w:rPr>
                <w:sz w:val="24"/>
                <w:szCs w:val="24"/>
              </w:rPr>
            </w:pPr>
          </w:p>
        </w:tc>
        <w:tc>
          <w:tcPr>
            <w:tcW w:w="1310" w:type="dxa"/>
            <w:tcBorders>
              <w:bottom w:val="single" w:sz="8" w:space="0" w:color="auto"/>
              <w:right w:val="single" w:sz="8" w:space="0" w:color="auto"/>
            </w:tcBorders>
            <w:vAlign w:val="bottom"/>
          </w:tcPr>
          <w:p w:rsidR="00846D6A" w:rsidRDefault="00846D6A" w:rsidP="006E1692">
            <w:pPr>
              <w:rPr>
                <w:sz w:val="24"/>
                <w:szCs w:val="24"/>
              </w:rPr>
            </w:pPr>
          </w:p>
        </w:tc>
        <w:tc>
          <w:tcPr>
            <w:tcW w:w="1530" w:type="dxa"/>
            <w:tcBorders>
              <w:bottom w:val="single" w:sz="8" w:space="0" w:color="auto"/>
              <w:right w:val="single" w:sz="8" w:space="0" w:color="auto"/>
            </w:tcBorders>
            <w:vAlign w:val="bottom"/>
          </w:tcPr>
          <w:p w:rsidR="00846D6A" w:rsidRDefault="00846D6A" w:rsidP="006E1692">
            <w:pPr>
              <w:rPr>
                <w:sz w:val="24"/>
                <w:szCs w:val="24"/>
              </w:rPr>
            </w:pPr>
          </w:p>
        </w:tc>
        <w:tc>
          <w:tcPr>
            <w:tcW w:w="1640" w:type="dxa"/>
            <w:tcBorders>
              <w:bottom w:val="single" w:sz="8" w:space="0" w:color="auto"/>
              <w:right w:val="single" w:sz="8" w:space="0" w:color="auto"/>
            </w:tcBorders>
            <w:vAlign w:val="bottom"/>
          </w:tcPr>
          <w:p w:rsidR="00846D6A" w:rsidRDefault="00846D6A" w:rsidP="006E1692">
            <w:pPr>
              <w:rPr>
                <w:sz w:val="24"/>
                <w:szCs w:val="24"/>
              </w:rPr>
            </w:pPr>
          </w:p>
        </w:tc>
        <w:tc>
          <w:tcPr>
            <w:tcW w:w="1740" w:type="dxa"/>
            <w:tcBorders>
              <w:bottom w:val="single" w:sz="8" w:space="0" w:color="auto"/>
              <w:right w:val="single" w:sz="8" w:space="0" w:color="auto"/>
            </w:tcBorders>
            <w:vAlign w:val="bottom"/>
          </w:tcPr>
          <w:p w:rsidR="00846D6A" w:rsidRDefault="00846D6A" w:rsidP="006E1692">
            <w:pPr>
              <w:rPr>
                <w:sz w:val="24"/>
                <w:szCs w:val="24"/>
              </w:rPr>
            </w:pPr>
          </w:p>
        </w:tc>
        <w:tc>
          <w:tcPr>
            <w:tcW w:w="1160" w:type="dxa"/>
            <w:tcBorders>
              <w:bottom w:val="single" w:sz="8" w:space="0" w:color="auto"/>
              <w:right w:val="single" w:sz="8" w:space="0" w:color="auto"/>
            </w:tcBorders>
            <w:vAlign w:val="bottom"/>
          </w:tcPr>
          <w:p w:rsidR="00846D6A" w:rsidRDefault="00846D6A" w:rsidP="006E1692">
            <w:pPr>
              <w:rPr>
                <w:sz w:val="24"/>
                <w:szCs w:val="24"/>
              </w:rPr>
            </w:pPr>
          </w:p>
        </w:tc>
        <w:tc>
          <w:tcPr>
            <w:tcW w:w="1100" w:type="dxa"/>
            <w:tcBorders>
              <w:bottom w:val="single" w:sz="8" w:space="0" w:color="auto"/>
              <w:right w:val="single" w:sz="8" w:space="0" w:color="auto"/>
            </w:tcBorders>
            <w:vAlign w:val="bottom"/>
          </w:tcPr>
          <w:p w:rsidR="00846D6A" w:rsidRDefault="00846D6A" w:rsidP="006E1692">
            <w:pPr>
              <w:rPr>
                <w:sz w:val="24"/>
                <w:szCs w:val="24"/>
              </w:rPr>
            </w:pPr>
          </w:p>
        </w:tc>
        <w:tc>
          <w:tcPr>
            <w:tcW w:w="30" w:type="dxa"/>
            <w:vAlign w:val="bottom"/>
          </w:tcPr>
          <w:p w:rsidR="00846D6A" w:rsidRDefault="00846D6A" w:rsidP="006E1692">
            <w:pPr>
              <w:rPr>
                <w:sz w:val="1"/>
                <w:szCs w:val="1"/>
              </w:rPr>
            </w:pPr>
          </w:p>
        </w:tc>
      </w:tr>
      <w:tr w:rsidR="00846D6A" w:rsidTr="00A64A1C">
        <w:trPr>
          <w:trHeight w:val="540"/>
        </w:trPr>
        <w:tc>
          <w:tcPr>
            <w:tcW w:w="1000" w:type="dxa"/>
            <w:vAlign w:val="bottom"/>
          </w:tcPr>
          <w:p w:rsidR="00846D6A" w:rsidRDefault="00846D6A" w:rsidP="006E1692">
            <w:pPr>
              <w:rPr>
                <w:sz w:val="24"/>
                <w:szCs w:val="24"/>
              </w:rPr>
            </w:pPr>
          </w:p>
        </w:tc>
        <w:tc>
          <w:tcPr>
            <w:tcW w:w="860" w:type="dxa"/>
            <w:vAlign w:val="bottom"/>
          </w:tcPr>
          <w:p w:rsidR="00846D6A" w:rsidRDefault="00846D6A" w:rsidP="006E1692">
            <w:pPr>
              <w:rPr>
                <w:sz w:val="24"/>
                <w:szCs w:val="24"/>
              </w:rPr>
            </w:pPr>
          </w:p>
        </w:tc>
        <w:tc>
          <w:tcPr>
            <w:tcW w:w="1820" w:type="dxa"/>
            <w:vAlign w:val="bottom"/>
          </w:tcPr>
          <w:p w:rsidR="00846D6A" w:rsidRDefault="00846D6A" w:rsidP="006E1692">
            <w:pPr>
              <w:rPr>
                <w:sz w:val="24"/>
                <w:szCs w:val="24"/>
              </w:rPr>
            </w:pPr>
          </w:p>
        </w:tc>
        <w:tc>
          <w:tcPr>
            <w:tcW w:w="1080" w:type="dxa"/>
            <w:vAlign w:val="bottom"/>
          </w:tcPr>
          <w:p w:rsidR="00846D6A" w:rsidRDefault="00846D6A" w:rsidP="006E1692">
            <w:pPr>
              <w:rPr>
                <w:sz w:val="24"/>
                <w:szCs w:val="24"/>
              </w:rPr>
            </w:pPr>
          </w:p>
        </w:tc>
        <w:tc>
          <w:tcPr>
            <w:tcW w:w="1580" w:type="dxa"/>
            <w:vAlign w:val="bottom"/>
          </w:tcPr>
          <w:p w:rsidR="00846D6A" w:rsidRDefault="00846D6A" w:rsidP="006E1692">
            <w:pPr>
              <w:rPr>
                <w:sz w:val="24"/>
                <w:szCs w:val="24"/>
              </w:rPr>
            </w:pPr>
          </w:p>
        </w:tc>
        <w:tc>
          <w:tcPr>
            <w:tcW w:w="1310" w:type="dxa"/>
            <w:vAlign w:val="bottom"/>
          </w:tcPr>
          <w:p w:rsidR="00846D6A" w:rsidRDefault="00846D6A" w:rsidP="006E1692">
            <w:pPr>
              <w:rPr>
                <w:sz w:val="24"/>
                <w:szCs w:val="24"/>
              </w:rPr>
            </w:pPr>
          </w:p>
        </w:tc>
        <w:tc>
          <w:tcPr>
            <w:tcW w:w="4910" w:type="dxa"/>
            <w:gridSpan w:val="3"/>
            <w:vAlign w:val="bottom"/>
          </w:tcPr>
          <w:p w:rsidR="00846D6A" w:rsidRDefault="00846D6A" w:rsidP="006E1692">
            <w:pPr>
              <w:rPr>
                <w:sz w:val="24"/>
                <w:szCs w:val="24"/>
              </w:rPr>
            </w:pPr>
            <w:r w:rsidRPr="007A2CEE">
              <w:rPr>
                <w:rFonts w:ascii="Arial" w:eastAsia="Arial" w:hAnsi="Arial" w:cs="Arial"/>
                <w:w w:val="75"/>
              </w:rPr>
              <w:t>Signature:---------------------------------------------------</w:t>
            </w:r>
          </w:p>
        </w:tc>
        <w:tc>
          <w:tcPr>
            <w:tcW w:w="1160" w:type="dxa"/>
            <w:vAlign w:val="bottom"/>
          </w:tcPr>
          <w:p w:rsidR="00846D6A" w:rsidRDefault="00846D6A" w:rsidP="006E1692">
            <w:pPr>
              <w:rPr>
                <w:sz w:val="24"/>
                <w:szCs w:val="24"/>
              </w:rPr>
            </w:pPr>
          </w:p>
        </w:tc>
        <w:tc>
          <w:tcPr>
            <w:tcW w:w="1100" w:type="dxa"/>
            <w:vAlign w:val="bottom"/>
          </w:tcPr>
          <w:p w:rsidR="00846D6A" w:rsidRDefault="00846D6A" w:rsidP="006E1692">
            <w:pPr>
              <w:rPr>
                <w:sz w:val="24"/>
                <w:szCs w:val="24"/>
              </w:rPr>
            </w:pPr>
          </w:p>
        </w:tc>
        <w:tc>
          <w:tcPr>
            <w:tcW w:w="30" w:type="dxa"/>
            <w:vAlign w:val="bottom"/>
          </w:tcPr>
          <w:p w:rsidR="00846D6A" w:rsidRDefault="00846D6A" w:rsidP="006E1692">
            <w:pPr>
              <w:rPr>
                <w:sz w:val="1"/>
                <w:szCs w:val="1"/>
              </w:rPr>
            </w:pPr>
          </w:p>
        </w:tc>
      </w:tr>
      <w:tr w:rsidR="00846D6A" w:rsidTr="00A64A1C">
        <w:trPr>
          <w:trHeight w:val="506"/>
        </w:trPr>
        <w:tc>
          <w:tcPr>
            <w:tcW w:w="1000" w:type="dxa"/>
            <w:vAlign w:val="bottom"/>
          </w:tcPr>
          <w:p w:rsidR="00846D6A" w:rsidRDefault="00846D6A" w:rsidP="006E1692">
            <w:pPr>
              <w:rPr>
                <w:sz w:val="24"/>
                <w:szCs w:val="24"/>
              </w:rPr>
            </w:pPr>
          </w:p>
        </w:tc>
        <w:tc>
          <w:tcPr>
            <w:tcW w:w="860" w:type="dxa"/>
            <w:vAlign w:val="bottom"/>
          </w:tcPr>
          <w:p w:rsidR="00846D6A" w:rsidRDefault="00846D6A" w:rsidP="006E1692">
            <w:pPr>
              <w:rPr>
                <w:sz w:val="24"/>
                <w:szCs w:val="24"/>
              </w:rPr>
            </w:pPr>
          </w:p>
        </w:tc>
        <w:tc>
          <w:tcPr>
            <w:tcW w:w="1820" w:type="dxa"/>
            <w:vAlign w:val="bottom"/>
          </w:tcPr>
          <w:p w:rsidR="00846D6A" w:rsidRDefault="00846D6A" w:rsidP="006E1692">
            <w:pPr>
              <w:rPr>
                <w:sz w:val="24"/>
                <w:szCs w:val="24"/>
              </w:rPr>
            </w:pPr>
          </w:p>
        </w:tc>
        <w:tc>
          <w:tcPr>
            <w:tcW w:w="1080" w:type="dxa"/>
            <w:vAlign w:val="bottom"/>
          </w:tcPr>
          <w:p w:rsidR="00846D6A" w:rsidRDefault="00846D6A" w:rsidP="006E1692">
            <w:pPr>
              <w:rPr>
                <w:sz w:val="24"/>
                <w:szCs w:val="24"/>
              </w:rPr>
            </w:pPr>
          </w:p>
        </w:tc>
        <w:tc>
          <w:tcPr>
            <w:tcW w:w="1580" w:type="dxa"/>
            <w:vAlign w:val="bottom"/>
          </w:tcPr>
          <w:p w:rsidR="00846D6A" w:rsidRDefault="00846D6A" w:rsidP="006E1692">
            <w:pPr>
              <w:rPr>
                <w:sz w:val="24"/>
                <w:szCs w:val="24"/>
              </w:rPr>
            </w:pPr>
          </w:p>
        </w:tc>
        <w:tc>
          <w:tcPr>
            <w:tcW w:w="1310" w:type="dxa"/>
            <w:vAlign w:val="bottom"/>
          </w:tcPr>
          <w:p w:rsidR="00846D6A" w:rsidRDefault="00846D6A" w:rsidP="006E1692">
            <w:pPr>
              <w:rPr>
                <w:sz w:val="24"/>
                <w:szCs w:val="24"/>
              </w:rPr>
            </w:pPr>
          </w:p>
        </w:tc>
        <w:tc>
          <w:tcPr>
            <w:tcW w:w="4910" w:type="dxa"/>
            <w:gridSpan w:val="3"/>
            <w:vAlign w:val="bottom"/>
          </w:tcPr>
          <w:p w:rsidR="00846D6A" w:rsidRDefault="00846D6A" w:rsidP="006E1692">
            <w:pPr>
              <w:rPr>
                <w:sz w:val="24"/>
                <w:szCs w:val="24"/>
              </w:rPr>
            </w:pPr>
            <w:r w:rsidRPr="007A2CEE">
              <w:rPr>
                <w:rFonts w:ascii="Arial" w:eastAsia="Arial" w:hAnsi="Arial" w:cs="Arial"/>
                <w:w w:val="75"/>
              </w:rPr>
              <w:t>Designation:------------------------------------------------</w:t>
            </w:r>
          </w:p>
        </w:tc>
        <w:tc>
          <w:tcPr>
            <w:tcW w:w="1160" w:type="dxa"/>
            <w:vAlign w:val="bottom"/>
          </w:tcPr>
          <w:p w:rsidR="00846D6A" w:rsidRDefault="00846D6A" w:rsidP="006E1692">
            <w:pPr>
              <w:rPr>
                <w:sz w:val="24"/>
                <w:szCs w:val="24"/>
              </w:rPr>
            </w:pPr>
          </w:p>
        </w:tc>
        <w:tc>
          <w:tcPr>
            <w:tcW w:w="1100" w:type="dxa"/>
            <w:vAlign w:val="bottom"/>
          </w:tcPr>
          <w:p w:rsidR="00846D6A" w:rsidRDefault="00846D6A" w:rsidP="006E1692">
            <w:pPr>
              <w:rPr>
                <w:sz w:val="24"/>
                <w:szCs w:val="24"/>
              </w:rPr>
            </w:pPr>
          </w:p>
        </w:tc>
        <w:tc>
          <w:tcPr>
            <w:tcW w:w="30" w:type="dxa"/>
            <w:vAlign w:val="bottom"/>
          </w:tcPr>
          <w:p w:rsidR="00846D6A" w:rsidRDefault="00846D6A" w:rsidP="006E1692">
            <w:pPr>
              <w:rPr>
                <w:sz w:val="1"/>
                <w:szCs w:val="1"/>
              </w:rPr>
            </w:pPr>
          </w:p>
        </w:tc>
      </w:tr>
      <w:tr w:rsidR="00846D6A" w:rsidTr="00A64A1C">
        <w:trPr>
          <w:trHeight w:val="507"/>
        </w:trPr>
        <w:tc>
          <w:tcPr>
            <w:tcW w:w="1000" w:type="dxa"/>
            <w:vAlign w:val="bottom"/>
          </w:tcPr>
          <w:p w:rsidR="00846D6A" w:rsidRDefault="00846D6A" w:rsidP="006E1692">
            <w:pPr>
              <w:rPr>
                <w:sz w:val="24"/>
                <w:szCs w:val="24"/>
              </w:rPr>
            </w:pPr>
          </w:p>
        </w:tc>
        <w:tc>
          <w:tcPr>
            <w:tcW w:w="860" w:type="dxa"/>
            <w:vAlign w:val="bottom"/>
          </w:tcPr>
          <w:p w:rsidR="00846D6A" w:rsidRDefault="00846D6A" w:rsidP="006E1692">
            <w:pPr>
              <w:rPr>
                <w:sz w:val="24"/>
                <w:szCs w:val="24"/>
              </w:rPr>
            </w:pPr>
          </w:p>
        </w:tc>
        <w:tc>
          <w:tcPr>
            <w:tcW w:w="1820" w:type="dxa"/>
            <w:vAlign w:val="bottom"/>
          </w:tcPr>
          <w:p w:rsidR="00846D6A" w:rsidRDefault="00846D6A" w:rsidP="006E1692">
            <w:pPr>
              <w:rPr>
                <w:sz w:val="24"/>
                <w:szCs w:val="24"/>
              </w:rPr>
            </w:pPr>
          </w:p>
        </w:tc>
        <w:tc>
          <w:tcPr>
            <w:tcW w:w="1080" w:type="dxa"/>
            <w:vAlign w:val="bottom"/>
          </w:tcPr>
          <w:p w:rsidR="00846D6A" w:rsidRDefault="00846D6A" w:rsidP="006E1692">
            <w:pPr>
              <w:rPr>
                <w:sz w:val="24"/>
                <w:szCs w:val="24"/>
              </w:rPr>
            </w:pPr>
          </w:p>
        </w:tc>
        <w:tc>
          <w:tcPr>
            <w:tcW w:w="1580" w:type="dxa"/>
            <w:vAlign w:val="bottom"/>
          </w:tcPr>
          <w:p w:rsidR="00846D6A" w:rsidRDefault="00846D6A" w:rsidP="006E1692">
            <w:pPr>
              <w:rPr>
                <w:sz w:val="24"/>
                <w:szCs w:val="24"/>
              </w:rPr>
            </w:pPr>
          </w:p>
        </w:tc>
        <w:tc>
          <w:tcPr>
            <w:tcW w:w="1310" w:type="dxa"/>
            <w:vAlign w:val="bottom"/>
          </w:tcPr>
          <w:p w:rsidR="00846D6A" w:rsidRDefault="00846D6A" w:rsidP="006E1692">
            <w:pPr>
              <w:rPr>
                <w:sz w:val="24"/>
                <w:szCs w:val="24"/>
              </w:rPr>
            </w:pPr>
          </w:p>
        </w:tc>
        <w:tc>
          <w:tcPr>
            <w:tcW w:w="4910" w:type="dxa"/>
            <w:gridSpan w:val="3"/>
            <w:vAlign w:val="bottom"/>
          </w:tcPr>
          <w:p w:rsidR="00846D6A" w:rsidRDefault="00846D6A" w:rsidP="006E1692">
            <w:pPr>
              <w:rPr>
                <w:sz w:val="24"/>
                <w:szCs w:val="24"/>
              </w:rPr>
            </w:pPr>
            <w:r w:rsidRPr="007A2CEE">
              <w:rPr>
                <w:rFonts w:ascii="Arial" w:eastAsia="Arial" w:hAnsi="Arial" w:cs="Arial"/>
                <w:w w:val="74"/>
              </w:rPr>
              <w:t>Date:----------------------------------------------------------</w:t>
            </w:r>
          </w:p>
        </w:tc>
        <w:tc>
          <w:tcPr>
            <w:tcW w:w="1160" w:type="dxa"/>
            <w:vAlign w:val="bottom"/>
          </w:tcPr>
          <w:p w:rsidR="00846D6A" w:rsidRDefault="00846D6A" w:rsidP="006E1692">
            <w:pPr>
              <w:rPr>
                <w:sz w:val="24"/>
                <w:szCs w:val="24"/>
              </w:rPr>
            </w:pPr>
          </w:p>
        </w:tc>
        <w:tc>
          <w:tcPr>
            <w:tcW w:w="1100" w:type="dxa"/>
            <w:vAlign w:val="bottom"/>
          </w:tcPr>
          <w:p w:rsidR="00846D6A" w:rsidRDefault="00846D6A" w:rsidP="006E1692">
            <w:pPr>
              <w:rPr>
                <w:sz w:val="24"/>
                <w:szCs w:val="24"/>
              </w:rPr>
            </w:pPr>
          </w:p>
        </w:tc>
        <w:tc>
          <w:tcPr>
            <w:tcW w:w="30" w:type="dxa"/>
            <w:vAlign w:val="bottom"/>
          </w:tcPr>
          <w:p w:rsidR="00846D6A" w:rsidRDefault="00846D6A" w:rsidP="006E1692">
            <w:pPr>
              <w:rPr>
                <w:sz w:val="1"/>
                <w:szCs w:val="1"/>
              </w:rPr>
            </w:pPr>
          </w:p>
        </w:tc>
      </w:tr>
      <w:tr w:rsidR="00846D6A" w:rsidTr="00A64A1C">
        <w:trPr>
          <w:trHeight w:val="506"/>
        </w:trPr>
        <w:tc>
          <w:tcPr>
            <w:tcW w:w="1000" w:type="dxa"/>
            <w:vAlign w:val="bottom"/>
          </w:tcPr>
          <w:p w:rsidR="00846D6A" w:rsidRDefault="00846D6A" w:rsidP="006E1692">
            <w:pPr>
              <w:rPr>
                <w:sz w:val="24"/>
                <w:szCs w:val="24"/>
              </w:rPr>
            </w:pPr>
          </w:p>
        </w:tc>
        <w:tc>
          <w:tcPr>
            <w:tcW w:w="860" w:type="dxa"/>
            <w:vAlign w:val="bottom"/>
          </w:tcPr>
          <w:p w:rsidR="00846D6A" w:rsidRDefault="00846D6A" w:rsidP="006E1692">
            <w:pPr>
              <w:rPr>
                <w:sz w:val="24"/>
                <w:szCs w:val="24"/>
              </w:rPr>
            </w:pPr>
          </w:p>
        </w:tc>
        <w:tc>
          <w:tcPr>
            <w:tcW w:w="1820" w:type="dxa"/>
            <w:vAlign w:val="bottom"/>
          </w:tcPr>
          <w:p w:rsidR="00846D6A" w:rsidRDefault="00846D6A" w:rsidP="006E1692">
            <w:pPr>
              <w:rPr>
                <w:sz w:val="24"/>
                <w:szCs w:val="24"/>
              </w:rPr>
            </w:pPr>
          </w:p>
        </w:tc>
        <w:tc>
          <w:tcPr>
            <w:tcW w:w="1080" w:type="dxa"/>
            <w:vAlign w:val="bottom"/>
          </w:tcPr>
          <w:p w:rsidR="00846D6A" w:rsidRDefault="00846D6A" w:rsidP="006E1692">
            <w:pPr>
              <w:rPr>
                <w:sz w:val="24"/>
                <w:szCs w:val="24"/>
              </w:rPr>
            </w:pPr>
          </w:p>
        </w:tc>
        <w:tc>
          <w:tcPr>
            <w:tcW w:w="1580" w:type="dxa"/>
            <w:vAlign w:val="bottom"/>
          </w:tcPr>
          <w:p w:rsidR="00846D6A" w:rsidRDefault="00846D6A" w:rsidP="006E1692">
            <w:pPr>
              <w:rPr>
                <w:sz w:val="24"/>
                <w:szCs w:val="24"/>
              </w:rPr>
            </w:pPr>
          </w:p>
        </w:tc>
        <w:tc>
          <w:tcPr>
            <w:tcW w:w="1310" w:type="dxa"/>
            <w:vAlign w:val="bottom"/>
          </w:tcPr>
          <w:p w:rsidR="00846D6A" w:rsidRDefault="00846D6A" w:rsidP="006E1692">
            <w:pPr>
              <w:rPr>
                <w:sz w:val="24"/>
                <w:szCs w:val="24"/>
              </w:rPr>
            </w:pPr>
          </w:p>
        </w:tc>
        <w:tc>
          <w:tcPr>
            <w:tcW w:w="4910" w:type="dxa"/>
            <w:gridSpan w:val="3"/>
            <w:vAlign w:val="bottom"/>
          </w:tcPr>
          <w:p w:rsidR="00846D6A" w:rsidRDefault="00846D6A" w:rsidP="006E1692">
            <w:pPr>
              <w:rPr>
                <w:sz w:val="24"/>
                <w:szCs w:val="24"/>
              </w:rPr>
            </w:pPr>
            <w:r w:rsidRPr="007A2CEE">
              <w:rPr>
                <w:rFonts w:ascii="Arial" w:eastAsia="Arial" w:hAnsi="Arial" w:cs="Arial"/>
                <w:w w:val="75"/>
              </w:rPr>
              <w:t>Official Stamp:---------------------------------------------</w:t>
            </w:r>
          </w:p>
        </w:tc>
        <w:tc>
          <w:tcPr>
            <w:tcW w:w="1160" w:type="dxa"/>
            <w:vAlign w:val="bottom"/>
          </w:tcPr>
          <w:p w:rsidR="00846D6A" w:rsidRDefault="00846D6A" w:rsidP="006E1692">
            <w:pPr>
              <w:rPr>
                <w:sz w:val="24"/>
                <w:szCs w:val="24"/>
              </w:rPr>
            </w:pPr>
          </w:p>
        </w:tc>
        <w:tc>
          <w:tcPr>
            <w:tcW w:w="1100" w:type="dxa"/>
            <w:vAlign w:val="bottom"/>
          </w:tcPr>
          <w:p w:rsidR="00846D6A" w:rsidRDefault="00846D6A" w:rsidP="006E1692">
            <w:pPr>
              <w:rPr>
                <w:sz w:val="24"/>
                <w:szCs w:val="24"/>
              </w:rPr>
            </w:pPr>
          </w:p>
        </w:tc>
        <w:tc>
          <w:tcPr>
            <w:tcW w:w="30" w:type="dxa"/>
            <w:vAlign w:val="bottom"/>
          </w:tcPr>
          <w:p w:rsidR="00846D6A" w:rsidRDefault="00846D6A" w:rsidP="006E1692">
            <w:pPr>
              <w:rPr>
                <w:sz w:val="1"/>
                <w:szCs w:val="1"/>
              </w:rPr>
            </w:pPr>
          </w:p>
        </w:tc>
      </w:tr>
    </w:tbl>
    <w:p w:rsidR="00846D6A" w:rsidRDefault="00846D6A" w:rsidP="00846D6A">
      <w:pPr>
        <w:sectPr w:rsidR="00846D6A">
          <w:pgSz w:w="15840" w:h="12240" w:orient="landscape"/>
          <w:pgMar w:top="870" w:right="500" w:bottom="446" w:left="520" w:header="0" w:footer="0" w:gutter="0"/>
          <w:cols w:space="720" w:equalWidth="0">
            <w:col w:w="14820"/>
          </w:cols>
        </w:sectPr>
      </w:pPr>
    </w:p>
    <w:p w:rsidR="00F2248E" w:rsidRDefault="00F2248E" w:rsidP="00F2248E">
      <w:pPr>
        <w:spacing w:after="200" w:line="276" w:lineRule="auto"/>
        <w:rPr>
          <w:sz w:val="20"/>
          <w:szCs w:val="20"/>
        </w:rPr>
      </w:pPr>
    </w:p>
    <w:p w:rsidR="0066575F" w:rsidRDefault="0066575F" w:rsidP="00F2248E">
      <w:pPr>
        <w:spacing w:after="200" w:line="276" w:lineRule="auto"/>
        <w:rPr>
          <w:sz w:val="20"/>
          <w:szCs w:val="20"/>
        </w:rPr>
      </w:pPr>
    </w:p>
    <w:p w:rsidR="00614E11" w:rsidRPr="00614E11" w:rsidRDefault="00614E11" w:rsidP="00614E11">
      <w:pPr>
        <w:pStyle w:val="Heading2"/>
        <w:rPr>
          <w:rFonts w:ascii="Arial" w:hAnsi="Arial" w:cs="Arial"/>
          <w:szCs w:val="28"/>
        </w:rPr>
      </w:pPr>
      <w:bookmarkStart w:id="77" w:name="_Toc99188336"/>
      <w:r w:rsidRPr="00614E11">
        <w:rPr>
          <w:rFonts w:ascii="Arial" w:eastAsia="Arial" w:hAnsi="Arial" w:cs="Arial"/>
          <w:szCs w:val="28"/>
        </w:rPr>
        <w:t>BID FORM 6</w:t>
      </w:r>
      <w:bookmarkEnd w:id="77"/>
    </w:p>
    <w:p w:rsidR="00614E11" w:rsidRDefault="00614E11" w:rsidP="00614E11">
      <w:pPr>
        <w:spacing w:line="50" w:lineRule="exact"/>
        <w:rPr>
          <w:sz w:val="20"/>
          <w:szCs w:val="20"/>
        </w:rPr>
      </w:pPr>
    </w:p>
    <w:p w:rsidR="00614E11" w:rsidRPr="00460ED0" w:rsidRDefault="00614E11" w:rsidP="00460ED0">
      <w:pPr>
        <w:spacing w:line="239" w:lineRule="auto"/>
        <w:jc w:val="center"/>
        <w:rPr>
          <w:rFonts w:eastAsia="Arial"/>
          <w:b/>
          <w:sz w:val="36"/>
        </w:rPr>
      </w:pPr>
      <w:r w:rsidRPr="00460ED0">
        <w:rPr>
          <w:rFonts w:eastAsia="Arial"/>
          <w:b/>
          <w:sz w:val="36"/>
        </w:rPr>
        <w:t>Performance Guarantee</w:t>
      </w:r>
    </w:p>
    <w:p w:rsidR="00614E11" w:rsidRPr="00460ED0" w:rsidRDefault="00614E11" w:rsidP="00460ED0">
      <w:pPr>
        <w:spacing w:line="239" w:lineRule="auto"/>
        <w:jc w:val="center"/>
        <w:rPr>
          <w:rFonts w:eastAsia="Arial"/>
          <w:b/>
          <w:sz w:val="36"/>
        </w:rPr>
      </w:pPr>
    </w:p>
    <w:p w:rsidR="00614E11" w:rsidRDefault="00614E11" w:rsidP="00614E11">
      <w:pPr>
        <w:spacing w:line="200" w:lineRule="exact"/>
        <w:rPr>
          <w:sz w:val="20"/>
          <w:szCs w:val="20"/>
        </w:rPr>
      </w:pPr>
    </w:p>
    <w:p w:rsidR="00614E11" w:rsidRDefault="00614E11" w:rsidP="00614E11">
      <w:pPr>
        <w:spacing w:line="200" w:lineRule="exact"/>
        <w:rPr>
          <w:sz w:val="20"/>
          <w:szCs w:val="20"/>
        </w:rPr>
      </w:pPr>
    </w:p>
    <w:p w:rsidR="00614E11" w:rsidRDefault="00614E11" w:rsidP="00614E11">
      <w:pPr>
        <w:spacing w:line="200" w:lineRule="exact"/>
        <w:rPr>
          <w:sz w:val="20"/>
          <w:szCs w:val="20"/>
        </w:rPr>
      </w:pPr>
    </w:p>
    <w:p w:rsidR="00614E11" w:rsidRDefault="00614E11" w:rsidP="00614E11">
      <w:pPr>
        <w:spacing w:line="200" w:lineRule="exact"/>
        <w:rPr>
          <w:sz w:val="20"/>
          <w:szCs w:val="20"/>
        </w:rPr>
      </w:pPr>
    </w:p>
    <w:p w:rsidR="00614E11" w:rsidRDefault="00614E11" w:rsidP="00614E11">
      <w:pPr>
        <w:spacing w:line="248" w:lineRule="exact"/>
        <w:rPr>
          <w:sz w:val="20"/>
          <w:szCs w:val="20"/>
        </w:rPr>
      </w:pPr>
    </w:p>
    <w:p w:rsidR="00614E11" w:rsidRDefault="00614E11" w:rsidP="00614E11">
      <w:pPr>
        <w:spacing w:line="239" w:lineRule="auto"/>
        <w:rPr>
          <w:sz w:val="20"/>
          <w:szCs w:val="20"/>
        </w:rPr>
      </w:pPr>
      <w:r>
        <w:rPr>
          <w:rFonts w:ascii="Arial" w:eastAsia="Arial" w:hAnsi="Arial" w:cs="Arial"/>
        </w:rPr>
        <w:t xml:space="preserve">To:  </w:t>
      </w:r>
      <w:r>
        <w:rPr>
          <w:rFonts w:ascii="Arial" w:eastAsia="Arial" w:hAnsi="Arial" w:cs="Arial"/>
          <w:i/>
          <w:iCs/>
        </w:rPr>
        <w:t>[Name &amp; Address of the Procuring Agency]</w:t>
      </w:r>
    </w:p>
    <w:p w:rsidR="00614E11" w:rsidRDefault="00614E11" w:rsidP="00614E11">
      <w:pPr>
        <w:spacing w:line="200" w:lineRule="exact"/>
        <w:rPr>
          <w:sz w:val="20"/>
          <w:szCs w:val="20"/>
        </w:rPr>
      </w:pPr>
    </w:p>
    <w:p w:rsidR="00614E11" w:rsidRDefault="00614E11" w:rsidP="00614E11">
      <w:pPr>
        <w:spacing w:line="200" w:lineRule="exact"/>
        <w:rPr>
          <w:sz w:val="20"/>
          <w:szCs w:val="20"/>
        </w:rPr>
      </w:pPr>
    </w:p>
    <w:p w:rsidR="00614E11" w:rsidRDefault="00614E11" w:rsidP="00614E11">
      <w:pPr>
        <w:spacing w:line="219" w:lineRule="exact"/>
        <w:rPr>
          <w:sz w:val="20"/>
          <w:szCs w:val="20"/>
        </w:rPr>
      </w:pPr>
    </w:p>
    <w:p w:rsidR="00614E11" w:rsidRDefault="00614E11" w:rsidP="00614E11">
      <w:pPr>
        <w:spacing w:line="239" w:lineRule="auto"/>
        <w:rPr>
          <w:sz w:val="20"/>
          <w:szCs w:val="20"/>
        </w:rPr>
      </w:pPr>
      <w:r>
        <w:rPr>
          <w:rFonts w:ascii="Arial" w:eastAsia="Arial" w:hAnsi="Arial" w:cs="Arial"/>
        </w:rPr>
        <w:t xml:space="preserve">Whereas </w:t>
      </w:r>
      <w:r>
        <w:rPr>
          <w:rFonts w:ascii="Arial" w:eastAsia="Arial" w:hAnsi="Arial" w:cs="Arial"/>
          <w:i/>
          <w:iCs/>
        </w:rPr>
        <w:t>[Name of Supplier]</w:t>
      </w:r>
      <w:r>
        <w:rPr>
          <w:rFonts w:ascii="Arial" w:eastAsia="Arial" w:hAnsi="Arial" w:cs="Arial"/>
        </w:rPr>
        <w:t xml:space="preserve"> (hereinafter called “the Supplier”) has undertaken, in pursuance of</w:t>
      </w:r>
    </w:p>
    <w:p w:rsidR="00614E11" w:rsidRDefault="00614E11" w:rsidP="00614E11">
      <w:pPr>
        <w:spacing w:line="49" w:lineRule="exact"/>
        <w:rPr>
          <w:sz w:val="20"/>
          <w:szCs w:val="20"/>
        </w:rPr>
      </w:pPr>
    </w:p>
    <w:p w:rsidR="00614E11" w:rsidRDefault="00614E11" w:rsidP="00614E11">
      <w:pPr>
        <w:spacing w:line="268" w:lineRule="auto"/>
        <w:jc w:val="both"/>
        <w:rPr>
          <w:sz w:val="20"/>
          <w:szCs w:val="20"/>
        </w:rPr>
      </w:pPr>
      <w:r>
        <w:rPr>
          <w:rFonts w:ascii="Arial" w:eastAsia="Arial" w:hAnsi="Arial" w:cs="Arial"/>
        </w:rPr>
        <w:t xml:space="preserve">Contract No. </w:t>
      </w:r>
      <w:r>
        <w:rPr>
          <w:rFonts w:ascii="Arial" w:eastAsia="Arial" w:hAnsi="Arial" w:cs="Arial"/>
          <w:i/>
          <w:iCs/>
        </w:rPr>
        <w:t>[Number]</w:t>
      </w:r>
      <w:r>
        <w:rPr>
          <w:rFonts w:ascii="Arial" w:eastAsia="Arial" w:hAnsi="Arial" w:cs="Arial"/>
        </w:rPr>
        <w:t xml:space="preserve"> dated </w:t>
      </w:r>
      <w:r>
        <w:rPr>
          <w:rFonts w:ascii="Arial" w:eastAsia="Arial" w:hAnsi="Arial" w:cs="Arial"/>
          <w:i/>
          <w:iCs/>
        </w:rPr>
        <w:t>[date]</w:t>
      </w:r>
      <w:r>
        <w:rPr>
          <w:rFonts w:ascii="Arial" w:eastAsia="Arial" w:hAnsi="Arial" w:cs="Arial"/>
        </w:rPr>
        <w:t xml:space="preserve"> to supply </w:t>
      </w:r>
      <w:r>
        <w:rPr>
          <w:rFonts w:ascii="Arial" w:eastAsia="Arial" w:hAnsi="Arial" w:cs="Arial"/>
          <w:i/>
          <w:iCs/>
        </w:rPr>
        <w:t>[description of goods]</w:t>
      </w:r>
      <w:r>
        <w:rPr>
          <w:rFonts w:ascii="Arial" w:eastAsia="Arial" w:hAnsi="Arial" w:cs="Arial"/>
        </w:rPr>
        <w:t xml:space="preserve"> (hereinafter called “the Contract”).</w:t>
      </w:r>
    </w:p>
    <w:p w:rsidR="00614E11" w:rsidRDefault="00614E11" w:rsidP="00614E11">
      <w:pPr>
        <w:spacing w:line="200" w:lineRule="exact"/>
        <w:rPr>
          <w:sz w:val="20"/>
          <w:szCs w:val="20"/>
        </w:rPr>
      </w:pPr>
    </w:p>
    <w:p w:rsidR="00614E11" w:rsidRDefault="00614E11" w:rsidP="00614E11">
      <w:pPr>
        <w:spacing w:line="308" w:lineRule="exact"/>
        <w:rPr>
          <w:sz w:val="20"/>
          <w:szCs w:val="20"/>
        </w:rPr>
      </w:pPr>
    </w:p>
    <w:p w:rsidR="00614E11" w:rsidRDefault="00614E11" w:rsidP="00614E11">
      <w:pPr>
        <w:spacing w:line="272" w:lineRule="auto"/>
        <w:jc w:val="both"/>
        <w:rPr>
          <w:sz w:val="20"/>
          <w:szCs w:val="20"/>
        </w:rPr>
      </w:pPr>
      <w:r>
        <w:rPr>
          <w:rFonts w:ascii="Arial" w:eastAsia="Arial" w:hAnsi="Arial" w:cs="Arial"/>
        </w:rPr>
        <w:t xml:space="preserve">And whereas it has been stipulated by you in the said Contract that the Supplier shall furnish you with a </w:t>
      </w:r>
      <w:r>
        <w:rPr>
          <w:rFonts w:ascii="Arial" w:eastAsia="Arial" w:hAnsi="Arial" w:cs="Arial"/>
          <w:u w:val="single"/>
        </w:rPr>
        <w:t>Bank</w:t>
      </w:r>
      <w:r>
        <w:rPr>
          <w:rFonts w:ascii="Arial" w:eastAsia="Arial" w:hAnsi="Arial" w:cs="Arial"/>
        </w:rPr>
        <w:t xml:space="preserve"> Guarantee by a scheduled bank </w:t>
      </w:r>
      <w:r>
        <w:rPr>
          <w:rFonts w:ascii="Arial" w:eastAsia="Arial" w:hAnsi="Arial" w:cs="Arial"/>
          <w:u w:val="single"/>
        </w:rPr>
        <w:t xml:space="preserve">for the </w:t>
      </w:r>
      <w:r>
        <w:rPr>
          <w:rFonts w:ascii="Arial" w:eastAsia="Arial" w:hAnsi="Arial" w:cs="Arial"/>
          <w:b/>
          <w:bCs/>
          <w:u w:val="single"/>
        </w:rPr>
        <w:t xml:space="preserve">sum of 5% of the total </w:t>
      </w:r>
      <w:r>
        <w:rPr>
          <w:rFonts w:ascii="Arial" w:eastAsia="Arial" w:hAnsi="Arial" w:cs="Arial"/>
          <w:u w:val="single"/>
        </w:rPr>
        <w:t>Contract amount</w:t>
      </w:r>
      <w:r>
        <w:rPr>
          <w:rFonts w:ascii="Arial" w:eastAsia="Arial" w:hAnsi="Arial" w:cs="Arial"/>
        </w:rPr>
        <w:t xml:space="preserve"> as a Security for compliance with the Supplier’s performance obligations in accordance with the Contract.</w:t>
      </w:r>
    </w:p>
    <w:p w:rsidR="00614E11" w:rsidRDefault="00614E11" w:rsidP="00614E11">
      <w:pPr>
        <w:spacing w:line="129" w:lineRule="exact"/>
        <w:rPr>
          <w:sz w:val="20"/>
          <w:szCs w:val="20"/>
        </w:rPr>
      </w:pPr>
    </w:p>
    <w:p w:rsidR="00614E11" w:rsidRDefault="00614E11" w:rsidP="00614E11">
      <w:pPr>
        <w:rPr>
          <w:sz w:val="20"/>
          <w:szCs w:val="20"/>
        </w:rPr>
      </w:pPr>
      <w:r>
        <w:rPr>
          <w:rFonts w:ascii="Arial" w:eastAsia="Arial" w:hAnsi="Arial" w:cs="Arial"/>
        </w:rPr>
        <w:t>And whereas we have agreed to give the Supplier a Guarantee:</w:t>
      </w:r>
    </w:p>
    <w:p w:rsidR="00614E11" w:rsidRDefault="00614E11" w:rsidP="00614E11">
      <w:pPr>
        <w:spacing w:line="336" w:lineRule="exact"/>
        <w:rPr>
          <w:sz w:val="20"/>
          <w:szCs w:val="20"/>
        </w:rPr>
      </w:pPr>
    </w:p>
    <w:p w:rsidR="00614E11" w:rsidRDefault="00614E11" w:rsidP="00614E11">
      <w:pPr>
        <w:spacing w:line="274" w:lineRule="auto"/>
        <w:jc w:val="both"/>
        <w:rPr>
          <w:sz w:val="20"/>
          <w:szCs w:val="20"/>
        </w:rPr>
      </w:pPr>
      <w:r>
        <w:rPr>
          <w:rFonts w:ascii="Arial" w:eastAsia="Arial" w:hAnsi="Arial" w:cs="Arial"/>
        </w:rPr>
        <w:t xml:space="preserve">Therefore we hereby affirm that we are Guarantors and responsible to you, on behalf of the Supplier, up to a total of </w:t>
      </w:r>
      <w:r>
        <w:rPr>
          <w:rFonts w:ascii="Arial" w:eastAsia="Arial" w:hAnsi="Arial" w:cs="Arial"/>
          <w:i/>
          <w:iCs/>
        </w:rPr>
        <w:t>[Amount of the Guarantee in Words and Figures]</w:t>
      </w:r>
      <w:r>
        <w:rPr>
          <w:rFonts w:ascii="Arial" w:eastAsia="Arial" w:hAnsi="Arial" w:cs="Arial"/>
        </w:rPr>
        <w:t xml:space="preserve"> and we undertake to pay you, upon your first written demand declaring the Supplier to be in default under the Contract and without cavil or argument, any sum or sums within the limits of </w:t>
      </w:r>
      <w:r>
        <w:rPr>
          <w:rFonts w:ascii="Arial" w:eastAsia="Arial" w:hAnsi="Arial" w:cs="Arial"/>
          <w:i/>
          <w:iCs/>
        </w:rPr>
        <w:t xml:space="preserve">[Amount ofGuarantee] </w:t>
      </w:r>
      <w:r>
        <w:rPr>
          <w:rFonts w:ascii="Arial" w:eastAsia="Arial" w:hAnsi="Arial" w:cs="Arial"/>
        </w:rPr>
        <w:t>as aforesaid, without your needing to prove or to show grounds or reasons for yourdemand or the sum specified therein.</w:t>
      </w:r>
    </w:p>
    <w:p w:rsidR="00614E11" w:rsidRDefault="00614E11" w:rsidP="00614E11">
      <w:pPr>
        <w:spacing w:line="297" w:lineRule="exact"/>
        <w:rPr>
          <w:sz w:val="20"/>
          <w:szCs w:val="20"/>
        </w:rPr>
      </w:pPr>
    </w:p>
    <w:p w:rsidR="00614E11" w:rsidRDefault="00614E11" w:rsidP="00614E11">
      <w:pPr>
        <w:rPr>
          <w:sz w:val="20"/>
          <w:szCs w:val="20"/>
        </w:rPr>
      </w:pPr>
      <w:r>
        <w:rPr>
          <w:rFonts w:ascii="Arial" w:eastAsia="Arial" w:hAnsi="Arial" w:cs="Arial"/>
        </w:rPr>
        <w:t>This guarantee is valid until the____________ day of_________, 201___</w:t>
      </w:r>
    </w:p>
    <w:p w:rsidR="00614E11" w:rsidRDefault="00614E11" w:rsidP="00614E11">
      <w:pPr>
        <w:spacing w:line="200" w:lineRule="exact"/>
        <w:rPr>
          <w:sz w:val="20"/>
          <w:szCs w:val="20"/>
        </w:rPr>
      </w:pPr>
    </w:p>
    <w:p w:rsidR="00614E11" w:rsidRDefault="00614E11" w:rsidP="00614E11">
      <w:pPr>
        <w:spacing w:line="200" w:lineRule="exact"/>
        <w:rPr>
          <w:sz w:val="20"/>
          <w:szCs w:val="20"/>
        </w:rPr>
      </w:pPr>
    </w:p>
    <w:p w:rsidR="00614E11" w:rsidRDefault="00614E11" w:rsidP="00614E11">
      <w:pPr>
        <w:spacing w:line="200" w:lineRule="exact"/>
        <w:rPr>
          <w:sz w:val="20"/>
          <w:szCs w:val="20"/>
        </w:rPr>
      </w:pPr>
    </w:p>
    <w:p w:rsidR="00614E11" w:rsidRDefault="00614E11" w:rsidP="00614E11">
      <w:pPr>
        <w:spacing w:line="309" w:lineRule="exact"/>
        <w:rPr>
          <w:sz w:val="20"/>
          <w:szCs w:val="20"/>
        </w:rPr>
      </w:pPr>
    </w:p>
    <w:p w:rsidR="00614E11" w:rsidRDefault="00614E11" w:rsidP="00614E11">
      <w:pPr>
        <w:rPr>
          <w:sz w:val="20"/>
          <w:szCs w:val="20"/>
        </w:rPr>
      </w:pPr>
      <w:r>
        <w:rPr>
          <w:rFonts w:ascii="Arial" w:eastAsia="Arial" w:hAnsi="Arial" w:cs="Arial"/>
        </w:rPr>
        <w:t>Signature and Seal of the Guarantors/ Bank</w:t>
      </w:r>
    </w:p>
    <w:p w:rsidR="00614E11" w:rsidRDefault="00614E11" w:rsidP="00614E11">
      <w:pPr>
        <w:spacing w:line="330" w:lineRule="exact"/>
        <w:rPr>
          <w:sz w:val="20"/>
          <w:szCs w:val="20"/>
        </w:rPr>
      </w:pPr>
    </w:p>
    <w:p w:rsidR="00614E11" w:rsidRDefault="00614E11" w:rsidP="00614E11">
      <w:pPr>
        <w:rPr>
          <w:sz w:val="20"/>
          <w:szCs w:val="20"/>
        </w:rPr>
      </w:pPr>
      <w:r>
        <w:rPr>
          <w:rFonts w:ascii="Arial" w:eastAsia="Arial" w:hAnsi="Arial" w:cs="Arial"/>
        </w:rPr>
        <w:t>Address</w:t>
      </w:r>
    </w:p>
    <w:p w:rsidR="00614E11" w:rsidRDefault="00614E11" w:rsidP="00614E11">
      <w:pPr>
        <w:spacing w:line="37" w:lineRule="exact"/>
        <w:rPr>
          <w:sz w:val="20"/>
          <w:szCs w:val="20"/>
        </w:rPr>
      </w:pPr>
    </w:p>
    <w:p w:rsidR="00614E11" w:rsidRDefault="00614E11" w:rsidP="00614E11">
      <w:pPr>
        <w:rPr>
          <w:sz w:val="20"/>
          <w:szCs w:val="20"/>
        </w:rPr>
      </w:pPr>
      <w:r>
        <w:rPr>
          <w:rFonts w:ascii="Arial" w:eastAsia="Arial" w:hAnsi="Arial" w:cs="Arial"/>
        </w:rPr>
        <w:t>Date</w:t>
      </w:r>
    </w:p>
    <w:p w:rsidR="00296882" w:rsidRDefault="00296882">
      <w:pPr>
        <w:spacing w:after="200" w:line="276" w:lineRule="auto"/>
        <w:rPr>
          <w:sz w:val="20"/>
          <w:szCs w:val="20"/>
        </w:rPr>
      </w:pPr>
      <w:r>
        <w:rPr>
          <w:sz w:val="20"/>
          <w:szCs w:val="20"/>
        </w:rPr>
        <w:br w:type="page"/>
      </w:r>
    </w:p>
    <w:p w:rsidR="000E51AF" w:rsidRDefault="000E51AF" w:rsidP="00F2248E">
      <w:pPr>
        <w:spacing w:after="200" w:line="276" w:lineRule="auto"/>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8C6EFE" w:rsidP="000E51AF">
      <w:pPr>
        <w:rPr>
          <w:sz w:val="20"/>
          <w:szCs w:val="20"/>
        </w:rPr>
      </w:pPr>
      <w:r>
        <w:rPr>
          <w:noProof/>
          <w:sz w:val="20"/>
          <w:szCs w:val="20"/>
        </w:rPr>
        <w:pict>
          <v:shape id="_x0000_s1196" type="#_x0000_t202" style="position:absolute;margin-left:172.85pt;margin-top:336.75pt;width:288.85pt;height:147.2pt;z-index:251682816;mso-position-horizontal-relative:page;mso-position-vertical-relative:page;mso-width-relative:margin;v-text-anchor:middle" o:allowincell="f" filled="f" strokecolor="#622423 [1605]" strokeweight="6pt">
            <v:stroke linestyle="thickThin"/>
            <v:textbox style="mso-next-textbox:#_x0000_s1196" inset="10.8pt,7.2pt,10.8pt,7.2pt">
              <w:txbxContent>
                <w:p w:rsidR="006E1692" w:rsidRPr="00A43B71" w:rsidRDefault="006E1692" w:rsidP="00296882">
                  <w:pPr>
                    <w:pStyle w:val="Heading1"/>
                    <w:rPr>
                      <w:rFonts w:asciiTheme="minorHAnsi" w:eastAsia="Calibri" w:hAnsiTheme="minorHAnsi" w:cstheme="minorHAnsi"/>
                      <w:color w:val="4F81BD" w:themeColor="accent1"/>
                      <w:sz w:val="40"/>
                      <w:szCs w:val="40"/>
                    </w:rPr>
                  </w:pPr>
                  <w:bookmarkStart w:id="78" w:name="_Toc99188337"/>
                  <w:r>
                    <w:rPr>
                      <w:rFonts w:asciiTheme="minorHAnsi" w:eastAsia="Calibri" w:hAnsiTheme="minorHAnsi" w:cstheme="minorHAnsi"/>
                      <w:color w:val="4F81BD" w:themeColor="accent1"/>
                      <w:sz w:val="40"/>
                      <w:szCs w:val="40"/>
                    </w:rPr>
                    <w:t>SECTION VI</w:t>
                  </w:r>
                  <w:bookmarkEnd w:id="78"/>
                </w:p>
                <w:p w:rsidR="006E1692" w:rsidRPr="00900585" w:rsidRDefault="006E1692" w:rsidP="00D479E0">
                  <w:pPr>
                    <w:pStyle w:val="Heading1"/>
                    <w:rPr>
                      <w:rFonts w:asciiTheme="minorHAnsi" w:eastAsia="Calibri" w:hAnsiTheme="minorHAnsi" w:cstheme="minorHAnsi"/>
                      <w:color w:val="4F81BD" w:themeColor="accent1"/>
                      <w:sz w:val="40"/>
                      <w:szCs w:val="40"/>
                    </w:rPr>
                  </w:pPr>
                  <w:bookmarkStart w:id="79" w:name="_Toc99188338"/>
                  <w:r w:rsidRPr="00900585">
                    <w:rPr>
                      <w:rFonts w:asciiTheme="minorHAnsi" w:eastAsia="Calibri" w:hAnsiTheme="minorHAnsi" w:cstheme="minorHAnsi"/>
                      <w:color w:val="4F81BD" w:themeColor="accent1"/>
                      <w:sz w:val="40"/>
                      <w:szCs w:val="40"/>
                    </w:rPr>
                    <w:t>DRAFT STANDARD CONTRACT</w:t>
                  </w:r>
                  <w:bookmarkEnd w:id="79"/>
                </w:p>
                <w:p w:rsidR="006E1692" w:rsidRPr="00A43B71" w:rsidRDefault="006E1692" w:rsidP="00296882">
                  <w:pPr>
                    <w:pStyle w:val="Heading2"/>
                    <w:jc w:val="center"/>
                    <w:rPr>
                      <w:rFonts w:asciiTheme="minorHAnsi" w:eastAsiaTheme="majorEastAsia" w:hAnsiTheme="minorHAnsi" w:cstheme="minorHAnsi"/>
                      <w:color w:val="4F81BD" w:themeColor="accent1"/>
                      <w:sz w:val="40"/>
                      <w:szCs w:val="40"/>
                    </w:rPr>
                  </w:pPr>
                </w:p>
              </w:txbxContent>
            </v:textbox>
            <w10:wrap type="square" anchorx="page" anchory="page"/>
          </v:shape>
        </w:pict>
      </w: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Pr="000E51AF" w:rsidRDefault="000E51AF" w:rsidP="000E51AF">
      <w:pPr>
        <w:rPr>
          <w:sz w:val="20"/>
          <w:szCs w:val="20"/>
        </w:rPr>
      </w:pPr>
    </w:p>
    <w:p w:rsidR="000E51AF" w:rsidRDefault="000E51AF" w:rsidP="000E51AF">
      <w:pPr>
        <w:rPr>
          <w:sz w:val="20"/>
          <w:szCs w:val="20"/>
        </w:rPr>
      </w:pPr>
    </w:p>
    <w:p w:rsidR="000E51AF" w:rsidRPr="000E51AF" w:rsidRDefault="000E51AF" w:rsidP="000E51AF">
      <w:pPr>
        <w:rPr>
          <w:sz w:val="20"/>
          <w:szCs w:val="20"/>
        </w:rPr>
      </w:pPr>
    </w:p>
    <w:p w:rsidR="000E51AF" w:rsidRDefault="000E51AF" w:rsidP="000E51AF">
      <w:pPr>
        <w:rPr>
          <w:sz w:val="20"/>
          <w:szCs w:val="20"/>
        </w:rPr>
      </w:pPr>
    </w:p>
    <w:p w:rsidR="000E51AF" w:rsidRDefault="000E51AF" w:rsidP="000E51AF">
      <w:pPr>
        <w:tabs>
          <w:tab w:val="left" w:pos="3405"/>
        </w:tabs>
        <w:rPr>
          <w:sz w:val="20"/>
          <w:szCs w:val="20"/>
        </w:rPr>
      </w:pPr>
      <w:r>
        <w:rPr>
          <w:sz w:val="20"/>
          <w:szCs w:val="20"/>
        </w:rPr>
        <w:tab/>
      </w:r>
    </w:p>
    <w:p w:rsidR="000E51AF" w:rsidRDefault="000E51AF">
      <w:pPr>
        <w:spacing w:after="200" w:line="276" w:lineRule="auto"/>
        <w:rPr>
          <w:sz w:val="20"/>
          <w:szCs w:val="20"/>
        </w:rPr>
      </w:pPr>
      <w:r>
        <w:rPr>
          <w:sz w:val="20"/>
          <w:szCs w:val="20"/>
        </w:rPr>
        <w:br w:type="page"/>
      </w:r>
    </w:p>
    <w:p w:rsidR="00F2248E" w:rsidRDefault="00F2248E" w:rsidP="000E51AF">
      <w:pPr>
        <w:tabs>
          <w:tab w:val="left" w:pos="3405"/>
        </w:tabs>
        <w:rPr>
          <w:sz w:val="20"/>
          <w:szCs w:val="20"/>
        </w:rPr>
      </w:pPr>
    </w:p>
    <w:p w:rsidR="000E51AF" w:rsidRPr="00BA0121" w:rsidRDefault="000E51AF" w:rsidP="00BA0121">
      <w:pPr>
        <w:pStyle w:val="Heading2"/>
        <w:jc w:val="center"/>
        <w:rPr>
          <w:sz w:val="40"/>
          <w:szCs w:val="40"/>
        </w:rPr>
      </w:pPr>
      <w:bookmarkStart w:id="80" w:name="_Toc99188339"/>
      <w:r w:rsidRPr="00BA0121">
        <w:rPr>
          <w:rFonts w:eastAsia="Arial"/>
          <w:sz w:val="40"/>
          <w:szCs w:val="40"/>
        </w:rPr>
        <w:t>Contract Form</w:t>
      </w:r>
      <w:bookmarkEnd w:id="80"/>
    </w:p>
    <w:p w:rsidR="000E51AF" w:rsidRDefault="000E51AF" w:rsidP="000E51AF">
      <w:pPr>
        <w:spacing w:line="373" w:lineRule="exact"/>
        <w:rPr>
          <w:sz w:val="20"/>
          <w:szCs w:val="20"/>
        </w:rPr>
      </w:pPr>
    </w:p>
    <w:p w:rsidR="000E51AF" w:rsidRDefault="000E51AF" w:rsidP="000E51AF">
      <w:pPr>
        <w:ind w:left="3920"/>
        <w:rPr>
          <w:sz w:val="20"/>
          <w:szCs w:val="20"/>
        </w:rPr>
      </w:pPr>
      <w:r>
        <w:rPr>
          <w:rFonts w:ascii="Arial" w:eastAsia="Arial" w:hAnsi="Arial" w:cs="Arial"/>
          <w:sz w:val="28"/>
          <w:szCs w:val="28"/>
        </w:rPr>
        <w:t>AGREEMENT</w:t>
      </w:r>
    </w:p>
    <w:p w:rsidR="000E51AF" w:rsidRDefault="000E51AF" w:rsidP="000E51AF">
      <w:pPr>
        <w:spacing w:line="337" w:lineRule="exact"/>
        <w:rPr>
          <w:sz w:val="20"/>
          <w:szCs w:val="20"/>
        </w:rPr>
      </w:pPr>
    </w:p>
    <w:p w:rsidR="000E51AF" w:rsidRDefault="000E51AF" w:rsidP="000E51AF">
      <w:pPr>
        <w:tabs>
          <w:tab w:val="left" w:pos="5140"/>
          <w:tab w:val="left" w:pos="6640"/>
          <w:tab w:val="left" w:pos="8460"/>
        </w:tabs>
        <w:ind w:left="120"/>
        <w:rPr>
          <w:sz w:val="20"/>
          <w:szCs w:val="20"/>
        </w:rPr>
      </w:pPr>
      <w:r>
        <w:rPr>
          <w:rFonts w:ascii="Arial" w:eastAsia="Arial" w:hAnsi="Arial" w:cs="Arial"/>
          <w:b/>
          <w:bCs/>
        </w:rPr>
        <w:t xml:space="preserve">THIS CONTRACT </w:t>
      </w:r>
      <w:r>
        <w:rPr>
          <w:rFonts w:ascii="Arial" w:eastAsia="Arial" w:hAnsi="Arial" w:cs="Arial"/>
        </w:rPr>
        <w:t>is made at</w:t>
      </w:r>
      <w:r>
        <w:rPr>
          <w:sz w:val="20"/>
          <w:szCs w:val="20"/>
        </w:rPr>
        <w:tab/>
      </w:r>
      <w:r>
        <w:rPr>
          <w:rFonts w:ascii="Arial" w:eastAsia="Arial" w:hAnsi="Arial" w:cs="Arial"/>
        </w:rPr>
        <w:t>on</w:t>
      </w:r>
      <w:r>
        <w:rPr>
          <w:sz w:val="20"/>
          <w:szCs w:val="20"/>
        </w:rPr>
        <w:tab/>
      </w:r>
      <w:r>
        <w:rPr>
          <w:rFonts w:ascii="Arial" w:eastAsia="Arial" w:hAnsi="Arial" w:cs="Arial"/>
        </w:rPr>
        <w:t>day of</w:t>
      </w:r>
      <w:r>
        <w:rPr>
          <w:sz w:val="20"/>
          <w:szCs w:val="20"/>
        </w:rPr>
        <w:tab/>
      </w:r>
      <w:r>
        <w:rPr>
          <w:rFonts w:ascii="Arial" w:eastAsia="Arial" w:hAnsi="Arial" w:cs="Arial"/>
          <w:sz w:val="21"/>
          <w:szCs w:val="21"/>
        </w:rPr>
        <w:t>201__,</w:t>
      </w:r>
    </w:p>
    <w:p w:rsidR="000E51AF" w:rsidRDefault="000E51AF" w:rsidP="000E51AF">
      <w:pPr>
        <w:spacing w:line="49" w:lineRule="exact"/>
        <w:rPr>
          <w:sz w:val="20"/>
          <w:szCs w:val="20"/>
        </w:rPr>
      </w:pPr>
    </w:p>
    <w:p w:rsidR="000E51AF" w:rsidRDefault="000E51AF" w:rsidP="000E51AF">
      <w:pPr>
        <w:spacing w:line="273" w:lineRule="auto"/>
        <w:ind w:left="120" w:right="480"/>
        <w:jc w:val="both"/>
        <w:rPr>
          <w:sz w:val="20"/>
          <w:szCs w:val="20"/>
        </w:rPr>
      </w:pPr>
      <w:r>
        <w:rPr>
          <w:rFonts w:ascii="Arial" w:eastAsia="Arial" w:hAnsi="Arial" w:cs="Arial"/>
        </w:rPr>
        <w:t xml:space="preserve">between the </w:t>
      </w:r>
      <w:r>
        <w:rPr>
          <w:rFonts w:ascii="Arial" w:eastAsia="Arial" w:hAnsi="Arial" w:cs="Arial"/>
          <w:b/>
          <w:bCs/>
        </w:rPr>
        <w:t>(Rawalpindi Institute of Cardiology, Rawalpindi)</w:t>
      </w:r>
      <w:r>
        <w:rPr>
          <w:rFonts w:ascii="Arial" w:eastAsia="Arial" w:hAnsi="Arial" w:cs="Arial"/>
        </w:rPr>
        <w:t xml:space="preserve">, (hereinafter referred to as the “Purchaser”) of the First Part; and M/s </w:t>
      </w:r>
      <w:r>
        <w:rPr>
          <w:rFonts w:ascii="Arial" w:eastAsia="Arial" w:hAnsi="Arial" w:cs="Arial"/>
          <w:i/>
          <w:iCs/>
        </w:rPr>
        <w:t>(firm name)</w:t>
      </w:r>
      <w:r>
        <w:rPr>
          <w:rFonts w:ascii="Arial" w:eastAsia="Arial" w:hAnsi="Arial" w:cs="Arial"/>
        </w:rPr>
        <w:t xml:space="preserve"> a firm registered under the laws of Pakistan and having its registered office at </w:t>
      </w:r>
      <w:r>
        <w:rPr>
          <w:rFonts w:ascii="Arial" w:eastAsia="Arial" w:hAnsi="Arial" w:cs="Arial"/>
          <w:i/>
          <w:iCs/>
        </w:rPr>
        <w:t>(address of the firm)</w:t>
      </w:r>
      <w:r>
        <w:rPr>
          <w:rFonts w:ascii="Arial" w:eastAsia="Arial" w:hAnsi="Arial" w:cs="Arial"/>
        </w:rPr>
        <w:t xml:space="preserve"> (hereinafter called the “Supplier”) of the Second Part (hereinafter referred to individually as “Party” and collectively as the “Parties”).</w:t>
      </w:r>
    </w:p>
    <w:p w:rsidR="000E51AF" w:rsidRDefault="000E51AF" w:rsidP="000E51AF">
      <w:pPr>
        <w:spacing w:line="303" w:lineRule="exact"/>
        <w:rPr>
          <w:sz w:val="20"/>
          <w:szCs w:val="20"/>
        </w:rPr>
      </w:pPr>
    </w:p>
    <w:p w:rsidR="000E51AF" w:rsidRDefault="000E51AF" w:rsidP="000E51AF">
      <w:pPr>
        <w:spacing w:line="272" w:lineRule="auto"/>
        <w:ind w:left="120" w:right="480"/>
        <w:jc w:val="both"/>
        <w:rPr>
          <w:sz w:val="20"/>
          <w:szCs w:val="20"/>
        </w:rPr>
      </w:pPr>
      <w:r>
        <w:rPr>
          <w:rFonts w:ascii="Arial" w:eastAsia="Arial" w:hAnsi="Arial" w:cs="Arial"/>
          <w:b/>
          <w:bCs/>
        </w:rPr>
        <w:t xml:space="preserve">WHEREAS </w:t>
      </w:r>
      <w:r>
        <w:rPr>
          <w:rFonts w:ascii="Arial" w:eastAsia="Arial" w:hAnsi="Arial" w:cs="Arial"/>
        </w:rPr>
        <w:t>the Purchaser invited bids for procurement of goods, in pursuance whereof M/s</w:t>
      </w:r>
      <w:r>
        <w:rPr>
          <w:rFonts w:ascii="Arial" w:eastAsia="Arial" w:hAnsi="Arial" w:cs="Arial"/>
          <w:i/>
          <w:iCs/>
        </w:rPr>
        <w:t xml:space="preserve">(firm name) </w:t>
      </w:r>
      <w:r>
        <w:rPr>
          <w:rFonts w:ascii="Arial" w:eastAsia="Arial" w:hAnsi="Arial" w:cs="Arial"/>
        </w:rPr>
        <w:t>being the Manufacturer/ authorized sole agent /Supplier of (item name) in Pakistan and ancillary services offered to supply the required item (s); and</w:t>
      </w:r>
    </w:p>
    <w:p w:rsidR="000E51AF" w:rsidRDefault="000E51AF" w:rsidP="000E51AF">
      <w:pPr>
        <w:spacing w:line="6" w:lineRule="exact"/>
        <w:rPr>
          <w:sz w:val="20"/>
          <w:szCs w:val="20"/>
        </w:rPr>
      </w:pPr>
    </w:p>
    <w:p w:rsidR="000E51AF" w:rsidRDefault="000E51AF" w:rsidP="000E51AF">
      <w:pPr>
        <w:ind w:left="120"/>
        <w:rPr>
          <w:sz w:val="20"/>
          <w:szCs w:val="20"/>
        </w:rPr>
      </w:pPr>
      <w:r>
        <w:rPr>
          <w:rFonts w:ascii="Arial" w:eastAsia="Arial" w:hAnsi="Arial" w:cs="Arial"/>
        </w:rPr>
        <w:t>Whereas, the Purchaser has accepted the bid by the Supplier as per following detail;</w:t>
      </w:r>
    </w:p>
    <w:p w:rsidR="000E51AF" w:rsidRDefault="000E51AF" w:rsidP="000E51AF">
      <w:pPr>
        <w:spacing w:line="23" w:lineRule="exact"/>
        <w:rPr>
          <w:sz w:val="20"/>
          <w:szCs w:val="20"/>
        </w:rPr>
      </w:pPr>
    </w:p>
    <w:tbl>
      <w:tblPr>
        <w:tblW w:w="0" w:type="auto"/>
        <w:tblInd w:w="10" w:type="dxa"/>
        <w:tblLayout w:type="fixed"/>
        <w:tblCellMar>
          <w:left w:w="0" w:type="dxa"/>
          <w:right w:w="0" w:type="dxa"/>
        </w:tblCellMar>
        <w:tblLook w:val="04A0"/>
      </w:tblPr>
      <w:tblGrid>
        <w:gridCol w:w="1120"/>
        <w:gridCol w:w="1740"/>
        <w:gridCol w:w="2700"/>
        <w:gridCol w:w="1180"/>
        <w:gridCol w:w="1240"/>
        <w:gridCol w:w="1980"/>
        <w:gridCol w:w="30"/>
      </w:tblGrid>
      <w:tr w:rsidR="000E51AF" w:rsidTr="006E1692">
        <w:trPr>
          <w:trHeight w:val="40"/>
        </w:trPr>
        <w:tc>
          <w:tcPr>
            <w:tcW w:w="1120" w:type="dxa"/>
            <w:tcBorders>
              <w:top w:val="single" w:sz="8" w:space="0" w:color="auto"/>
              <w:bottom w:val="single" w:sz="8" w:space="0" w:color="auto"/>
            </w:tcBorders>
            <w:vAlign w:val="bottom"/>
          </w:tcPr>
          <w:p w:rsidR="000E51AF" w:rsidRDefault="000E51AF" w:rsidP="006E1692">
            <w:pPr>
              <w:rPr>
                <w:sz w:val="3"/>
                <w:szCs w:val="3"/>
              </w:rPr>
            </w:pPr>
          </w:p>
        </w:tc>
        <w:tc>
          <w:tcPr>
            <w:tcW w:w="1740" w:type="dxa"/>
            <w:tcBorders>
              <w:top w:val="single" w:sz="8" w:space="0" w:color="auto"/>
              <w:bottom w:val="single" w:sz="8" w:space="0" w:color="auto"/>
            </w:tcBorders>
            <w:vAlign w:val="bottom"/>
          </w:tcPr>
          <w:p w:rsidR="000E51AF" w:rsidRDefault="000E51AF" w:rsidP="006E1692">
            <w:pPr>
              <w:rPr>
                <w:sz w:val="3"/>
                <w:szCs w:val="3"/>
              </w:rPr>
            </w:pPr>
          </w:p>
        </w:tc>
        <w:tc>
          <w:tcPr>
            <w:tcW w:w="2700" w:type="dxa"/>
            <w:tcBorders>
              <w:top w:val="single" w:sz="8" w:space="0" w:color="auto"/>
              <w:bottom w:val="single" w:sz="8" w:space="0" w:color="auto"/>
            </w:tcBorders>
            <w:vAlign w:val="bottom"/>
          </w:tcPr>
          <w:p w:rsidR="000E51AF" w:rsidRDefault="000E51AF" w:rsidP="006E1692">
            <w:pPr>
              <w:rPr>
                <w:sz w:val="3"/>
                <w:szCs w:val="3"/>
              </w:rPr>
            </w:pPr>
          </w:p>
        </w:tc>
        <w:tc>
          <w:tcPr>
            <w:tcW w:w="1180" w:type="dxa"/>
            <w:tcBorders>
              <w:top w:val="single" w:sz="8" w:space="0" w:color="auto"/>
              <w:bottom w:val="single" w:sz="8" w:space="0" w:color="auto"/>
            </w:tcBorders>
            <w:vAlign w:val="bottom"/>
          </w:tcPr>
          <w:p w:rsidR="000E51AF" w:rsidRDefault="000E51AF" w:rsidP="006E1692">
            <w:pPr>
              <w:rPr>
                <w:sz w:val="3"/>
                <w:szCs w:val="3"/>
              </w:rPr>
            </w:pPr>
          </w:p>
        </w:tc>
        <w:tc>
          <w:tcPr>
            <w:tcW w:w="1240" w:type="dxa"/>
            <w:tcBorders>
              <w:top w:val="single" w:sz="8" w:space="0" w:color="auto"/>
              <w:bottom w:val="single" w:sz="8" w:space="0" w:color="auto"/>
            </w:tcBorders>
            <w:vAlign w:val="bottom"/>
          </w:tcPr>
          <w:p w:rsidR="000E51AF" w:rsidRDefault="000E51AF" w:rsidP="006E1692">
            <w:pPr>
              <w:rPr>
                <w:sz w:val="3"/>
                <w:szCs w:val="3"/>
              </w:rPr>
            </w:pPr>
          </w:p>
        </w:tc>
        <w:tc>
          <w:tcPr>
            <w:tcW w:w="1980" w:type="dxa"/>
            <w:tcBorders>
              <w:top w:val="single" w:sz="8" w:space="0" w:color="auto"/>
              <w:bottom w:val="single" w:sz="8" w:space="0" w:color="auto"/>
              <w:right w:val="single" w:sz="8" w:space="0" w:color="auto"/>
            </w:tcBorders>
            <w:vAlign w:val="bottom"/>
          </w:tcPr>
          <w:p w:rsidR="000E51AF" w:rsidRDefault="000E51AF" w:rsidP="006E1692">
            <w:pPr>
              <w:rPr>
                <w:sz w:val="3"/>
                <w:szCs w:val="3"/>
              </w:rPr>
            </w:pPr>
          </w:p>
        </w:tc>
        <w:tc>
          <w:tcPr>
            <w:tcW w:w="0" w:type="dxa"/>
            <w:vAlign w:val="bottom"/>
          </w:tcPr>
          <w:p w:rsidR="000E51AF" w:rsidRDefault="000E51AF" w:rsidP="006E1692">
            <w:pPr>
              <w:rPr>
                <w:sz w:val="1"/>
                <w:szCs w:val="1"/>
              </w:rPr>
            </w:pPr>
          </w:p>
        </w:tc>
      </w:tr>
      <w:tr w:rsidR="000E51AF" w:rsidTr="006E1692">
        <w:trPr>
          <w:trHeight w:val="231"/>
        </w:trPr>
        <w:tc>
          <w:tcPr>
            <w:tcW w:w="1120" w:type="dxa"/>
            <w:tcBorders>
              <w:left w:val="single" w:sz="8" w:space="0" w:color="auto"/>
              <w:right w:val="single" w:sz="8" w:space="0" w:color="auto"/>
            </w:tcBorders>
            <w:vAlign w:val="bottom"/>
          </w:tcPr>
          <w:p w:rsidR="000E51AF" w:rsidRDefault="000E51AF" w:rsidP="006E1692">
            <w:pPr>
              <w:rPr>
                <w:sz w:val="20"/>
                <w:szCs w:val="20"/>
              </w:rPr>
            </w:pPr>
          </w:p>
        </w:tc>
        <w:tc>
          <w:tcPr>
            <w:tcW w:w="1740" w:type="dxa"/>
            <w:tcBorders>
              <w:right w:val="single" w:sz="8" w:space="0" w:color="auto"/>
            </w:tcBorders>
            <w:vAlign w:val="bottom"/>
          </w:tcPr>
          <w:p w:rsidR="000E51AF" w:rsidRDefault="000E51AF" w:rsidP="006E1692">
            <w:pPr>
              <w:rPr>
                <w:sz w:val="20"/>
                <w:szCs w:val="20"/>
              </w:rPr>
            </w:pPr>
          </w:p>
        </w:tc>
        <w:tc>
          <w:tcPr>
            <w:tcW w:w="2700" w:type="dxa"/>
            <w:tcBorders>
              <w:right w:val="single" w:sz="8" w:space="0" w:color="auto"/>
            </w:tcBorders>
            <w:vAlign w:val="bottom"/>
          </w:tcPr>
          <w:p w:rsidR="000E51AF" w:rsidRDefault="000E51AF" w:rsidP="006E1692">
            <w:pPr>
              <w:rPr>
                <w:sz w:val="20"/>
                <w:szCs w:val="20"/>
              </w:rPr>
            </w:pPr>
          </w:p>
        </w:tc>
        <w:tc>
          <w:tcPr>
            <w:tcW w:w="1180" w:type="dxa"/>
            <w:tcBorders>
              <w:right w:val="single" w:sz="8" w:space="0" w:color="auto"/>
            </w:tcBorders>
            <w:vAlign w:val="bottom"/>
          </w:tcPr>
          <w:p w:rsidR="000E51AF" w:rsidRDefault="000E51AF" w:rsidP="006E1692">
            <w:pPr>
              <w:spacing w:line="230" w:lineRule="exact"/>
              <w:jc w:val="center"/>
              <w:rPr>
                <w:sz w:val="20"/>
                <w:szCs w:val="20"/>
              </w:rPr>
            </w:pPr>
            <w:r>
              <w:rPr>
                <w:rFonts w:ascii="Arial" w:eastAsia="Arial" w:hAnsi="Arial" w:cs="Arial"/>
                <w:b/>
                <w:bCs/>
              </w:rPr>
              <w:t>Unit</w:t>
            </w:r>
          </w:p>
        </w:tc>
        <w:tc>
          <w:tcPr>
            <w:tcW w:w="1240" w:type="dxa"/>
            <w:tcBorders>
              <w:right w:val="single" w:sz="8" w:space="0" w:color="auto"/>
            </w:tcBorders>
            <w:vAlign w:val="bottom"/>
          </w:tcPr>
          <w:p w:rsidR="000E51AF" w:rsidRDefault="000E51AF" w:rsidP="006E1692">
            <w:pPr>
              <w:rPr>
                <w:sz w:val="20"/>
                <w:szCs w:val="20"/>
              </w:rPr>
            </w:pPr>
          </w:p>
        </w:tc>
        <w:tc>
          <w:tcPr>
            <w:tcW w:w="1980" w:type="dxa"/>
            <w:tcBorders>
              <w:right w:val="single" w:sz="8" w:space="0" w:color="auto"/>
            </w:tcBorders>
            <w:vAlign w:val="bottom"/>
          </w:tcPr>
          <w:p w:rsidR="000E51AF" w:rsidRDefault="000E51AF" w:rsidP="006E1692">
            <w:pPr>
              <w:rPr>
                <w:sz w:val="20"/>
                <w:szCs w:val="20"/>
              </w:rPr>
            </w:pPr>
          </w:p>
        </w:tc>
        <w:tc>
          <w:tcPr>
            <w:tcW w:w="0" w:type="dxa"/>
            <w:vAlign w:val="bottom"/>
          </w:tcPr>
          <w:p w:rsidR="000E51AF" w:rsidRDefault="000E51AF" w:rsidP="006E1692">
            <w:pPr>
              <w:rPr>
                <w:sz w:val="1"/>
                <w:szCs w:val="1"/>
              </w:rPr>
            </w:pPr>
          </w:p>
        </w:tc>
      </w:tr>
      <w:tr w:rsidR="000E51AF" w:rsidTr="006E1692">
        <w:trPr>
          <w:trHeight w:val="293"/>
        </w:trPr>
        <w:tc>
          <w:tcPr>
            <w:tcW w:w="1120" w:type="dxa"/>
            <w:tcBorders>
              <w:left w:val="single" w:sz="8" w:space="0" w:color="auto"/>
              <w:right w:val="single" w:sz="8" w:space="0" w:color="auto"/>
            </w:tcBorders>
            <w:vAlign w:val="bottom"/>
          </w:tcPr>
          <w:p w:rsidR="000E51AF" w:rsidRDefault="000E51AF" w:rsidP="006E1692">
            <w:pPr>
              <w:ind w:left="200"/>
              <w:rPr>
                <w:sz w:val="20"/>
                <w:szCs w:val="20"/>
              </w:rPr>
            </w:pPr>
            <w:r>
              <w:rPr>
                <w:rFonts w:ascii="Arial" w:eastAsia="Arial" w:hAnsi="Arial" w:cs="Arial"/>
                <w:b/>
                <w:bCs/>
              </w:rPr>
              <w:t>Tender</w:t>
            </w:r>
          </w:p>
        </w:tc>
        <w:tc>
          <w:tcPr>
            <w:tcW w:w="1740" w:type="dxa"/>
            <w:tcBorders>
              <w:right w:val="single" w:sz="8" w:space="0" w:color="auto"/>
            </w:tcBorders>
            <w:vAlign w:val="bottom"/>
          </w:tcPr>
          <w:p w:rsidR="000E51AF" w:rsidRDefault="000E51AF" w:rsidP="006E1692">
            <w:pPr>
              <w:rPr>
                <w:sz w:val="24"/>
                <w:szCs w:val="24"/>
              </w:rPr>
            </w:pPr>
          </w:p>
        </w:tc>
        <w:tc>
          <w:tcPr>
            <w:tcW w:w="2700" w:type="dxa"/>
            <w:vMerge w:val="restart"/>
            <w:tcBorders>
              <w:right w:val="single" w:sz="8" w:space="0" w:color="auto"/>
            </w:tcBorders>
            <w:vAlign w:val="bottom"/>
          </w:tcPr>
          <w:p w:rsidR="000E51AF" w:rsidRDefault="000E51AF" w:rsidP="006E1692">
            <w:pPr>
              <w:jc w:val="center"/>
              <w:rPr>
                <w:sz w:val="20"/>
                <w:szCs w:val="20"/>
              </w:rPr>
            </w:pPr>
            <w:r>
              <w:rPr>
                <w:rFonts w:ascii="Arial" w:eastAsia="Arial" w:hAnsi="Arial" w:cs="Arial"/>
                <w:b/>
                <w:bCs/>
                <w:w w:val="99"/>
              </w:rPr>
              <w:t>Approved</w:t>
            </w:r>
          </w:p>
        </w:tc>
        <w:tc>
          <w:tcPr>
            <w:tcW w:w="1180" w:type="dxa"/>
            <w:tcBorders>
              <w:right w:val="single" w:sz="8" w:space="0" w:color="auto"/>
            </w:tcBorders>
            <w:vAlign w:val="bottom"/>
          </w:tcPr>
          <w:p w:rsidR="000E51AF" w:rsidRDefault="000E51AF" w:rsidP="006E1692">
            <w:pPr>
              <w:jc w:val="center"/>
              <w:rPr>
                <w:sz w:val="20"/>
                <w:szCs w:val="20"/>
              </w:rPr>
            </w:pPr>
            <w:r>
              <w:rPr>
                <w:rFonts w:ascii="Arial" w:eastAsia="Arial" w:hAnsi="Arial" w:cs="Arial"/>
                <w:b/>
                <w:bCs/>
              </w:rPr>
              <w:t>Price in</w:t>
            </w:r>
          </w:p>
        </w:tc>
        <w:tc>
          <w:tcPr>
            <w:tcW w:w="1240" w:type="dxa"/>
            <w:tcBorders>
              <w:right w:val="single" w:sz="8" w:space="0" w:color="auto"/>
            </w:tcBorders>
            <w:vAlign w:val="bottom"/>
          </w:tcPr>
          <w:p w:rsidR="000E51AF" w:rsidRDefault="000E51AF" w:rsidP="006E1692">
            <w:pPr>
              <w:rPr>
                <w:sz w:val="24"/>
                <w:szCs w:val="24"/>
              </w:rPr>
            </w:pPr>
          </w:p>
        </w:tc>
        <w:tc>
          <w:tcPr>
            <w:tcW w:w="1980" w:type="dxa"/>
            <w:vMerge w:val="restart"/>
            <w:tcBorders>
              <w:right w:val="single" w:sz="8" w:space="0" w:color="auto"/>
            </w:tcBorders>
            <w:vAlign w:val="bottom"/>
          </w:tcPr>
          <w:p w:rsidR="000E51AF" w:rsidRDefault="000E51AF" w:rsidP="006E1692">
            <w:pPr>
              <w:jc w:val="center"/>
              <w:rPr>
                <w:sz w:val="20"/>
                <w:szCs w:val="20"/>
              </w:rPr>
            </w:pPr>
            <w:r>
              <w:rPr>
                <w:rFonts w:ascii="Arial" w:eastAsia="Arial" w:hAnsi="Arial" w:cs="Arial"/>
                <w:b/>
                <w:bCs/>
                <w:w w:val="98"/>
              </w:rPr>
              <w:t>Total Cost</w:t>
            </w:r>
          </w:p>
        </w:tc>
        <w:tc>
          <w:tcPr>
            <w:tcW w:w="0" w:type="dxa"/>
            <w:vAlign w:val="bottom"/>
          </w:tcPr>
          <w:p w:rsidR="000E51AF" w:rsidRDefault="000E51AF" w:rsidP="006E1692">
            <w:pPr>
              <w:rPr>
                <w:sz w:val="1"/>
                <w:szCs w:val="1"/>
              </w:rPr>
            </w:pPr>
          </w:p>
        </w:tc>
      </w:tr>
      <w:tr w:rsidR="000E51AF" w:rsidTr="006E1692">
        <w:trPr>
          <w:trHeight w:val="144"/>
        </w:trPr>
        <w:tc>
          <w:tcPr>
            <w:tcW w:w="1120" w:type="dxa"/>
            <w:vMerge w:val="restart"/>
            <w:tcBorders>
              <w:left w:val="single" w:sz="8" w:space="0" w:color="auto"/>
              <w:right w:val="single" w:sz="8" w:space="0" w:color="auto"/>
            </w:tcBorders>
            <w:vAlign w:val="bottom"/>
          </w:tcPr>
          <w:p w:rsidR="000E51AF" w:rsidRDefault="000E51AF" w:rsidP="006E1692">
            <w:pPr>
              <w:ind w:left="120"/>
              <w:rPr>
                <w:sz w:val="20"/>
                <w:szCs w:val="20"/>
              </w:rPr>
            </w:pPr>
            <w:r>
              <w:rPr>
                <w:rFonts w:ascii="Arial" w:eastAsia="Arial" w:hAnsi="Arial" w:cs="Arial"/>
                <w:b/>
                <w:bCs/>
              </w:rPr>
              <w:t>Enquiry/</w:t>
            </w:r>
          </w:p>
        </w:tc>
        <w:tc>
          <w:tcPr>
            <w:tcW w:w="1740" w:type="dxa"/>
            <w:vMerge w:val="restart"/>
            <w:tcBorders>
              <w:right w:val="single" w:sz="8" w:space="0" w:color="auto"/>
            </w:tcBorders>
            <w:vAlign w:val="bottom"/>
          </w:tcPr>
          <w:p w:rsidR="000E51AF" w:rsidRDefault="000E51AF" w:rsidP="006E1692">
            <w:pPr>
              <w:ind w:left="300"/>
              <w:rPr>
                <w:sz w:val="20"/>
                <w:szCs w:val="20"/>
              </w:rPr>
            </w:pPr>
            <w:r>
              <w:rPr>
                <w:rFonts w:ascii="Arial" w:eastAsia="Arial" w:hAnsi="Arial" w:cs="Arial"/>
                <w:b/>
                <w:bCs/>
              </w:rPr>
              <w:t>Item Name</w:t>
            </w:r>
          </w:p>
        </w:tc>
        <w:tc>
          <w:tcPr>
            <w:tcW w:w="2700" w:type="dxa"/>
            <w:vMerge/>
            <w:tcBorders>
              <w:right w:val="single" w:sz="8" w:space="0" w:color="auto"/>
            </w:tcBorders>
            <w:vAlign w:val="bottom"/>
          </w:tcPr>
          <w:p w:rsidR="000E51AF" w:rsidRDefault="000E51AF" w:rsidP="006E1692">
            <w:pPr>
              <w:rPr>
                <w:sz w:val="12"/>
                <w:szCs w:val="12"/>
              </w:rPr>
            </w:pPr>
          </w:p>
        </w:tc>
        <w:tc>
          <w:tcPr>
            <w:tcW w:w="1180" w:type="dxa"/>
            <w:vMerge w:val="restart"/>
            <w:tcBorders>
              <w:right w:val="single" w:sz="8" w:space="0" w:color="auto"/>
            </w:tcBorders>
            <w:vAlign w:val="bottom"/>
          </w:tcPr>
          <w:p w:rsidR="000E51AF" w:rsidRDefault="000E51AF" w:rsidP="006E1692">
            <w:pPr>
              <w:jc w:val="center"/>
              <w:rPr>
                <w:sz w:val="20"/>
                <w:szCs w:val="20"/>
              </w:rPr>
            </w:pPr>
            <w:r>
              <w:rPr>
                <w:rFonts w:ascii="Arial" w:eastAsia="Arial" w:hAnsi="Arial" w:cs="Arial"/>
                <w:b/>
                <w:bCs/>
                <w:w w:val="98"/>
              </w:rPr>
              <w:t>PKR</w:t>
            </w:r>
          </w:p>
        </w:tc>
        <w:tc>
          <w:tcPr>
            <w:tcW w:w="1240" w:type="dxa"/>
            <w:vMerge w:val="restart"/>
            <w:tcBorders>
              <w:right w:val="single" w:sz="8" w:space="0" w:color="auto"/>
            </w:tcBorders>
            <w:vAlign w:val="bottom"/>
          </w:tcPr>
          <w:p w:rsidR="000E51AF" w:rsidRDefault="000E51AF" w:rsidP="006E1692">
            <w:pPr>
              <w:ind w:left="160"/>
              <w:rPr>
                <w:sz w:val="20"/>
                <w:szCs w:val="20"/>
              </w:rPr>
            </w:pPr>
            <w:r>
              <w:rPr>
                <w:rFonts w:ascii="Arial" w:eastAsia="Arial" w:hAnsi="Arial" w:cs="Arial"/>
                <w:b/>
                <w:bCs/>
              </w:rPr>
              <w:t>Quantity</w:t>
            </w:r>
          </w:p>
        </w:tc>
        <w:tc>
          <w:tcPr>
            <w:tcW w:w="1980" w:type="dxa"/>
            <w:vMerge/>
            <w:tcBorders>
              <w:right w:val="single" w:sz="8" w:space="0" w:color="auto"/>
            </w:tcBorders>
            <w:vAlign w:val="bottom"/>
          </w:tcPr>
          <w:p w:rsidR="000E51AF" w:rsidRDefault="000E51AF" w:rsidP="006E1692">
            <w:pPr>
              <w:rPr>
                <w:sz w:val="12"/>
                <w:szCs w:val="12"/>
              </w:rPr>
            </w:pPr>
          </w:p>
        </w:tc>
        <w:tc>
          <w:tcPr>
            <w:tcW w:w="0" w:type="dxa"/>
            <w:vAlign w:val="bottom"/>
          </w:tcPr>
          <w:p w:rsidR="000E51AF" w:rsidRDefault="000E51AF" w:rsidP="006E1692">
            <w:pPr>
              <w:rPr>
                <w:sz w:val="1"/>
                <w:szCs w:val="1"/>
              </w:rPr>
            </w:pPr>
          </w:p>
        </w:tc>
      </w:tr>
      <w:tr w:rsidR="000E51AF" w:rsidTr="006E1692">
        <w:trPr>
          <w:trHeight w:val="146"/>
        </w:trPr>
        <w:tc>
          <w:tcPr>
            <w:tcW w:w="1120" w:type="dxa"/>
            <w:vMerge/>
            <w:tcBorders>
              <w:left w:val="single" w:sz="8" w:space="0" w:color="auto"/>
              <w:right w:val="single" w:sz="8" w:space="0" w:color="auto"/>
            </w:tcBorders>
            <w:vAlign w:val="bottom"/>
          </w:tcPr>
          <w:p w:rsidR="000E51AF" w:rsidRDefault="000E51AF" w:rsidP="006E1692">
            <w:pPr>
              <w:rPr>
                <w:sz w:val="12"/>
                <w:szCs w:val="12"/>
              </w:rPr>
            </w:pPr>
          </w:p>
        </w:tc>
        <w:tc>
          <w:tcPr>
            <w:tcW w:w="1740" w:type="dxa"/>
            <w:vMerge/>
            <w:tcBorders>
              <w:right w:val="single" w:sz="8" w:space="0" w:color="auto"/>
            </w:tcBorders>
            <w:vAlign w:val="bottom"/>
          </w:tcPr>
          <w:p w:rsidR="000E51AF" w:rsidRDefault="000E51AF" w:rsidP="006E1692">
            <w:pPr>
              <w:rPr>
                <w:sz w:val="12"/>
                <w:szCs w:val="12"/>
              </w:rPr>
            </w:pPr>
          </w:p>
        </w:tc>
        <w:tc>
          <w:tcPr>
            <w:tcW w:w="2700" w:type="dxa"/>
            <w:vMerge w:val="restart"/>
            <w:tcBorders>
              <w:right w:val="single" w:sz="8" w:space="0" w:color="auto"/>
            </w:tcBorders>
            <w:vAlign w:val="bottom"/>
          </w:tcPr>
          <w:p w:rsidR="000E51AF" w:rsidRDefault="000E51AF" w:rsidP="006E1692">
            <w:pPr>
              <w:jc w:val="center"/>
              <w:rPr>
                <w:sz w:val="20"/>
                <w:szCs w:val="20"/>
              </w:rPr>
            </w:pPr>
            <w:r>
              <w:rPr>
                <w:rFonts w:ascii="Arial" w:eastAsia="Arial" w:hAnsi="Arial" w:cs="Arial"/>
                <w:b/>
                <w:bCs/>
              </w:rPr>
              <w:t>Specifications</w:t>
            </w:r>
          </w:p>
        </w:tc>
        <w:tc>
          <w:tcPr>
            <w:tcW w:w="1180" w:type="dxa"/>
            <w:vMerge/>
            <w:tcBorders>
              <w:right w:val="single" w:sz="8" w:space="0" w:color="auto"/>
            </w:tcBorders>
            <w:vAlign w:val="bottom"/>
          </w:tcPr>
          <w:p w:rsidR="000E51AF" w:rsidRDefault="000E51AF" w:rsidP="006E1692">
            <w:pPr>
              <w:rPr>
                <w:sz w:val="12"/>
                <w:szCs w:val="12"/>
              </w:rPr>
            </w:pPr>
          </w:p>
        </w:tc>
        <w:tc>
          <w:tcPr>
            <w:tcW w:w="1240" w:type="dxa"/>
            <w:vMerge/>
            <w:tcBorders>
              <w:right w:val="single" w:sz="8" w:space="0" w:color="auto"/>
            </w:tcBorders>
            <w:vAlign w:val="bottom"/>
          </w:tcPr>
          <w:p w:rsidR="000E51AF" w:rsidRDefault="000E51AF" w:rsidP="006E1692">
            <w:pPr>
              <w:rPr>
                <w:sz w:val="12"/>
                <w:szCs w:val="12"/>
              </w:rPr>
            </w:pPr>
          </w:p>
        </w:tc>
        <w:tc>
          <w:tcPr>
            <w:tcW w:w="1980" w:type="dxa"/>
            <w:vMerge w:val="restart"/>
            <w:tcBorders>
              <w:right w:val="single" w:sz="8" w:space="0" w:color="auto"/>
            </w:tcBorders>
            <w:vAlign w:val="bottom"/>
          </w:tcPr>
          <w:p w:rsidR="000E51AF" w:rsidRDefault="000E51AF" w:rsidP="006E1692">
            <w:pPr>
              <w:jc w:val="center"/>
              <w:rPr>
                <w:sz w:val="20"/>
                <w:szCs w:val="20"/>
              </w:rPr>
            </w:pPr>
            <w:r>
              <w:rPr>
                <w:rFonts w:ascii="Arial" w:eastAsia="Arial" w:hAnsi="Arial" w:cs="Arial"/>
                <w:b/>
                <w:bCs/>
              </w:rPr>
              <w:t>(PKR)</w:t>
            </w:r>
          </w:p>
        </w:tc>
        <w:tc>
          <w:tcPr>
            <w:tcW w:w="0" w:type="dxa"/>
            <w:vAlign w:val="bottom"/>
          </w:tcPr>
          <w:p w:rsidR="000E51AF" w:rsidRDefault="000E51AF" w:rsidP="006E1692">
            <w:pPr>
              <w:rPr>
                <w:sz w:val="1"/>
                <w:szCs w:val="1"/>
              </w:rPr>
            </w:pPr>
          </w:p>
        </w:tc>
      </w:tr>
      <w:tr w:rsidR="000E51AF" w:rsidTr="006E1692">
        <w:trPr>
          <w:trHeight w:val="144"/>
        </w:trPr>
        <w:tc>
          <w:tcPr>
            <w:tcW w:w="1120" w:type="dxa"/>
            <w:vMerge w:val="restart"/>
            <w:tcBorders>
              <w:left w:val="single" w:sz="8" w:space="0" w:color="auto"/>
              <w:right w:val="single" w:sz="8" w:space="0" w:color="auto"/>
            </w:tcBorders>
            <w:vAlign w:val="bottom"/>
          </w:tcPr>
          <w:p w:rsidR="000E51AF" w:rsidRDefault="000E51AF" w:rsidP="006E1692">
            <w:pPr>
              <w:ind w:left="120"/>
              <w:rPr>
                <w:sz w:val="20"/>
                <w:szCs w:val="20"/>
              </w:rPr>
            </w:pPr>
            <w:r>
              <w:rPr>
                <w:rFonts w:ascii="Arial" w:eastAsia="Arial" w:hAnsi="Arial" w:cs="Arial"/>
                <w:b/>
                <w:bCs/>
              </w:rPr>
              <w:t>Item No.</w:t>
            </w:r>
          </w:p>
        </w:tc>
        <w:tc>
          <w:tcPr>
            <w:tcW w:w="1740" w:type="dxa"/>
            <w:tcBorders>
              <w:right w:val="single" w:sz="8" w:space="0" w:color="auto"/>
            </w:tcBorders>
            <w:vAlign w:val="bottom"/>
          </w:tcPr>
          <w:p w:rsidR="000E51AF" w:rsidRDefault="000E51AF" w:rsidP="006E1692">
            <w:pPr>
              <w:rPr>
                <w:sz w:val="12"/>
                <w:szCs w:val="12"/>
              </w:rPr>
            </w:pPr>
          </w:p>
        </w:tc>
        <w:tc>
          <w:tcPr>
            <w:tcW w:w="2700" w:type="dxa"/>
            <w:vMerge/>
            <w:tcBorders>
              <w:right w:val="single" w:sz="8" w:space="0" w:color="auto"/>
            </w:tcBorders>
            <w:vAlign w:val="bottom"/>
          </w:tcPr>
          <w:p w:rsidR="000E51AF" w:rsidRDefault="000E51AF" w:rsidP="006E1692">
            <w:pPr>
              <w:rPr>
                <w:sz w:val="12"/>
                <w:szCs w:val="12"/>
              </w:rPr>
            </w:pPr>
          </w:p>
        </w:tc>
        <w:tc>
          <w:tcPr>
            <w:tcW w:w="1180" w:type="dxa"/>
            <w:vMerge w:val="restart"/>
            <w:tcBorders>
              <w:right w:val="single" w:sz="8" w:space="0" w:color="auto"/>
            </w:tcBorders>
            <w:vAlign w:val="bottom"/>
          </w:tcPr>
          <w:p w:rsidR="000E51AF" w:rsidRDefault="000E51AF" w:rsidP="006E1692">
            <w:pPr>
              <w:jc w:val="center"/>
              <w:rPr>
                <w:sz w:val="20"/>
                <w:szCs w:val="20"/>
              </w:rPr>
            </w:pPr>
            <w:r>
              <w:rPr>
                <w:rFonts w:ascii="Arial" w:eastAsia="Arial" w:hAnsi="Arial" w:cs="Arial"/>
                <w:b/>
                <w:bCs/>
              </w:rPr>
              <w:t>(As per</w:t>
            </w:r>
          </w:p>
        </w:tc>
        <w:tc>
          <w:tcPr>
            <w:tcW w:w="1240" w:type="dxa"/>
            <w:tcBorders>
              <w:right w:val="single" w:sz="8" w:space="0" w:color="auto"/>
            </w:tcBorders>
            <w:vAlign w:val="bottom"/>
          </w:tcPr>
          <w:p w:rsidR="000E51AF" w:rsidRDefault="000E51AF" w:rsidP="006E1692">
            <w:pPr>
              <w:rPr>
                <w:sz w:val="12"/>
                <w:szCs w:val="12"/>
              </w:rPr>
            </w:pPr>
          </w:p>
        </w:tc>
        <w:tc>
          <w:tcPr>
            <w:tcW w:w="1980" w:type="dxa"/>
            <w:vMerge/>
            <w:tcBorders>
              <w:right w:val="single" w:sz="8" w:space="0" w:color="auto"/>
            </w:tcBorders>
            <w:vAlign w:val="bottom"/>
          </w:tcPr>
          <w:p w:rsidR="000E51AF" w:rsidRDefault="000E51AF" w:rsidP="006E1692">
            <w:pPr>
              <w:rPr>
                <w:sz w:val="12"/>
                <w:szCs w:val="12"/>
              </w:rPr>
            </w:pPr>
          </w:p>
        </w:tc>
        <w:tc>
          <w:tcPr>
            <w:tcW w:w="0" w:type="dxa"/>
            <w:vAlign w:val="bottom"/>
          </w:tcPr>
          <w:p w:rsidR="000E51AF" w:rsidRDefault="000E51AF" w:rsidP="006E1692">
            <w:pPr>
              <w:rPr>
                <w:sz w:val="1"/>
                <w:szCs w:val="1"/>
              </w:rPr>
            </w:pPr>
          </w:p>
        </w:tc>
      </w:tr>
      <w:tr w:rsidR="000E51AF" w:rsidTr="006E1692">
        <w:trPr>
          <w:trHeight w:val="146"/>
        </w:trPr>
        <w:tc>
          <w:tcPr>
            <w:tcW w:w="1120" w:type="dxa"/>
            <w:vMerge/>
            <w:tcBorders>
              <w:left w:val="single" w:sz="8" w:space="0" w:color="auto"/>
              <w:right w:val="single" w:sz="8" w:space="0" w:color="auto"/>
            </w:tcBorders>
            <w:vAlign w:val="bottom"/>
          </w:tcPr>
          <w:p w:rsidR="000E51AF" w:rsidRDefault="000E51AF" w:rsidP="006E1692">
            <w:pPr>
              <w:rPr>
                <w:sz w:val="12"/>
                <w:szCs w:val="12"/>
              </w:rPr>
            </w:pPr>
          </w:p>
        </w:tc>
        <w:tc>
          <w:tcPr>
            <w:tcW w:w="1740" w:type="dxa"/>
            <w:tcBorders>
              <w:right w:val="single" w:sz="8" w:space="0" w:color="auto"/>
            </w:tcBorders>
            <w:vAlign w:val="bottom"/>
          </w:tcPr>
          <w:p w:rsidR="000E51AF" w:rsidRDefault="000E51AF" w:rsidP="006E1692">
            <w:pPr>
              <w:rPr>
                <w:sz w:val="12"/>
                <w:szCs w:val="12"/>
              </w:rPr>
            </w:pPr>
          </w:p>
        </w:tc>
        <w:tc>
          <w:tcPr>
            <w:tcW w:w="2700" w:type="dxa"/>
            <w:tcBorders>
              <w:right w:val="single" w:sz="8" w:space="0" w:color="auto"/>
            </w:tcBorders>
            <w:vAlign w:val="bottom"/>
          </w:tcPr>
          <w:p w:rsidR="000E51AF" w:rsidRDefault="000E51AF" w:rsidP="006E1692">
            <w:pPr>
              <w:rPr>
                <w:sz w:val="12"/>
                <w:szCs w:val="12"/>
              </w:rPr>
            </w:pPr>
          </w:p>
        </w:tc>
        <w:tc>
          <w:tcPr>
            <w:tcW w:w="1180" w:type="dxa"/>
            <w:vMerge/>
            <w:tcBorders>
              <w:right w:val="single" w:sz="8" w:space="0" w:color="auto"/>
            </w:tcBorders>
            <w:vAlign w:val="bottom"/>
          </w:tcPr>
          <w:p w:rsidR="000E51AF" w:rsidRDefault="000E51AF" w:rsidP="006E1692">
            <w:pPr>
              <w:rPr>
                <w:sz w:val="12"/>
                <w:szCs w:val="12"/>
              </w:rPr>
            </w:pPr>
          </w:p>
        </w:tc>
        <w:tc>
          <w:tcPr>
            <w:tcW w:w="1240" w:type="dxa"/>
            <w:tcBorders>
              <w:right w:val="single" w:sz="8" w:space="0" w:color="auto"/>
            </w:tcBorders>
            <w:vAlign w:val="bottom"/>
          </w:tcPr>
          <w:p w:rsidR="000E51AF" w:rsidRDefault="000E51AF" w:rsidP="006E1692">
            <w:pPr>
              <w:rPr>
                <w:sz w:val="12"/>
                <w:szCs w:val="12"/>
              </w:rPr>
            </w:pPr>
          </w:p>
        </w:tc>
        <w:tc>
          <w:tcPr>
            <w:tcW w:w="1980" w:type="dxa"/>
            <w:tcBorders>
              <w:right w:val="single" w:sz="8" w:space="0" w:color="auto"/>
            </w:tcBorders>
            <w:vAlign w:val="bottom"/>
          </w:tcPr>
          <w:p w:rsidR="000E51AF" w:rsidRDefault="000E51AF" w:rsidP="006E1692">
            <w:pPr>
              <w:rPr>
                <w:sz w:val="12"/>
                <w:szCs w:val="12"/>
              </w:rPr>
            </w:pPr>
          </w:p>
        </w:tc>
        <w:tc>
          <w:tcPr>
            <w:tcW w:w="0" w:type="dxa"/>
            <w:vAlign w:val="bottom"/>
          </w:tcPr>
          <w:p w:rsidR="000E51AF" w:rsidRDefault="000E51AF" w:rsidP="006E1692">
            <w:pPr>
              <w:rPr>
                <w:sz w:val="1"/>
                <w:szCs w:val="1"/>
              </w:rPr>
            </w:pPr>
          </w:p>
        </w:tc>
      </w:tr>
      <w:tr w:rsidR="000E51AF" w:rsidTr="006E1692">
        <w:trPr>
          <w:trHeight w:val="290"/>
        </w:trPr>
        <w:tc>
          <w:tcPr>
            <w:tcW w:w="1120" w:type="dxa"/>
            <w:tcBorders>
              <w:left w:val="single" w:sz="8" w:space="0" w:color="auto"/>
              <w:right w:val="single" w:sz="8" w:space="0" w:color="auto"/>
            </w:tcBorders>
            <w:vAlign w:val="bottom"/>
          </w:tcPr>
          <w:p w:rsidR="000E51AF" w:rsidRDefault="000E51AF" w:rsidP="006E1692">
            <w:pPr>
              <w:rPr>
                <w:sz w:val="24"/>
                <w:szCs w:val="24"/>
              </w:rPr>
            </w:pPr>
          </w:p>
        </w:tc>
        <w:tc>
          <w:tcPr>
            <w:tcW w:w="1740" w:type="dxa"/>
            <w:tcBorders>
              <w:right w:val="single" w:sz="8" w:space="0" w:color="auto"/>
            </w:tcBorders>
            <w:vAlign w:val="bottom"/>
          </w:tcPr>
          <w:p w:rsidR="000E51AF" w:rsidRDefault="000E51AF" w:rsidP="006E1692">
            <w:pPr>
              <w:rPr>
                <w:sz w:val="24"/>
                <w:szCs w:val="24"/>
              </w:rPr>
            </w:pPr>
          </w:p>
        </w:tc>
        <w:tc>
          <w:tcPr>
            <w:tcW w:w="2700" w:type="dxa"/>
            <w:tcBorders>
              <w:right w:val="single" w:sz="8" w:space="0" w:color="auto"/>
            </w:tcBorders>
            <w:vAlign w:val="bottom"/>
          </w:tcPr>
          <w:p w:rsidR="000E51AF" w:rsidRDefault="000E51AF" w:rsidP="006E1692">
            <w:pPr>
              <w:rPr>
                <w:sz w:val="24"/>
                <w:szCs w:val="24"/>
              </w:rPr>
            </w:pPr>
          </w:p>
        </w:tc>
        <w:tc>
          <w:tcPr>
            <w:tcW w:w="1180" w:type="dxa"/>
            <w:tcBorders>
              <w:right w:val="single" w:sz="8" w:space="0" w:color="auto"/>
            </w:tcBorders>
            <w:vAlign w:val="bottom"/>
          </w:tcPr>
          <w:p w:rsidR="000E51AF" w:rsidRDefault="000E51AF" w:rsidP="006E1692">
            <w:pPr>
              <w:jc w:val="center"/>
              <w:rPr>
                <w:sz w:val="20"/>
                <w:szCs w:val="20"/>
              </w:rPr>
            </w:pPr>
            <w:r>
              <w:rPr>
                <w:rFonts w:ascii="Arial" w:eastAsia="Arial" w:hAnsi="Arial" w:cs="Arial"/>
                <w:b/>
                <w:bCs/>
                <w:w w:val="99"/>
              </w:rPr>
              <w:t>contract)</w:t>
            </w:r>
          </w:p>
        </w:tc>
        <w:tc>
          <w:tcPr>
            <w:tcW w:w="1240" w:type="dxa"/>
            <w:tcBorders>
              <w:right w:val="single" w:sz="8" w:space="0" w:color="auto"/>
            </w:tcBorders>
            <w:vAlign w:val="bottom"/>
          </w:tcPr>
          <w:p w:rsidR="000E51AF" w:rsidRDefault="000E51AF" w:rsidP="006E1692">
            <w:pPr>
              <w:rPr>
                <w:sz w:val="24"/>
                <w:szCs w:val="24"/>
              </w:rPr>
            </w:pPr>
          </w:p>
        </w:tc>
        <w:tc>
          <w:tcPr>
            <w:tcW w:w="1980" w:type="dxa"/>
            <w:tcBorders>
              <w:right w:val="single" w:sz="8" w:space="0" w:color="auto"/>
            </w:tcBorders>
            <w:vAlign w:val="bottom"/>
          </w:tcPr>
          <w:p w:rsidR="000E51AF" w:rsidRDefault="000E51AF" w:rsidP="006E1692">
            <w:pPr>
              <w:rPr>
                <w:sz w:val="24"/>
                <w:szCs w:val="24"/>
              </w:rPr>
            </w:pPr>
          </w:p>
        </w:tc>
        <w:tc>
          <w:tcPr>
            <w:tcW w:w="0" w:type="dxa"/>
            <w:vAlign w:val="bottom"/>
          </w:tcPr>
          <w:p w:rsidR="000E51AF" w:rsidRDefault="000E51AF" w:rsidP="006E1692">
            <w:pPr>
              <w:rPr>
                <w:sz w:val="1"/>
                <w:szCs w:val="1"/>
              </w:rPr>
            </w:pPr>
          </w:p>
        </w:tc>
      </w:tr>
      <w:tr w:rsidR="000E51AF" w:rsidTr="006E1692">
        <w:trPr>
          <w:trHeight w:val="43"/>
        </w:trPr>
        <w:tc>
          <w:tcPr>
            <w:tcW w:w="1120" w:type="dxa"/>
            <w:tcBorders>
              <w:left w:val="single" w:sz="8" w:space="0" w:color="auto"/>
              <w:bottom w:val="single" w:sz="8" w:space="0" w:color="auto"/>
              <w:right w:val="single" w:sz="8" w:space="0" w:color="auto"/>
            </w:tcBorders>
            <w:vAlign w:val="bottom"/>
          </w:tcPr>
          <w:p w:rsidR="000E51AF" w:rsidRDefault="000E51AF" w:rsidP="006E1692">
            <w:pPr>
              <w:rPr>
                <w:sz w:val="3"/>
                <w:szCs w:val="3"/>
              </w:rPr>
            </w:pPr>
          </w:p>
        </w:tc>
        <w:tc>
          <w:tcPr>
            <w:tcW w:w="1740" w:type="dxa"/>
            <w:tcBorders>
              <w:bottom w:val="single" w:sz="8" w:space="0" w:color="auto"/>
              <w:right w:val="single" w:sz="8" w:space="0" w:color="auto"/>
            </w:tcBorders>
            <w:vAlign w:val="bottom"/>
          </w:tcPr>
          <w:p w:rsidR="000E51AF" w:rsidRDefault="000E51AF" w:rsidP="006E1692">
            <w:pPr>
              <w:rPr>
                <w:sz w:val="3"/>
                <w:szCs w:val="3"/>
              </w:rPr>
            </w:pPr>
          </w:p>
        </w:tc>
        <w:tc>
          <w:tcPr>
            <w:tcW w:w="2700" w:type="dxa"/>
            <w:tcBorders>
              <w:bottom w:val="single" w:sz="8" w:space="0" w:color="auto"/>
              <w:right w:val="single" w:sz="8" w:space="0" w:color="auto"/>
            </w:tcBorders>
            <w:vAlign w:val="bottom"/>
          </w:tcPr>
          <w:p w:rsidR="000E51AF" w:rsidRDefault="000E51AF" w:rsidP="006E1692">
            <w:pPr>
              <w:rPr>
                <w:sz w:val="3"/>
                <w:szCs w:val="3"/>
              </w:rPr>
            </w:pPr>
          </w:p>
        </w:tc>
        <w:tc>
          <w:tcPr>
            <w:tcW w:w="1180" w:type="dxa"/>
            <w:tcBorders>
              <w:bottom w:val="single" w:sz="8" w:space="0" w:color="auto"/>
              <w:right w:val="single" w:sz="8" w:space="0" w:color="auto"/>
            </w:tcBorders>
            <w:vAlign w:val="bottom"/>
          </w:tcPr>
          <w:p w:rsidR="000E51AF" w:rsidRDefault="000E51AF" w:rsidP="006E1692">
            <w:pPr>
              <w:rPr>
                <w:sz w:val="3"/>
                <w:szCs w:val="3"/>
              </w:rPr>
            </w:pPr>
          </w:p>
        </w:tc>
        <w:tc>
          <w:tcPr>
            <w:tcW w:w="1240" w:type="dxa"/>
            <w:tcBorders>
              <w:bottom w:val="single" w:sz="8" w:space="0" w:color="auto"/>
              <w:right w:val="single" w:sz="8" w:space="0" w:color="auto"/>
            </w:tcBorders>
            <w:vAlign w:val="bottom"/>
          </w:tcPr>
          <w:p w:rsidR="000E51AF" w:rsidRDefault="000E51AF" w:rsidP="006E1692">
            <w:pPr>
              <w:rPr>
                <w:sz w:val="3"/>
                <w:szCs w:val="3"/>
              </w:rPr>
            </w:pPr>
          </w:p>
        </w:tc>
        <w:tc>
          <w:tcPr>
            <w:tcW w:w="1980" w:type="dxa"/>
            <w:tcBorders>
              <w:bottom w:val="single" w:sz="8" w:space="0" w:color="auto"/>
              <w:right w:val="single" w:sz="8" w:space="0" w:color="auto"/>
            </w:tcBorders>
            <w:vAlign w:val="bottom"/>
          </w:tcPr>
          <w:p w:rsidR="000E51AF" w:rsidRDefault="000E51AF" w:rsidP="006E1692">
            <w:pPr>
              <w:rPr>
                <w:sz w:val="3"/>
                <w:szCs w:val="3"/>
              </w:rPr>
            </w:pPr>
          </w:p>
        </w:tc>
        <w:tc>
          <w:tcPr>
            <w:tcW w:w="0" w:type="dxa"/>
            <w:vAlign w:val="bottom"/>
          </w:tcPr>
          <w:p w:rsidR="000E51AF" w:rsidRDefault="000E51AF" w:rsidP="006E1692">
            <w:pPr>
              <w:rPr>
                <w:sz w:val="1"/>
                <w:szCs w:val="1"/>
              </w:rPr>
            </w:pPr>
          </w:p>
        </w:tc>
      </w:tr>
      <w:tr w:rsidR="000E51AF" w:rsidTr="006E1692">
        <w:trPr>
          <w:trHeight w:val="448"/>
        </w:trPr>
        <w:tc>
          <w:tcPr>
            <w:tcW w:w="1120" w:type="dxa"/>
            <w:tcBorders>
              <w:left w:val="single" w:sz="8" w:space="0" w:color="auto"/>
              <w:bottom w:val="single" w:sz="8" w:space="0" w:color="auto"/>
              <w:right w:val="single" w:sz="8" w:space="0" w:color="auto"/>
            </w:tcBorders>
            <w:vAlign w:val="bottom"/>
          </w:tcPr>
          <w:p w:rsidR="000E51AF" w:rsidRDefault="000E51AF" w:rsidP="006E1692">
            <w:pPr>
              <w:rPr>
                <w:sz w:val="24"/>
                <w:szCs w:val="24"/>
              </w:rPr>
            </w:pPr>
          </w:p>
        </w:tc>
        <w:tc>
          <w:tcPr>
            <w:tcW w:w="1740" w:type="dxa"/>
            <w:tcBorders>
              <w:bottom w:val="single" w:sz="8" w:space="0" w:color="auto"/>
              <w:right w:val="single" w:sz="8" w:space="0" w:color="auto"/>
            </w:tcBorders>
            <w:vAlign w:val="bottom"/>
          </w:tcPr>
          <w:p w:rsidR="000E51AF" w:rsidRDefault="000E51AF" w:rsidP="006E1692">
            <w:pPr>
              <w:rPr>
                <w:sz w:val="24"/>
                <w:szCs w:val="24"/>
              </w:rPr>
            </w:pPr>
          </w:p>
        </w:tc>
        <w:tc>
          <w:tcPr>
            <w:tcW w:w="2700" w:type="dxa"/>
            <w:tcBorders>
              <w:bottom w:val="single" w:sz="8" w:space="0" w:color="auto"/>
              <w:right w:val="single" w:sz="8" w:space="0" w:color="auto"/>
            </w:tcBorders>
            <w:vAlign w:val="bottom"/>
          </w:tcPr>
          <w:p w:rsidR="000E51AF" w:rsidRDefault="000E51AF" w:rsidP="006E1692">
            <w:pPr>
              <w:rPr>
                <w:sz w:val="24"/>
                <w:szCs w:val="24"/>
              </w:rPr>
            </w:pPr>
          </w:p>
        </w:tc>
        <w:tc>
          <w:tcPr>
            <w:tcW w:w="1180" w:type="dxa"/>
            <w:tcBorders>
              <w:bottom w:val="single" w:sz="8" w:space="0" w:color="auto"/>
              <w:right w:val="single" w:sz="8" w:space="0" w:color="auto"/>
            </w:tcBorders>
            <w:vAlign w:val="bottom"/>
          </w:tcPr>
          <w:p w:rsidR="000E51AF" w:rsidRDefault="000E51AF" w:rsidP="006E1692">
            <w:pPr>
              <w:rPr>
                <w:sz w:val="24"/>
                <w:szCs w:val="24"/>
              </w:rPr>
            </w:pPr>
          </w:p>
        </w:tc>
        <w:tc>
          <w:tcPr>
            <w:tcW w:w="1240" w:type="dxa"/>
            <w:tcBorders>
              <w:bottom w:val="single" w:sz="8" w:space="0" w:color="auto"/>
              <w:right w:val="single" w:sz="8" w:space="0" w:color="auto"/>
            </w:tcBorders>
            <w:vAlign w:val="bottom"/>
          </w:tcPr>
          <w:p w:rsidR="000E51AF" w:rsidRDefault="000E51AF" w:rsidP="006E1692">
            <w:pPr>
              <w:rPr>
                <w:sz w:val="24"/>
                <w:szCs w:val="24"/>
              </w:rPr>
            </w:pPr>
          </w:p>
        </w:tc>
        <w:tc>
          <w:tcPr>
            <w:tcW w:w="1980" w:type="dxa"/>
            <w:tcBorders>
              <w:bottom w:val="single" w:sz="8" w:space="0" w:color="auto"/>
              <w:right w:val="single" w:sz="8" w:space="0" w:color="auto"/>
            </w:tcBorders>
            <w:vAlign w:val="bottom"/>
          </w:tcPr>
          <w:p w:rsidR="000E51AF" w:rsidRDefault="000E51AF" w:rsidP="006E1692">
            <w:pPr>
              <w:rPr>
                <w:sz w:val="24"/>
                <w:szCs w:val="24"/>
              </w:rPr>
            </w:pPr>
          </w:p>
        </w:tc>
        <w:tc>
          <w:tcPr>
            <w:tcW w:w="0" w:type="dxa"/>
            <w:vAlign w:val="bottom"/>
          </w:tcPr>
          <w:p w:rsidR="000E51AF" w:rsidRDefault="000E51AF" w:rsidP="006E1692">
            <w:pPr>
              <w:rPr>
                <w:sz w:val="1"/>
                <w:szCs w:val="1"/>
              </w:rPr>
            </w:pPr>
          </w:p>
        </w:tc>
      </w:tr>
      <w:tr w:rsidR="000E51AF" w:rsidTr="006E1692">
        <w:trPr>
          <w:trHeight w:val="434"/>
        </w:trPr>
        <w:tc>
          <w:tcPr>
            <w:tcW w:w="1120" w:type="dxa"/>
            <w:tcBorders>
              <w:left w:val="single" w:sz="8" w:space="0" w:color="auto"/>
              <w:bottom w:val="single" w:sz="8" w:space="0" w:color="auto"/>
              <w:right w:val="single" w:sz="8" w:space="0" w:color="auto"/>
            </w:tcBorders>
            <w:vAlign w:val="bottom"/>
          </w:tcPr>
          <w:p w:rsidR="000E51AF" w:rsidRDefault="000E51AF" w:rsidP="006E1692">
            <w:pPr>
              <w:rPr>
                <w:sz w:val="24"/>
                <w:szCs w:val="24"/>
              </w:rPr>
            </w:pPr>
          </w:p>
        </w:tc>
        <w:tc>
          <w:tcPr>
            <w:tcW w:w="1740" w:type="dxa"/>
            <w:tcBorders>
              <w:bottom w:val="single" w:sz="8" w:space="0" w:color="auto"/>
              <w:right w:val="single" w:sz="8" w:space="0" w:color="auto"/>
            </w:tcBorders>
            <w:vAlign w:val="bottom"/>
          </w:tcPr>
          <w:p w:rsidR="000E51AF" w:rsidRDefault="000E51AF" w:rsidP="006E1692">
            <w:pPr>
              <w:rPr>
                <w:sz w:val="24"/>
                <w:szCs w:val="24"/>
              </w:rPr>
            </w:pPr>
          </w:p>
        </w:tc>
        <w:tc>
          <w:tcPr>
            <w:tcW w:w="2700" w:type="dxa"/>
            <w:tcBorders>
              <w:bottom w:val="single" w:sz="8" w:space="0" w:color="auto"/>
              <w:right w:val="single" w:sz="8" w:space="0" w:color="auto"/>
            </w:tcBorders>
            <w:vAlign w:val="bottom"/>
          </w:tcPr>
          <w:p w:rsidR="000E51AF" w:rsidRDefault="000E51AF" w:rsidP="006E1692">
            <w:pPr>
              <w:rPr>
                <w:sz w:val="24"/>
                <w:szCs w:val="24"/>
              </w:rPr>
            </w:pPr>
          </w:p>
        </w:tc>
        <w:tc>
          <w:tcPr>
            <w:tcW w:w="1180" w:type="dxa"/>
            <w:tcBorders>
              <w:bottom w:val="single" w:sz="8" w:space="0" w:color="auto"/>
              <w:right w:val="single" w:sz="8" w:space="0" w:color="auto"/>
            </w:tcBorders>
            <w:vAlign w:val="bottom"/>
          </w:tcPr>
          <w:p w:rsidR="000E51AF" w:rsidRDefault="000E51AF" w:rsidP="006E1692">
            <w:pPr>
              <w:rPr>
                <w:sz w:val="24"/>
                <w:szCs w:val="24"/>
              </w:rPr>
            </w:pPr>
          </w:p>
        </w:tc>
        <w:tc>
          <w:tcPr>
            <w:tcW w:w="1240" w:type="dxa"/>
            <w:tcBorders>
              <w:bottom w:val="single" w:sz="8" w:space="0" w:color="auto"/>
              <w:right w:val="single" w:sz="8" w:space="0" w:color="auto"/>
            </w:tcBorders>
            <w:vAlign w:val="bottom"/>
          </w:tcPr>
          <w:p w:rsidR="000E51AF" w:rsidRDefault="000E51AF" w:rsidP="006E1692">
            <w:pPr>
              <w:rPr>
                <w:sz w:val="24"/>
                <w:szCs w:val="24"/>
              </w:rPr>
            </w:pPr>
          </w:p>
        </w:tc>
        <w:tc>
          <w:tcPr>
            <w:tcW w:w="1980" w:type="dxa"/>
            <w:tcBorders>
              <w:bottom w:val="single" w:sz="8" w:space="0" w:color="auto"/>
              <w:right w:val="single" w:sz="8" w:space="0" w:color="auto"/>
            </w:tcBorders>
            <w:vAlign w:val="bottom"/>
          </w:tcPr>
          <w:p w:rsidR="000E51AF" w:rsidRDefault="000E51AF" w:rsidP="006E1692">
            <w:pPr>
              <w:rPr>
                <w:sz w:val="24"/>
                <w:szCs w:val="24"/>
              </w:rPr>
            </w:pPr>
          </w:p>
        </w:tc>
        <w:tc>
          <w:tcPr>
            <w:tcW w:w="0" w:type="dxa"/>
            <w:vAlign w:val="bottom"/>
          </w:tcPr>
          <w:p w:rsidR="000E51AF" w:rsidRDefault="000E51AF" w:rsidP="006E1692">
            <w:pPr>
              <w:rPr>
                <w:sz w:val="1"/>
                <w:szCs w:val="1"/>
              </w:rPr>
            </w:pPr>
          </w:p>
        </w:tc>
      </w:tr>
      <w:tr w:rsidR="000E51AF" w:rsidTr="006E1692">
        <w:trPr>
          <w:trHeight w:val="20"/>
        </w:trPr>
        <w:tc>
          <w:tcPr>
            <w:tcW w:w="1120" w:type="dxa"/>
            <w:tcBorders>
              <w:bottom w:val="single" w:sz="8" w:space="0" w:color="auto"/>
            </w:tcBorders>
            <w:vAlign w:val="bottom"/>
          </w:tcPr>
          <w:p w:rsidR="000E51AF" w:rsidRDefault="000E51AF" w:rsidP="006E1692">
            <w:pPr>
              <w:spacing w:line="20" w:lineRule="exact"/>
              <w:rPr>
                <w:sz w:val="1"/>
                <w:szCs w:val="1"/>
              </w:rPr>
            </w:pPr>
          </w:p>
        </w:tc>
        <w:tc>
          <w:tcPr>
            <w:tcW w:w="1740" w:type="dxa"/>
            <w:tcBorders>
              <w:bottom w:val="single" w:sz="8" w:space="0" w:color="auto"/>
            </w:tcBorders>
            <w:vAlign w:val="bottom"/>
          </w:tcPr>
          <w:p w:rsidR="000E51AF" w:rsidRDefault="000E51AF" w:rsidP="006E1692">
            <w:pPr>
              <w:spacing w:line="20" w:lineRule="exact"/>
              <w:rPr>
                <w:sz w:val="1"/>
                <w:szCs w:val="1"/>
              </w:rPr>
            </w:pPr>
          </w:p>
        </w:tc>
        <w:tc>
          <w:tcPr>
            <w:tcW w:w="2700" w:type="dxa"/>
            <w:tcBorders>
              <w:bottom w:val="single" w:sz="8" w:space="0" w:color="auto"/>
            </w:tcBorders>
            <w:vAlign w:val="bottom"/>
          </w:tcPr>
          <w:p w:rsidR="000E51AF" w:rsidRDefault="000E51AF" w:rsidP="006E1692">
            <w:pPr>
              <w:spacing w:line="20" w:lineRule="exact"/>
              <w:rPr>
                <w:sz w:val="1"/>
                <w:szCs w:val="1"/>
              </w:rPr>
            </w:pPr>
          </w:p>
        </w:tc>
        <w:tc>
          <w:tcPr>
            <w:tcW w:w="1180" w:type="dxa"/>
            <w:tcBorders>
              <w:bottom w:val="single" w:sz="8" w:space="0" w:color="auto"/>
            </w:tcBorders>
            <w:vAlign w:val="bottom"/>
          </w:tcPr>
          <w:p w:rsidR="000E51AF" w:rsidRDefault="000E51AF" w:rsidP="006E1692">
            <w:pPr>
              <w:spacing w:line="20" w:lineRule="exact"/>
              <w:rPr>
                <w:sz w:val="1"/>
                <w:szCs w:val="1"/>
              </w:rPr>
            </w:pPr>
          </w:p>
        </w:tc>
        <w:tc>
          <w:tcPr>
            <w:tcW w:w="1240" w:type="dxa"/>
            <w:tcBorders>
              <w:bottom w:val="single" w:sz="8" w:space="0" w:color="auto"/>
            </w:tcBorders>
            <w:vAlign w:val="bottom"/>
          </w:tcPr>
          <w:p w:rsidR="000E51AF" w:rsidRDefault="000E51AF" w:rsidP="006E1692">
            <w:pPr>
              <w:spacing w:line="20" w:lineRule="exact"/>
              <w:rPr>
                <w:sz w:val="1"/>
                <w:szCs w:val="1"/>
              </w:rPr>
            </w:pPr>
          </w:p>
        </w:tc>
        <w:tc>
          <w:tcPr>
            <w:tcW w:w="1980" w:type="dxa"/>
            <w:tcBorders>
              <w:bottom w:val="single" w:sz="8" w:space="0" w:color="auto"/>
              <w:right w:val="single" w:sz="8" w:space="0" w:color="auto"/>
            </w:tcBorders>
            <w:vAlign w:val="bottom"/>
          </w:tcPr>
          <w:p w:rsidR="000E51AF" w:rsidRDefault="000E51AF" w:rsidP="006E1692">
            <w:pPr>
              <w:spacing w:line="20" w:lineRule="exact"/>
              <w:rPr>
                <w:sz w:val="1"/>
                <w:szCs w:val="1"/>
              </w:rPr>
            </w:pPr>
          </w:p>
        </w:tc>
        <w:tc>
          <w:tcPr>
            <w:tcW w:w="0" w:type="dxa"/>
            <w:vAlign w:val="bottom"/>
          </w:tcPr>
          <w:p w:rsidR="000E51AF" w:rsidRDefault="000E51AF" w:rsidP="006E1692">
            <w:pPr>
              <w:spacing w:line="20" w:lineRule="exact"/>
              <w:rPr>
                <w:sz w:val="1"/>
                <w:szCs w:val="1"/>
              </w:rPr>
            </w:pPr>
          </w:p>
        </w:tc>
      </w:tr>
      <w:tr w:rsidR="000E51AF" w:rsidTr="006E1692">
        <w:trPr>
          <w:trHeight w:val="522"/>
        </w:trPr>
        <w:tc>
          <w:tcPr>
            <w:tcW w:w="7980" w:type="dxa"/>
            <w:gridSpan w:val="5"/>
            <w:vAlign w:val="bottom"/>
          </w:tcPr>
          <w:p w:rsidR="000E51AF" w:rsidRDefault="000E51AF" w:rsidP="006E1692">
            <w:pPr>
              <w:ind w:left="120"/>
              <w:rPr>
                <w:sz w:val="20"/>
                <w:szCs w:val="20"/>
              </w:rPr>
            </w:pPr>
            <w:r>
              <w:rPr>
                <w:rFonts w:ascii="Arial" w:eastAsia="Arial" w:hAnsi="Arial" w:cs="Arial"/>
                <w:b/>
                <w:bCs/>
              </w:rPr>
              <w:t>NOW THE PARTIES TO THIS CONTRACT AGREE TO THE FOLLOWING;</w:t>
            </w:r>
          </w:p>
        </w:tc>
        <w:tc>
          <w:tcPr>
            <w:tcW w:w="1980" w:type="dxa"/>
            <w:vAlign w:val="bottom"/>
          </w:tcPr>
          <w:p w:rsidR="000E51AF" w:rsidRDefault="000E51AF" w:rsidP="006E1692">
            <w:pPr>
              <w:rPr>
                <w:sz w:val="24"/>
                <w:szCs w:val="24"/>
              </w:rPr>
            </w:pPr>
          </w:p>
        </w:tc>
        <w:tc>
          <w:tcPr>
            <w:tcW w:w="0" w:type="dxa"/>
            <w:vAlign w:val="bottom"/>
          </w:tcPr>
          <w:p w:rsidR="000E51AF" w:rsidRDefault="000E51AF" w:rsidP="006E1692">
            <w:pPr>
              <w:rPr>
                <w:sz w:val="1"/>
                <w:szCs w:val="1"/>
              </w:rPr>
            </w:pPr>
          </w:p>
        </w:tc>
      </w:tr>
    </w:tbl>
    <w:p w:rsidR="000E51AF" w:rsidRDefault="000E51AF" w:rsidP="000E51AF">
      <w:pPr>
        <w:spacing w:line="336" w:lineRule="exact"/>
        <w:rPr>
          <w:sz w:val="20"/>
          <w:szCs w:val="20"/>
        </w:rPr>
      </w:pPr>
    </w:p>
    <w:p w:rsidR="000E51AF" w:rsidRDefault="000E51AF" w:rsidP="008B7EBC">
      <w:pPr>
        <w:numPr>
          <w:ilvl w:val="0"/>
          <w:numId w:val="63"/>
        </w:numPr>
        <w:tabs>
          <w:tab w:val="left" w:pos="840"/>
        </w:tabs>
        <w:spacing w:line="272" w:lineRule="auto"/>
        <w:ind w:left="840" w:right="480" w:hanging="360"/>
        <w:jc w:val="both"/>
        <w:rPr>
          <w:rFonts w:ascii="Arial" w:eastAsia="Arial" w:hAnsi="Arial" w:cs="Arial"/>
          <w:b/>
          <w:bCs/>
        </w:rPr>
      </w:pPr>
      <w:r>
        <w:rPr>
          <w:rFonts w:ascii="Arial" w:eastAsia="Arial" w:hAnsi="Arial" w:cs="Arial"/>
          <w:b/>
          <w:bCs/>
          <w:u w:val="single"/>
        </w:rPr>
        <w:t>The Contract:</w:t>
      </w:r>
      <w:r w:rsidR="00976225" w:rsidRPr="00976225">
        <w:rPr>
          <w:rFonts w:ascii="Arial" w:eastAsia="Arial" w:hAnsi="Arial" w:cs="Arial"/>
          <w:b/>
          <w:bCs/>
        </w:rPr>
        <w:t xml:space="preserve"> </w:t>
      </w:r>
      <w:r>
        <w:rPr>
          <w:rFonts w:ascii="Arial" w:eastAsia="Arial" w:hAnsi="Arial" w:cs="Arial"/>
        </w:rPr>
        <w:t>The following documents shall be deemed to form and be read and</w:t>
      </w:r>
      <w:r w:rsidR="00976225">
        <w:rPr>
          <w:rFonts w:ascii="Arial" w:eastAsia="Arial" w:hAnsi="Arial" w:cs="Arial"/>
        </w:rPr>
        <w:t xml:space="preserve"> </w:t>
      </w:r>
      <w:r>
        <w:rPr>
          <w:rFonts w:ascii="Arial" w:eastAsia="Arial" w:hAnsi="Arial" w:cs="Arial"/>
        </w:rPr>
        <w:t>construed as integral part of this Contract , viz:-</w:t>
      </w:r>
    </w:p>
    <w:p w:rsidR="000E51AF" w:rsidRDefault="000E51AF" w:rsidP="000E51AF">
      <w:pPr>
        <w:spacing w:line="4" w:lineRule="exact"/>
        <w:rPr>
          <w:sz w:val="20"/>
          <w:szCs w:val="20"/>
        </w:rPr>
      </w:pPr>
    </w:p>
    <w:tbl>
      <w:tblPr>
        <w:tblW w:w="0" w:type="auto"/>
        <w:tblInd w:w="1200" w:type="dxa"/>
        <w:tblLayout w:type="fixed"/>
        <w:tblCellMar>
          <w:left w:w="0" w:type="dxa"/>
          <w:right w:w="0" w:type="dxa"/>
        </w:tblCellMar>
        <w:tblLook w:val="04A0"/>
      </w:tblPr>
      <w:tblGrid>
        <w:gridCol w:w="280"/>
        <w:gridCol w:w="6300"/>
        <w:gridCol w:w="1700"/>
      </w:tblGrid>
      <w:tr w:rsidR="000E51AF" w:rsidTr="006E1692">
        <w:trPr>
          <w:trHeight w:val="253"/>
        </w:trPr>
        <w:tc>
          <w:tcPr>
            <w:tcW w:w="280" w:type="dxa"/>
            <w:vAlign w:val="bottom"/>
          </w:tcPr>
          <w:p w:rsidR="000E51AF" w:rsidRDefault="000E51AF" w:rsidP="006E1692">
            <w:pPr>
              <w:rPr>
                <w:sz w:val="20"/>
                <w:szCs w:val="20"/>
              </w:rPr>
            </w:pPr>
            <w:r>
              <w:rPr>
                <w:rFonts w:ascii="Arial" w:eastAsia="Arial" w:hAnsi="Arial" w:cs="Arial"/>
                <w:b/>
                <w:bCs/>
              </w:rPr>
              <w:t>a.</w:t>
            </w:r>
          </w:p>
        </w:tc>
        <w:tc>
          <w:tcPr>
            <w:tcW w:w="6300" w:type="dxa"/>
            <w:vAlign w:val="bottom"/>
          </w:tcPr>
          <w:p w:rsidR="000E51AF" w:rsidRDefault="000E51AF" w:rsidP="006E1692">
            <w:pPr>
              <w:ind w:left="80"/>
              <w:rPr>
                <w:sz w:val="20"/>
                <w:szCs w:val="20"/>
              </w:rPr>
            </w:pPr>
            <w:r>
              <w:rPr>
                <w:rFonts w:ascii="Arial" w:eastAsia="Arial" w:hAnsi="Arial" w:cs="Arial"/>
              </w:rPr>
              <w:t>This Contract Form</w:t>
            </w:r>
          </w:p>
        </w:tc>
        <w:tc>
          <w:tcPr>
            <w:tcW w:w="1700" w:type="dxa"/>
            <w:vAlign w:val="bottom"/>
          </w:tcPr>
          <w:p w:rsidR="000E51AF" w:rsidRDefault="000E51AF" w:rsidP="006E1692">
            <w:pPr>
              <w:rPr>
                <w:sz w:val="21"/>
                <w:szCs w:val="21"/>
              </w:rPr>
            </w:pPr>
          </w:p>
        </w:tc>
      </w:tr>
      <w:tr w:rsidR="000E51AF" w:rsidTr="006E1692">
        <w:trPr>
          <w:trHeight w:val="288"/>
        </w:trPr>
        <w:tc>
          <w:tcPr>
            <w:tcW w:w="280" w:type="dxa"/>
            <w:vAlign w:val="bottom"/>
          </w:tcPr>
          <w:p w:rsidR="000E51AF" w:rsidRDefault="000E51AF" w:rsidP="006E1692">
            <w:pPr>
              <w:rPr>
                <w:sz w:val="20"/>
                <w:szCs w:val="20"/>
              </w:rPr>
            </w:pPr>
            <w:r>
              <w:rPr>
                <w:rFonts w:ascii="Arial" w:eastAsia="Arial" w:hAnsi="Arial" w:cs="Arial"/>
                <w:b/>
                <w:bCs/>
              </w:rPr>
              <w:t>b.</w:t>
            </w:r>
          </w:p>
        </w:tc>
        <w:tc>
          <w:tcPr>
            <w:tcW w:w="6300" w:type="dxa"/>
            <w:vAlign w:val="bottom"/>
          </w:tcPr>
          <w:p w:rsidR="000E51AF" w:rsidRDefault="000E51AF" w:rsidP="006E1692">
            <w:pPr>
              <w:ind w:left="80"/>
              <w:rPr>
                <w:sz w:val="20"/>
                <w:szCs w:val="20"/>
              </w:rPr>
            </w:pPr>
            <w:r>
              <w:rPr>
                <w:rFonts w:ascii="Arial" w:eastAsia="Arial" w:hAnsi="Arial" w:cs="Arial"/>
              </w:rPr>
              <w:t>The Schedule of Requirements</w:t>
            </w:r>
          </w:p>
        </w:tc>
        <w:tc>
          <w:tcPr>
            <w:tcW w:w="1700" w:type="dxa"/>
            <w:vAlign w:val="bottom"/>
          </w:tcPr>
          <w:p w:rsidR="000E51AF" w:rsidRDefault="000E51AF" w:rsidP="006E1692">
            <w:pPr>
              <w:ind w:left="260"/>
              <w:rPr>
                <w:sz w:val="20"/>
                <w:szCs w:val="20"/>
              </w:rPr>
            </w:pPr>
            <w:r>
              <w:rPr>
                <w:rFonts w:ascii="Arial" w:eastAsia="Arial" w:hAnsi="Arial" w:cs="Arial"/>
                <w:b/>
                <w:bCs/>
              </w:rPr>
              <w:t>Annex- A</w:t>
            </w:r>
          </w:p>
        </w:tc>
      </w:tr>
      <w:tr w:rsidR="000E51AF" w:rsidTr="006E1692">
        <w:trPr>
          <w:trHeight w:val="290"/>
        </w:trPr>
        <w:tc>
          <w:tcPr>
            <w:tcW w:w="280" w:type="dxa"/>
            <w:vAlign w:val="bottom"/>
          </w:tcPr>
          <w:p w:rsidR="000E51AF" w:rsidRDefault="000E51AF" w:rsidP="006E1692">
            <w:pPr>
              <w:rPr>
                <w:sz w:val="20"/>
                <w:szCs w:val="20"/>
              </w:rPr>
            </w:pPr>
            <w:r>
              <w:rPr>
                <w:rFonts w:ascii="Arial" w:eastAsia="Arial" w:hAnsi="Arial" w:cs="Arial"/>
                <w:b/>
                <w:bCs/>
              </w:rPr>
              <w:t>c.</w:t>
            </w:r>
          </w:p>
        </w:tc>
        <w:tc>
          <w:tcPr>
            <w:tcW w:w="6300" w:type="dxa"/>
            <w:vAlign w:val="bottom"/>
          </w:tcPr>
          <w:p w:rsidR="000E51AF" w:rsidRDefault="000E51AF" w:rsidP="006E1692">
            <w:pPr>
              <w:ind w:left="80"/>
              <w:rPr>
                <w:sz w:val="20"/>
                <w:szCs w:val="20"/>
              </w:rPr>
            </w:pPr>
            <w:r>
              <w:rPr>
                <w:rFonts w:ascii="Arial" w:eastAsia="Arial" w:hAnsi="Arial" w:cs="Arial"/>
              </w:rPr>
              <w:t>Special Conditions of Contract &amp; the Technical Specifications</w:t>
            </w:r>
          </w:p>
        </w:tc>
        <w:tc>
          <w:tcPr>
            <w:tcW w:w="1700" w:type="dxa"/>
            <w:vAlign w:val="bottom"/>
          </w:tcPr>
          <w:p w:rsidR="000E51AF" w:rsidRDefault="000E51AF" w:rsidP="006E1692">
            <w:pPr>
              <w:ind w:left="260"/>
              <w:rPr>
                <w:sz w:val="20"/>
                <w:szCs w:val="20"/>
              </w:rPr>
            </w:pPr>
            <w:r>
              <w:rPr>
                <w:rFonts w:ascii="Arial" w:eastAsia="Arial" w:hAnsi="Arial" w:cs="Arial"/>
                <w:b/>
                <w:bCs/>
              </w:rPr>
              <w:t>Annex- B</w:t>
            </w:r>
          </w:p>
        </w:tc>
      </w:tr>
      <w:tr w:rsidR="000E51AF" w:rsidTr="006E1692">
        <w:trPr>
          <w:trHeight w:val="293"/>
        </w:trPr>
        <w:tc>
          <w:tcPr>
            <w:tcW w:w="280" w:type="dxa"/>
            <w:vAlign w:val="bottom"/>
          </w:tcPr>
          <w:p w:rsidR="000E51AF" w:rsidRDefault="000E51AF" w:rsidP="006E1692">
            <w:pPr>
              <w:rPr>
                <w:sz w:val="20"/>
                <w:szCs w:val="20"/>
              </w:rPr>
            </w:pPr>
            <w:r>
              <w:rPr>
                <w:rFonts w:ascii="Arial" w:eastAsia="Arial" w:hAnsi="Arial" w:cs="Arial"/>
                <w:b/>
                <w:bCs/>
              </w:rPr>
              <w:t>d.</w:t>
            </w:r>
          </w:p>
        </w:tc>
        <w:tc>
          <w:tcPr>
            <w:tcW w:w="8000" w:type="dxa"/>
            <w:gridSpan w:val="2"/>
            <w:vAlign w:val="bottom"/>
          </w:tcPr>
          <w:p w:rsidR="000E51AF" w:rsidRDefault="000E51AF" w:rsidP="006E1692">
            <w:pPr>
              <w:ind w:left="80"/>
              <w:rPr>
                <w:sz w:val="20"/>
                <w:szCs w:val="20"/>
              </w:rPr>
            </w:pPr>
            <w:r>
              <w:rPr>
                <w:rFonts w:ascii="Arial" w:eastAsia="Arial" w:hAnsi="Arial" w:cs="Arial"/>
              </w:rPr>
              <w:t>Original Price Schedule along with unsolicited discount offered by the firm (if any)</w:t>
            </w:r>
          </w:p>
        </w:tc>
      </w:tr>
      <w:tr w:rsidR="000E51AF" w:rsidTr="006E1692">
        <w:trPr>
          <w:trHeight w:val="290"/>
        </w:trPr>
        <w:tc>
          <w:tcPr>
            <w:tcW w:w="280" w:type="dxa"/>
            <w:vAlign w:val="bottom"/>
          </w:tcPr>
          <w:p w:rsidR="000E51AF" w:rsidRDefault="000E51AF" w:rsidP="006E1692">
            <w:pPr>
              <w:rPr>
                <w:sz w:val="24"/>
                <w:szCs w:val="24"/>
              </w:rPr>
            </w:pPr>
          </w:p>
        </w:tc>
        <w:tc>
          <w:tcPr>
            <w:tcW w:w="6300" w:type="dxa"/>
            <w:vAlign w:val="bottom"/>
          </w:tcPr>
          <w:p w:rsidR="000E51AF" w:rsidRDefault="00976225" w:rsidP="006E1692">
            <w:pPr>
              <w:ind w:left="80"/>
              <w:rPr>
                <w:sz w:val="20"/>
                <w:szCs w:val="20"/>
              </w:rPr>
            </w:pPr>
            <w:r>
              <w:rPr>
                <w:rFonts w:ascii="Arial" w:eastAsia="Arial" w:hAnsi="Arial" w:cs="Arial"/>
              </w:rPr>
              <w:t>Submitted</w:t>
            </w:r>
            <w:r w:rsidR="000E51AF">
              <w:rPr>
                <w:rFonts w:ascii="Arial" w:eastAsia="Arial" w:hAnsi="Arial" w:cs="Arial"/>
              </w:rPr>
              <w:t xml:space="preserve"> by the Bidder.</w:t>
            </w:r>
          </w:p>
        </w:tc>
        <w:tc>
          <w:tcPr>
            <w:tcW w:w="1700" w:type="dxa"/>
            <w:vAlign w:val="bottom"/>
          </w:tcPr>
          <w:p w:rsidR="000E51AF" w:rsidRDefault="000E51AF" w:rsidP="006E1692">
            <w:pPr>
              <w:ind w:left="260"/>
              <w:rPr>
                <w:sz w:val="20"/>
                <w:szCs w:val="20"/>
              </w:rPr>
            </w:pPr>
            <w:r>
              <w:rPr>
                <w:rFonts w:ascii="Arial" w:eastAsia="Arial" w:hAnsi="Arial" w:cs="Arial"/>
                <w:b/>
                <w:bCs/>
              </w:rPr>
              <w:t>Annex- C</w:t>
            </w:r>
          </w:p>
        </w:tc>
      </w:tr>
      <w:tr w:rsidR="000E51AF" w:rsidTr="006E1692">
        <w:trPr>
          <w:trHeight w:val="290"/>
        </w:trPr>
        <w:tc>
          <w:tcPr>
            <w:tcW w:w="6580" w:type="dxa"/>
            <w:gridSpan w:val="2"/>
            <w:vAlign w:val="bottom"/>
          </w:tcPr>
          <w:p w:rsidR="000E51AF" w:rsidRDefault="000E51AF" w:rsidP="006E1692">
            <w:pPr>
              <w:rPr>
                <w:sz w:val="20"/>
                <w:szCs w:val="20"/>
              </w:rPr>
            </w:pPr>
            <w:r>
              <w:rPr>
                <w:rFonts w:ascii="Arial" w:eastAsia="Arial" w:hAnsi="Arial" w:cs="Arial"/>
                <w:b/>
                <w:bCs/>
              </w:rPr>
              <w:t xml:space="preserve">e.  </w:t>
            </w:r>
            <w:r>
              <w:rPr>
                <w:rFonts w:ascii="Arial" w:eastAsia="Arial" w:hAnsi="Arial" w:cs="Arial"/>
              </w:rPr>
              <w:t>The</w:t>
            </w:r>
            <w:r w:rsidR="00976225">
              <w:rPr>
                <w:rFonts w:ascii="Arial" w:eastAsia="Arial" w:hAnsi="Arial" w:cs="Arial"/>
              </w:rPr>
              <w:t xml:space="preserve"> </w:t>
            </w:r>
            <w:r>
              <w:rPr>
                <w:rFonts w:ascii="Arial" w:eastAsia="Arial" w:hAnsi="Arial" w:cs="Arial"/>
              </w:rPr>
              <w:t>Purchaser’s Notification of Award(AAT)</w:t>
            </w:r>
          </w:p>
        </w:tc>
        <w:tc>
          <w:tcPr>
            <w:tcW w:w="1700" w:type="dxa"/>
            <w:vAlign w:val="bottom"/>
          </w:tcPr>
          <w:p w:rsidR="000E51AF" w:rsidRDefault="000E51AF" w:rsidP="006E1692">
            <w:pPr>
              <w:ind w:left="260"/>
              <w:rPr>
                <w:sz w:val="20"/>
                <w:szCs w:val="20"/>
              </w:rPr>
            </w:pPr>
            <w:r>
              <w:rPr>
                <w:rFonts w:ascii="Arial" w:eastAsia="Arial" w:hAnsi="Arial" w:cs="Arial"/>
                <w:b/>
                <w:bCs/>
              </w:rPr>
              <w:t>Annex- D</w:t>
            </w:r>
          </w:p>
        </w:tc>
      </w:tr>
      <w:tr w:rsidR="000E51AF" w:rsidTr="006E1692">
        <w:trPr>
          <w:trHeight w:val="290"/>
        </w:trPr>
        <w:tc>
          <w:tcPr>
            <w:tcW w:w="280" w:type="dxa"/>
            <w:vAlign w:val="bottom"/>
          </w:tcPr>
          <w:p w:rsidR="000E51AF" w:rsidRDefault="000E51AF" w:rsidP="006E1692">
            <w:pPr>
              <w:rPr>
                <w:sz w:val="20"/>
                <w:szCs w:val="20"/>
              </w:rPr>
            </w:pPr>
            <w:r>
              <w:rPr>
                <w:rFonts w:ascii="Arial" w:eastAsia="Arial" w:hAnsi="Arial" w:cs="Arial"/>
                <w:b/>
                <w:bCs/>
              </w:rPr>
              <w:t>f.</w:t>
            </w:r>
          </w:p>
        </w:tc>
        <w:tc>
          <w:tcPr>
            <w:tcW w:w="6300" w:type="dxa"/>
            <w:vAlign w:val="bottom"/>
          </w:tcPr>
          <w:p w:rsidR="000E51AF" w:rsidRDefault="000E51AF" w:rsidP="006E1692">
            <w:pPr>
              <w:ind w:left="80"/>
              <w:rPr>
                <w:sz w:val="20"/>
                <w:szCs w:val="20"/>
              </w:rPr>
            </w:pPr>
            <w:r>
              <w:rPr>
                <w:rFonts w:ascii="Arial" w:eastAsia="Arial" w:hAnsi="Arial" w:cs="Arial"/>
              </w:rPr>
              <w:t>Purchase Order</w:t>
            </w:r>
          </w:p>
        </w:tc>
        <w:tc>
          <w:tcPr>
            <w:tcW w:w="1700" w:type="dxa"/>
            <w:vAlign w:val="bottom"/>
          </w:tcPr>
          <w:p w:rsidR="000E51AF" w:rsidRDefault="000E51AF" w:rsidP="006E1692">
            <w:pPr>
              <w:ind w:left="260"/>
              <w:rPr>
                <w:sz w:val="20"/>
                <w:szCs w:val="20"/>
              </w:rPr>
            </w:pPr>
            <w:r>
              <w:rPr>
                <w:rFonts w:ascii="Arial" w:eastAsia="Arial" w:hAnsi="Arial" w:cs="Arial"/>
                <w:b/>
                <w:bCs/>
              </w:rPr>
              <w:t>Annex-E</w:t>
            </w:r>
          </w:p>
        </w:tc>
      </w:tr>
      <w:tr w:rsidR="000E51AF" w:rsidTr="006E1692">
        <w:trPr>
          <w:trHeight w:val="290"/>
        </w:trPr>
        <w:tc>
          <w:tcPr>
            <w:tcW w:w="280" w:type="dxa"/>
            <w:vAlign w:val="bottom"/>
          </w:tcPr>
          <w:p w:rsidR="000E51AF" w:rsidRDefault="000E51AF" w:rsidP="006E1692">
            <w:pPr>
              <w:rPr>
                <w:sz w:val="20"/>
                <w:szCs w:val="20"/>
              </w:rPr>
            </w:pPr>
            <w:r>
              <w:rPr>
                <w:rFonts w:ascii="Arial" w:eastAsia="Arial" w:hAnsi="Arial" w:cs="Arial"/>
                <w:b/>
                <w:bCs/>
              </w:rPr>
              <w:t>g.</w:t>
            </w:r>
          </w:p>
        </w:tc>
        <w:tc>
          <w:tcPr>
            <w:tcW w:w="6300" w:type="dxa"/>
            <w:vAlign w:val="bottom"/>
          </w:tcPr>
          <w:p w:rsidR="000E51AF" w:rsidRDefault="000E51AF" w:rsidP="006E1692">
            <w:pPr>
              <w:ind w:left="80"/>
              <w:rPr>
                <w:sz w:val="20"/>
                <w:szCs w:val="20"/>
              </w:rPr>
            </w:pPr>
            <w:r>
              <w:rPr>
                <w:rFonts w:ascii="Arial" w:eastAsia="Arial" w:hAnsi="Arial" w:cs="Arial"/>
              </w:rPr>
              <w:t>Payment Schedule</w:t>
            </w:r>
          </w:p>
        </w:tc>
        <w:tc>
          <w:tcPr>
            <w:tcW w:w="1700" w:type="dxa"/>
            <w:vAlign w:val="bottom"/>
          </w:tcPr>
          <w:p w:rsidR="000E51AF" w:rsidRDefault="000E51AF" w:rsidP="006E1692">
            <w:pPr>
              <w:ind w:left="260"/>
              <w:rPr>
                <w:sz w:val="20"/>
                <w:szCs w:val="20"/>
              </w:rPr>
            </w:pPr>
            <w:r>
              <w:rPr>
                <w:rFonts w:ascii="Arial" w:eastAsia="Arial" w:hAnsi="Arial" w:cs="Arial"/>
                <w:b/>
                <w:bCs/>
              </w:rPr>
              <w:t>Annex-F</w:t>
            </w:r>
          </w:p>
        </w:tc>
      </w:tr>
      <w:tr w:rsidR="000E51AF" w:rsidTr="006E1692">
        <w:trPr>
          <w:trHeight w:val="293"/>
        </w:trPr>
        <w:tc>
          <w:tcPr>
            <w:tcW w:w="280" w:type="dxa"/>
            <w:vAlign w:val="bottom"/>
          </w:tcPr>
          <w:p w:rsidR="000E51AF" w:rsidRDefault="000E51AF" w:rsidP="006E1692">
            <w:pPr>
              <w:rPr>
                <w:sz w:val="20"/>
                <w:szCs w:val="20"/>
              </w:rPr>
            </w:pPr>
            <w:r>
              <w:rPr>
                <w:rFonts w:ascii="Arial" w:eastAsia="Arial" w:hAnsi="Arial" w:cs="Arial"/>
                <w:b/>
                <w:bCs/>
              </w:rPr>
              <w:t>h.</w:t>
            </w:r>
          </w:p>
        </w:tc>
        <w:tc>
          <w:tcPr>
            <w:tcW w:w="6300" w:type="dxa"/>
            <w:vAlign w:val="bottom"/>
          </w:tcPr>
          <w:p w:rsidR="000E51AF" w:rsidRDefault="000E51AF" w:rsidP="006E1692">
            <w:pPr>
              <w:ind w:left="80"/>
              <w:rPr>
                <w:sz w:val="20"/>
                <w:szCs w:val="20"/>
              </w:rPr>
            </w:pPr>
            <w:r>
              <w:rPr>
                <w:rFonts w:ascii="Arial" w:eastAsia="Arial" w:hAnsi="Arial" w:cs="Arial"/>
              </w:rPr>
              <w:t>The General Conditions of Contract</w:t>
            </w:r>
          </w:p>
        </w:tc>
        <w:tc>
          <w:tcPr>
            <w:tcW w:w="1700" w:type="dxa"/>
            <w:vAlign w:val="bottom"/>
          </w:tcPr>
          <w:p w:rsidR="000E51AF" w:rsidRDefault="000E51AF" w:rsidP="006E1692">
            <w:pPr>
              <w:ind w:left="260"/>
              <w:rPr>
                <w:sz w:val="20"/>
                <w:szCs w:val="20"/>
              </w:rPr>
            </w:pPr>
            <w:r>
              <w:rPr>
                <w:rFonts w:ascii="Arial" w:eastAsia="Arial" w:hAnsi="Arial" w:cs="Arial"/>
                <w:b/>
                <w:bCs/>
              </w:rPr>
              <w:t>Annex-G</w:t>
            </w:r>
          </w:p>
        </w:tc>
      </w:tr>
      <w:tr w:rsidR="000E51AF" w:rsidTr="006E1692">
        <w:trPr>
          <w:trHeight w:val="290"/>
        </w:trPr>
        <w:tc>
          <w:tcPr>
            <w:tcW w:w="280" w:type="dxa"/>
            <w:vAlign w:val="bottom"/>
          </w:tcPr>
          <w:p w:rsidR="000E51AF" w:rsidRDefault="000E51AF" w:rsidP="006E1692">
            <w:pPr>
              <w:rPr>
                <w:sz w:val="20"/>
                <w:szCs w:val="20"/>
              </w:rPr>
            </w:pPr>
            <w:r>
              <w:rPr>
                <w:rFonts w:ascii="Arial" w:eastAsia="Arial" w:hAnsi="Arial" w:cs="Arial"/>
                <w:b/>
                <w:bCs/>
              </w:rPr>
              <w:t>i.</w:t>
            </w:r>
          </w:p>
        </w:tc>
        <w:tc>
          <w:tcPr>
            <w:tcW w:w="6300" w:type="dxa"/>
            <w:vAlign w:val="bottom"/>
          </w:tcPr>
          <w:p w:rsidR="000E51AF" w:rsidRDefault="000E51AF" w:rsidP="006E1692">
            <w:pPr>
              <w:ind w:left="80"/>
              <w:rPr>
                <w:sz w:val="20"/>
                <w:szCs w:val="20"/>
              </w:rPr>
            </w:pPr>
            <w:r>
              <w:rPr>
                <w:rFonts w:ascii="Arial" w:eastAsia="Arial" w:hAnsi="Arial" w:cs="Arial"/>
              </w:rPr>
              <w:t>Performance Guarantee/Security</w:t>
            </w:r>
          </w:p>
        </w:tc>
        <w:tc>
          <w:tcPr>
            <w:tcW w:w="1700" w:type="dxa"/>
            <w:vAlign w:val="bottom"/>
          </w:tcPr>
          <w:p w:rsidR="000E51AF" w:rsidRDefault="000E51AF" w:rsidP="006E1692">
            <w:pPr>
              <w:ind w:left="260"/>
              <w:rPr>
                <w:sz w:val="20"/>
                <w:szCs w:val="20"/>
              </w:rPr>
            </w:pPr>
            <w:r>
              <w:rPr>
                <w:rFonts w:ascii="Arial" w:eastAsia="Arial" w:hAnsi="Arial" w:cs="Arial"/>
                <w:b/>
                <w:bCs/>
              </w:rPr>
              <w:t>Annex-H</w:t>
            </w:r>
          </w:p>
        </w:tc>
      </w:tr>
    </w:tbl>
    <w:p w:rsidR="000E51AF" w:rsidRDefault="000E51AF" w:rsidP="000E51AF">
      <w:pPr>
        <w:spacing w:line="40" w:lineRule="exact"/>
        <w:rPr>
          <w:sz w:val="20"/>
          <w:szCs w:val="20"/>
        </w:rPr>
      </w:pPr>
    </w:p>
    <w:p w:rsidR="000E51AF" w:rsidRDefault="000E51AF" w:rsidP="008B7EBC">
      <w:pPr>
        <w:numPr>
          <w:ilvl w:val="0"/>
          <w:numId w:val="64"/>
        </w:numPr>
        <w:tabs>
          <w:tab w:val="left" w:pos="1560"/>
        </w:tabs>
        <w:ind w:left="1560" w:hanging="360"/>
        <w:jc w:val="both"/>
        <w:rPr>
          <w:rFonts w:ascii="Arial" w:eastAsia="Arial" w:hAnsi="Arial" w:cs="Arial"/>
          <w:b/>
          <w:bCs/>
        </w:rPr>
      </w:pPr>
      <w:r>
        <w:rPr>
          <w:rFonts w:ascii="Arial" w:eastAsia="Arial" w:hAnsi="Arial" w:cs="Arial"/>
        </w:rPr>
        <w:t>Manufacturer’s certificate of warranty under Drugs Act 1976/DRAP Act 2012 &amp;</w:t>
      </w:r>
    </w:p>
    <w:p w:rsidR="000E51AF" w:rsidRDefault="000E51AF" w:rsidP="000E51AF">
      <w:pPr>
        <w:spacing w:line="35" w:lineRule="exact"/>
        <w:rPr>
          <w:sz w:val="20"/>
          <w:szCs w:val="20"/>
        </w:rPr>
      </w:pPr>
    </w:p>
    <w:p w:rsidR="000E51AF" w:rsidRDefault="000E51AF" w:rsidP="000E51AF">
      <w:pPr>
        <w:tabs>
          <w:tab w:val="left" w:pos="8020"/>
        </w:tabs>
        <w:ind w:left="1560"/>
        <w:rPr>
          <w:sz w:val="20"/>
          <w:szCs w:val="20"/>
        </w:rPr>
      </w:pPr>
      <w:r>
        <w:rPr>
          <w:rFonts w:ascii="Arial" w:eastAsia="Arial" w:hAnsi="Arial" w:cs="Arial"/>
        </w:rPr>
        <w:t>rules framed there</w:t>
      </w:r>
      <w:r w:rsidR="00976225">
        <w:rPr>
          <w:rFonts w:ascii="Arial" w:eastAsia="Arial" w:hAnsi="Arial" w:cs="Arial"/>
        </w:rPr>
        <w:t xml:space="preserve"> </w:t>
      </w:r>
      <w:r>
        <w:rPr>
          <w:rFonts w:ascii="Arial" w:eastAsia="Arial" w:hAnsi="Arial" w:cs="Arial"/>
        </w:rPr>
        <w:t>under</w:t>
      </w:r>
      <w:r>
        <w:rPr>
          <w:sz w:val="20"/>
          <w:szCs w:val="20"/>
        </w:rPr>
        <w:tab/>
      </w:r>
      <w:r>
        <w:rPr>
          <w:rFonts w:ascii="Arial" w:eastAsia="Arial" w:hAnsi="Arial" w:cs="Arial"/>
          <w:b/>
          <w:bCs/>
          <w:sz w:val="21"/>
          <w:szCs w:val="21"/>
        </w:rPr>
        <w:t>Annex-I</w:t>
      </w:r>
    </w:p>
    <w:p w:rsidR="000E51AF" w:rsidRDefault="000E51AF" w:rsidP="000E51AF">
      <w:pPr>
        <w:spacing w:line="37" w:lineRule="exact"/>
        <w:rPr>
          <w:sz w:val="20"/>
          <w:szCs w:val="20"/>
        </w:rPr>
      </w:pPr>
    </w:p>
    <w:p w:rsidR="000E51AF" w:rsidRDefault="000E51AF" w:rsidP="000E51AF">
      <w:pPr>
        <w:tabs>
          <w:tab w:val="left" w:pos="1540"/>
          <w:tab w:val="left" w:pos="8020"/>
        </w:tabs>
        <w:ind w:left="1200"/>
        <w:rPr>
          <w:sz w:val="20"/>
          <w:szCs w:val="20"/>
        </w:rPr>
      </w:pPr>
      <w:r>
        <w:rPr>
          <w:rFonts w:ascii="Arial" w:eastAsia="Arial" w:hAnsi="Arial" w:cs="Arial"/>
          <w:b/>
          <w:bCs/>
        </w:rPr>
        <w:t>k.</w:t>
      </w:r>
      <w:r>
        <w:rPr>
          <w:sz w:val="20"/>
          <w:szCs w:val="20"/>
        </w:rPr>
        <w:tab/>
      </w:r>
      <w:r>
        <w:rPr>
          <w:rFonts w:ascii="Arial" w:eastAsia="Arial" w:hAnsi="Arial" w:cs="Arial"/>
        </w:rPr>
        <w:t>The bidding document of Procuring Agency</w:t>
      </w:r>
      <w:r>
        <w:rPr>
          <w:sz w:val="20"/>
          <w:szCs w:val="20"/>
        </w:rPr>
        <w:tab/>
      </w:r>
      <w:r>
        <w:rPr>
          <w:rFonts w:ascii="Arial" w:eastAsia="Arial" w:hAnsi="Arial" w:cs="Arial"/>
          <w:b/>
          <w:bCs/>
          <w:sz w:val="21"/>
          <w:szCs w:val="21"/>
        </w:rPr>
        <w:t>Annex-J</w:t>
      </w:r>
    </w:p>
    <w:p w:rsidR="000E51AF" w:rsidRDefault="000E51AF" w:rsidP="000E51AF">
      <w:pPr>
        <w:sectPr w:rsidR="000E51AF">
          <w:pgSz w:w="12240" w:h="15840"/>
          <w:pgMar w:top="870" w:right="960" w:bottom="446" w:left="1320" w:header="0" w:footer="0" w:gutter="0"/>
          <w:cols w:space="720" w:equalWidth="0">
            <w:col w:w="9960"/>
          </w:cols>
        </w:sectPr>
      </w:pPr>
    </w:p>
    <w:p w:rsidR="000E51AF" w:rsidRDefault="000E51AF" w:rsidP="000E51AF">
      <w:pPr>
        <w:spacing w:line="200" w:lineRule="exact"/>
        <w:rPr>
          <w:sz w:val="20"/>
          <w:szCs w:val="20"/>
        </w:rPr>
      </w:pPr>
    </w:p>
    <w:p w:rsidR="000E51AF" w:rsidRDefault="000E51AF" w:rsidP="000E51AF">
      <w:pPr>
        <w:spacing w:line="200" w:lineRule="exact"/>
        <w:rPr>
          <w:sz w:val="20"/>
          <w:szCs w:val="20"/>
        </w:rPr>
      </w:pPr>
    </w:p>
    <w:p w:rsidR="000E51AF" w:rsidRDefault="000E51AF" w:rsidP="000E51AF">
      <w:pPr>
        <w:spacing w:line="200" w:lineRule="exact"/>
        <w:rPr>
          <w:sz w:val="20"/>
          <w:szCs w:val="20"/>
        </w:rPr>
      </w:pPr>
    </w:p>
    <w:p w:rsidR="000E51AF" w:rsidRDefault="000E51AF" w:rsidP="000E51AF">
      <w:pPr>
        <w:spacing w:line="200" w:lineRule="exact"/>
        <w:rPr>
          <w:sz w:val="20"/>
          <w:szCs w:val="20"/>
        </w:rPr>
      </w:pPr>
    </w:p>
    <w:p w:rsidR="000E51AF" w:rsidRDefault="000E51AF" w:rsidP="000E51AF">
      <w:pPr>
        <w:spacing w:line="200" w:lineRule="exact"/>
        <w:rPr>
          <w:sz w:val="20"/>
          <w:szCs w:val="20"/>
        </w:rPr>
      </w:pPr>
    </w:p>
    <w:p w:rsidR="000E51AF" w:rsidRDefault="000E51AF" w:rsidP="000E51AF">
      <w:pPr>
        <w:spacing w:line="373" w:lineRule="exact"/>
        <w:rPr>
          <w:sz w:val="20"/>
          <w:szCs w:val="20"/>
        </w:rPr>
      </w:pPr>
    </w:p>
    <w:p w:rsidR="000E51AF" w:rsidRDefault="000E51AF" w:rsidP="000E51AF">
      <w:pPr>
        <w:sectPr w:rsidR="000E51AF">
          <w:type w:val="continuous"/>
          <w:pgSz w:w="12240" w:h="15840"/>
          <w:pgMar w:top="870" w:right="1440" w:bottom="446" w:left="9920" w:header="0" w:footer="0" w:gutter="0"/>
          <w:cols w:space="720" w:equalWidth="0">
            <w:col w:w="880"/>
          </w:cols>
        </w:sectPr>
      </w:pPr>
    </w:p>
    <w:p w:rsidR="000E51AF" w:rsidRDefault="000E51AF" w:rsidP="000E51AF">
      <w:pPr>
        <w:spacing w:line="156" w:lineRule="exact"/>
        <w:rPr>
          <w:sz w:val="20"/>
          <w:szCs w:val="20"/>
        </w:rPr>
      </w:pPr>
      <w:bookmarkStart w:id="81" w:name="page43"/>
      <w:bookmarkEnd w:id="81"/>
    </w:p>
    <w:p w:rsidR="000E51AF" w:rsidRDefault="000E51AF" w:rsidP="008B7EBC">
      <w:pPr>
        <w:numPr>
          <w:ilvl w:val="0"/>
          <w:numId w:val="65"/>
        </w:numPr>
        <w:tabs>
          <w:tab w:val="left" w:pos="360"/>
        </w:tabs>
        <w:spacing w:line="270" w:lineRule="auto"/>
        <w:ind w:left="360" w:hanging="360"/>
        <w:jc w:val="both"/>
        <w:rPr>
          <w:rFonts w:ascii="Arial" w:eastAsia="Arial" w:hAnsi="Arial" w:cs="Arial"/>
          <w:b/>
          <w:bCs/>
        </w:rPr>
      </w:pPr>
      <w:r>
        <w:rPr>
          <w:rFonts w:ascii="Arial" w:eastAsia="Arial" w:hAnsi="Arial" w:cs="Arial"/>
          <w:b/>
          <w:bCs/>
          <w:u w:val="single"/>
        </w:rPr>
        <w:t>Interpretation:</w:t>
      </w:r>
      <w:r w:rsidR="00976225">
        <w:rPr>
          <w:rFonts w:ascii="Arial" w:eastAsia="Arial" w:hAnsi="Arial" w:cs="Arial"/>
          <w:b/>
          <w:bCs/>
          <w:u w:val="single"/>
        </w:rPr>
        <w:t xml:space="preserve"> </w:t>
      </w:r>
      <w:r>
        <w:rPr>
          <w:rFonts w:ascii="Arial" w:eastAsia="Arial" w:hAnsi="Arial" w:cs="Arial"/>
        </w:rPr>
        <w:t>In this Contract words and expressions shall have thesame meanings as are respectively assigned to them in the General Conditions of this</w:t>
      </w:r>
    </w:p>
    <w:p w:rsidR="000E51AF" w:rsidRDefault="000E51AF" w:rsidP="000E51AF">
      <w:pPr>
        <w:spacing w:line="8" w:lineRule="exact"/>
        <w:rPr>
          <w:rFonts w:ascii="Arial" w:eastAsia="Arial" w:hAnsi="Arial" w:cs="Arial"/>
          <w:b/>
          <w:bCs/>
        </w:rPr>
      </w:pPr>
    </w:p>
    <w:p w:rsidR="000E51AF" w:rsidRDefault="000E51AF" w:rsidP="000E51AF">
      <w:pPr>
        <w:spacing w:line="239" w:lineRule="auto"/>
        <w:ind w:left="360"/>
        <w:jc w:val="both"/>
        <w:rPr>
          <w:rFonts w:ascii="Arial" w:eastAsia="Arial" w:hAnsi="Arial" w:cs="Arial"/>
          <w:b/>
          <w:bCs/>
        </w:rPr>
      </w:pPr>
      <w:r>
        <w:rPr>
          <w:rFonts w:ascii="Arial" w:eastAsia="Arial" w:hAnsi="Arial" w:cs="Arial"/>
        </w:rPr>
        <w:t>Contract hereinafter referred to as “Contract”:</w:t>
      </w:r>
    </w:p>
    <w:p w:rsidR="000E51AF" w:rsidRDefault="000E51AF" w:rsidP="000E51AF">
      <w:pPr>
        <w:spacing w:line="243" w:lineRule="exact"/>
        <w:rPr>
          <w:rFonts w:ascii="Arial" w:eastAsia="Arial" w:hAnsi="Arial" w:cs="Arial"/>
          <w:b/>
          <w:bCs/>
        </w:rPr>
      </w:pPr>
    </w:p>
    <w:p w:rsidR="000E51AF" w:rsidRDefault="000E51AF" w:rsidP="008B7EBC">
      <w:pPr>
        <w:numPr>
          <w:ilvl w:val="0"/>
          <w:numId w:val="65"/>
        </w:numPr>
        <w:tabs>
          <w:tab w:val="left" w:pos="360"/>
        </w:tabs>
        <w:spacing w:line="269" w:lineRule="auto"/>
        <w:ind w:left="360" w:hanging="360"/>
        <w:jc w:val="both"/>
        <w:rPr>
          <w:rFonts w:ascii="Arial" w:eastAsia="Arial" w:hAnsi="Arial" w:cs="Arial"/>
          <w:b/>
          <w:bCs/>
        </w:rPr>
      </w:pPr>
      <w:r>
        <w:rPr>
          <w:rFonts w:ascii="Arial" w:eastAsia="Arial" w:hAnsi="Arial" w:cs="Arial"/>
          <w:b/>
          <w:bCs/>
          <w:u w:val="single"/>
        </w:rPr>
        <w:t xml:space="preserve">The Term of the </w:t>
      </w:r>
      <w:r w:rsidR="00976225">
        <w:rPr>
          <w:rFonts w:ascii="Arial" w:eastAsia="Arial" w:hAnsi="Arial" w:cs="Arial"/>
          <w:b/>
          <w:bCs/>
          <w:u w:val="single"/>
        </w:rPr>
        <w:t>Contract:</w:t>
      </w:r>
      <w:r w:rsidR="00976225">
        <w:rPr>
          <w:rFonts w:ascii="Arial" w:eastAsia="Arial" w:hAnsi="Arial" w:cs="Arial"/>
        </w:rPr>
        <w:t xml:space="preserve"> This</w:t>
      </w:r>
      <w:r>
        <w:rPr>
          <w:rFonts w:ascii="Arial" w:eastAsia="Arial" w:hAnsi="Arial" w:cs="Arial"/>
        </w:rPr>
        <w:t xml:space="preserve"> contract shall remain valid for one year from the dateof signing, unless amended by mutual consent.</w:t>
      </w:r>
    </w:p>
    <w:p w:rsidR="000E51AF" w:rsidRDefault="000E51AF" w:rsidP="000E51AF">
      <w:pPr>
        <w:spacing w:line="300" w:lineRule="exact"/>
        <w:rPr>
          <w:rFonts w:ascii="Arial" w:eastAsia="Arial" w:hAnsi="Arial" w:cs="Arial"/>
          <w:b/>
          <w:bCs/>
        </w:rPr>
      </w:pPr>
    </w:p>
    <w:p w:rsidR="000E51AF" w:rsidRDefault="000E51AF" w:rsidP="008B7EBC">
      <w:pPr>
        <w:numPr>
          <w:ilvl w:val="0"/>
          <w:numId w:val="65"/>
        </w:numPr>
        <w:tabs>
          <w:tab w:val="left" w:pos="360"/>
        </w:tabs>
        <w:spacing w:line="239" w:lineRule="auto"/>
        <w:ind w:left="360" w:hanging="360"/>
        <w:jc w:val="both"/>
        <w:rPr>
          <w:rFonts w:ascii="Arial" w:eastAsia="Arial" w:hAnsi="Arial" w:cs="Arial"/>
          <w:b/>
          <w:bCs/>
        </w:rPr>
      </w:pPr>
      <w:r>
        <w:rPr>
          <w:rFonts w:ascii="Arial" w:eastAsia="Arial" w:hAnsi="Arial" w:cs="Arial"/>
        </w:rPr>
        <w:t>The Supplier declares as under:</w:t>
      </w:r>
    </w:p>
    <w:p w:rsidR="000E51AF" w:rsidRDefault="000E51AF" w:rsidP="000E51AF">
      <w:pPr>
        <w:spacing w:line="46" w:lineRule="exact"/>
        <w:rPr>
          <w:rFonts w:ascii="Arial" w:eastAsia="Arial" w:hAnsi="Arial" w:cs="Arial"/>
          <w:b/>
          <w:bCs/>
        </w:rPr>
      </w:pPr>
    </w:p>
    <w:p w:rsidR="000E51AF" w:rsidRDefault="000E51AF" w:rsidP="008B7EBC">
      <w:pPr>
        <w:numPr>
          <w:ilvl w:val="1"/>
          <w:numId w:val="65"/>
        </w:numPr>
        <w:tabs>
          <w:tab w:val="left" w:pos="720"/>
        </w:tabs>
        <w:spacing w:line="274" w:lineRule="auto"/>
        <w:ind w:left="720" w:hanging="396"/>
        <w:jc w:val="both"/>
        <w:rPr>
          <w:rFonts w:ascii="Arial" w:eastAsia="Arial" w:hAnsi="Arial" w:cs="Arial"/>
          <w:b/>
          <w:bCs/>
        </w:rPr>
      </w:pPr>
      <w:r>
        <w:rPr>
          <w:rFonts w:ascii="Arial" w:eastAsia="Arial" w:hAnsi="Arial" w:cs="Arial"/>
          <w:i/>
          <w:iCs/>
        </w:rPr>
        <w:t xml:space="preserve">[Name of the Supplier] </w:t>
      </w:r>
      <w:r>
        <w:rPr>
          <w:rFonts w:ascii="Arial" w:eastAsia="Arial" w:hAnsi="Arial" w:cs="Arial"/>
        </w:rPr>
        <w:t>hereby declares that it has not obtained or induced the</w:t>
      </w:r>
      <w:r w:rsidR="00976225">
        <w:rPr>
          <w:rFonts w:ascii="Arial" w:eastAsia="Arial" w:hAnsi="Arial" w:cs="Arial"/>
        </w:rPr>
        <w:t xml:space="preserve"> </w:t>
      </w:r>
      <w:r>
        <w:rPr>
          <w:rFonts w:ascii="Arial" w:eastAsia="Arial" w:hAnsi="Arial" w:cs="Arial"/>
        </w:rPr>
        <w:t>procurement of any Contract, right, interest, privilege or other obligation or benefit from Government of Punjab or any administrative subdivision or agency thereof or any other entity owned or controlled by it (Government of Punjab) through any corrupt business practice.</w:t>
      </w:r>
    </w:p>
    <w:p w:rsidR="000E51AF" w:rsidRDefault="000E51AF" w:rsidP="000E51AF">
      <w:pPr>
        <w:spacing w:line="10" w:lineRule="exact"/>
        <w:rPr>
          <w:rFonts w:ascii="Arial" w:eastAsia="Arial" w:hAnsi="Arial" w:cs="Arial"/>
          <w:b/>
          <w:bCs/>
        </w:rPr>
      </w:pPr>
    </w:p>
    <w:p w:rsidR="000E51AF" w:rsidRDefault="000E51AF" w:rsidP="008B7EBC">
      <w:pPr>
        <w:numPr>
          <w:ilvl w:val="1"/>
          <w:numId w:val="65"/>
        </w:numPr>
        <w:tabs>
          <w:tab w:val="left" w:pos="720"/>
        </w:tabs>
        <w:spacing w:line="275" w:lineRule="auto"/>
        <w:ind w:left="720" w:hanging="458"/>
        <w:jc w:val="both"/>
        <w:rPr>
          <w:rFonts w:ascii="Arial" w:eastAsia="Arial" w:hAnsi="Arial" w:cs="Arial"/>
          <w:b/>
          <w:bCs/>
        </w:rPr>
      </w:pPr>
      <w:r>
        <w:rPr>
          <w:rFonts w:ascii="Arial" w:eastAsia="Arial" w:hAnsi="Arial" w:cs="Arial"/>
        </w:rPr>
        <w:t>Without limiting the generality of the foregoing, [the Supplier] represents and warrants that it has fully declared the brokerage, commission, fees etc, paid or payable to anyone and not given or agreed to give and shall not give or agree to give to anyone within or outside Pakistan either directly or indirectly through any natural or juridical person, including its affiliate, agent, associate, broker, consultant, director, promoter, shareholder, sponsor or subsidiary, any commission, gratification, bribe, finder’s fee or kickback, whether described as consultation fee or otherwise, with the object of obtaining or including the procurement of a Contract, right interest, privilege or other obligation or benefit in whatsoever form from Government of Punjab, except that which has been expressly declared pursuant hereto.</w:t>
      </w:r>
    </w:p>
    <w:p w:rsidR="000E51AF" w:rsidRDefault="000E51AF" w:rsidP="000E51AF">
      <w:pPr>
        <w:spacing w:line="10" w:lineRule="exact"/>
        <w:rPr>
          <w:rFonts w:ascii="Arial" w:eastAsia="Arial" w:hAnsi="Arial" w:cs="Arial"/>
          <w:b/>
          <w:bCs/>
        </w:rPr>
      </w:pPr>
    </w:p>
    <w:p w:rsidR="000E51AF" w:rsidRDefault="000E51AF" w:rsidP="008B7EBC">
      <w:pPr>
        <w:numPr>
          <w:ilvl w:val="1"/>
          <w:numId w:val="65"/>
        </w:numPr>
        <w:tabs>
          <w:tab w:val="left" w:pos="720"/>
        </w:tabs>
        <w:spacing w:line="273" w:lineRule="auto"/>
        <w:ind w:left="720" w:hanging="518"/>
        <w:jc w:val="both"/>
        <w:rPr>
          <w:rFonts w:ascii="Arial" w:eastAsia="Arial" w:hAnsi="Arial" w:cs="Arial"/>
          <w:b/>
          <w:bCs/>
        </w:rPr>
      </w:pPr>
      <w:r>
        <w:rPr>
          <w:rFonts w:ascii="Arial" w:eastAsia="Arial" w:hAnsi="Arial" w:cs="Arial"/>
          <w:i/>
          <w:iCs/>
        </w:rPr>
        <w:t xml:space="preserve">[The Supplier] </w:t>
      </w:r>
      <w:r>
        <w:rPr>
          <w:rFonts w:ascii="Arial" w:eastAsia="Arial" w:hAnsi="Arial" w:cs="Arial"/>
        </w:rPr>
        <w:t>certifies that has made and shall make full disclosure of all</w:t>
      </w:r>
      <w:r w:rsidR="00976225">
        <w:rPr>
          <w:rFonts w:ascii="Arial" w:eastAsia="Arial" w:hAnsi="Arial" w:cs="Arial"/>
        </w:rPr>
        <w:t xml:space="preserve"> </w:t>
      </w:r>
      <w:r>
        <w:rPr>
          <w:rFonts w:ascii="Arial" w:eastAsia="Arial" w:hAnsi="Arial" w:cs="Arial"/>
        </w:rPr>
        <w:t>agreements and arrangements with all persons in respect of or related to the transaction with Government of Punjab and has not taken any action or shall not take any action to circumvent the above declaration, representation or warranty.</w:t>
      </w:r>
    </w:p>
    <w:p w:rsidR="000E51AF" w:rsidRDefault="000E51AF" w:rsidP="000E51AF">
      <w:pPr>
        <w:spacing w:line="13" w:lineRule="exact"/>
        <w:rPr>
          <w:rFonts w:ascii="Arial" w:eastAsia="Arial" w:hAnsi="Arial" w:cs="Arial"/>
          <w:b/>
          <w:bCs/>
        </w:rPr>
      </w:pPr>
    </w:p>
    <w:p w:rsidR="000E51AF" w:rsidRDefault="000E51AF" w:rsidP="008B7EBC">
      <w:pPr>
        <w:numPr>
          <w:ilvl w:val="1"/>
          <w:numId w:val="65"/>
        </w:numPr>
        <w:tabs>
          <w:tab w:val="left" w:pos="720"/>
        </w:tabs>
        <w:spacing w:line="274" w:lineRule="auto"/>
        <w:ind w:left="720" w:hanging="518"/>
        <w:jc w:val="both"/>
        <w:rPr>
          <w:rFonts w:ascii="Arial" w:eastAsia="Arial" w:hAnsi="Arial" w:cs="Arial"/>
          <w:b/>
          <w:bCs/>
        </w:rPr>
      </w:pPr>
      <w:r>
        <w:rPr>
          <w:rFonts w:ascii="Arial" w:eastAsia="Arial" w:hAnsi="Arial" w:cs="Arial"/>
          <w:i/>
          <w:iCs/>
        </w:rPr>
        <w:t xml:space="preserve">[The Supplier] </w:t>
      </w:r>
      <w:r>
        <w:rPr>
          <w:rFonts w:ascii="Arial" w:eastAsia="Arial" w:hAnsi="Arial" w:cs="Arial"/>
        </w:rPr>
        <w:t>accepts full responsibility and strict liability for making any false</w:t>
      </w:r>
      <w:r w:rsidR="00976225">
        <w:rPr>
          <w:rFonts w:ascii="Arial" w:eastAsia="Arial" w:hAnsi="Arial" w:cs="Arial"/>
        </w:rPr>
        <w:t xml:space="preserve"> </w:t>
      </w:r>
      <w:r>
        <w:rPr>
          <w:rFonts w:ascii="Arial" w:eastAsia="Arial" w:hAnsi="Arial" w:cs="Arial"/>
        </w:rPr>
        <w:t>declaration, not making full disclosure, misrepresenting facts or taking any action likely to defeat the purpose of this declaration, representation and warranty. It agrees that any Contract, right, interest, privilege or other obligation or benefit obtained or procured as aforesaid shall, without prejudice to any other right and remedies available to Procuring Agency under any law, Contract or other instrument, be void able at the option of Procuring Agency.</w:t>
      </w:r>
    </w:p>
    <w:p w:rsidR="000E51AF" w:rsidRDefault="000E51AF" w:rsidP="000E51AF">
      <w:pPr>
        <w:spacing w:line="15" w:lineRule="exact"/>
        <w:rPr>
          <w:rFonts w:ascii="Arial" w:eastAsia="Arial" w:hAnsi="Arial" w:cs="Arial"/>
          <w:b/>
          <w:bCs/>
        </w:rPr>
      </w:pPr>
    </w:p>
    <w:p w:rsidR="000E51AF" w:rsidRDefault="000E51AF" w:rsidP="008B7EBC">
      <w:pPr>
        <w:numPr>
          <w:ilvl w:val="1"/>
          <w:numId w:val="65"/>
        </w:numPr>
        <w:tabs>
          <w:tab w:val="left" w:pos="720"/>
        </w:tabs>
        <w:spacing w:line="274" w:lineRule="auto"/>
        <w:ind w:left="720" w:hanging="458"/>
        <w:jc w:val="both"/>
        <w:rPr>
          <w:rFonts w:ascii="Arial" w:eastAsia="Arial" w:hAnsi="Arial" w:cs="Arial"/>
          <w:b/>
          <w:bCs/>
        </w:rPr>
      </w:pPr>
      <w:r>
        <w:rPr>
          <w:rFonts w:ascii="Arial" w:eastAsia="Arial" w:hAnsi="Arial" w:cs="Arial"/>
        </w:rPr>
        <w:t xml:space="preserve">Notwithstanding any rights and remedies exercised by Procuring Agency in this regard, </w:t>
      </w:r>
      <w:r>
        <w:rPr>
          <w:rFonts w:ascii="Arial" w:eastAsia="Arial" w:hAnsi="Arial" w:cs="Arial"/>
          <w:i/>
          <w:iCs/>
        </w:rPr>
        <w:t>[The Supplier]</w:t>
      </w:r>
      <w:r>
        <w:rPr>
          <w:rFonts w:ascii="Arial" w:eastAsia="Arial" w:hAnsi="Arial" w:cs="Arial"/>
        </w:rPr>
        <w:t xml:space="preserve"> agrees to indemnify Procuring Agency for any loss or damage incurred by it on account of its corrupt business practices and further pay compensation to Procuring Agency in an amount equivalent to ten time the sum of any commission, gratification, bribe, finder’s fee or kickback given by </w:t>
      </w:r>
      <w:r>
        <w:rPr>
          <w:rFonts w:ascii="Arial" w:eastAsia="Arial" w:hAnsi="Arial" w:cs="Arial"/>
          <w:i/>
          <w:iCs/>
        </w:rPr>
        <w:t>[The Supplier]</w:t>
      </w:r>
      <w:r>
        <w:rPr>
          <w:rFonts w:ascii="Arial" w:eastAsia="Arial" w:hAnsi="Arial" w:cs="Arial"/>
        </w:rPr>
        <w:t xml:space="preserve"> as aforesaid for the purpose of obtaining or inducing the procurement of any Contract, right, interest, privilege or other obligation or benefit in whatsoever form from Procuring Agency.</w:t>
      </w:r>
    </w:p>
    <w:p w:rsidR="000E51AF" w:rsidRDefault="000E51AF" w:rsidP="000E51AF">
      <w:pPr>
        <w:spacing w:line="18" w:lineRule="exact"/>
        <w:rPr>
          <w:rFonts w:ascii="Arial" w:eastAsia="Arial" w:hAnsi="Arial" w:cs="Arial"/>
          <w:b/>
          <w:bCs/>
        </w:rPr>
      </w:pPr>
    </w:p>
    <w:p w:rsidR="000E51AF" w:rsidRDefault="000E51AF" w:rsidP="008B7EBC">
      <w:pPr>
        <w:numPr>
          <w:ilvl w:val="1"/>
          <w:numId w:val="65"/>
        </w:numPr>
        <w:tabs>
          <w:tab w:val="left" w:pos="720"/>
        </w:tabs>
        <w:spacing w:line="267" w:lineRule="auto"/>
        <w:ind w:left="720" w:hanging="518"/>
        <w:jc w:val="both"/>
        <w:rPr>
          <w:rFonts w:ascii="Arial" w:eastAsia="Arial" w:hAnsi="Arial" w:cs="Arial"/>
          <w:b/>
          <w:bCs/>
        </w:rPr>
      </w:pPr>
      <w:r>
        <w:rPr>
          <w:rFonts w:ascii="Arial" w:eastAsia="Arial" w:hAnsi="Arial" w:cs="Arial"/>
        </w:rPr>
        <w:t>In case of any dispute concerning the interpretation and/or application of this Contract shall be settled through arbitration. The ________________________</w:t>
      </w:r>
    </w:p>
    <w:p w:rsidR="000E51AF" w:rsidRDefault="000E51AF" w:rsidP="000E51AF">
      <w:pPr>
        <w:spacing w:line="7" w:lineRule="exact"/>
        <w:rPr>
          <w:rFonts w:ascii="Arial" w:eastAsia="Arial" w:hAnsi="Arial" w:cs="Arial"/>
          <w:b/>
          <w:bCs/>
        </w:rPr>
      </w:pPr>
    </w:p>
    <w:p w:rsidR="000E51AF" w:rsidRDefault="000E51AF" w:rsidP="000E51AF">
      <w:pPr>
        <w:ind w:left="720"/>
        <w:jc w:val="both"/>
        <w:rPr>
          <w:rFonts w:ascii="Arial" w:eastAsia="Arial" w:hAnsi="Arial" w:cs="Arial"/>
          <w:b/>
          <w:bCs/>
        </w:rPr>
      </w:pPr>
      <w:r>
        <w:rPr>
          <w:rFonts w:ascii="Arial" w:eastAsia="Arial" w:hAnsi="Arial" w:cs="Arial"/>
        </w:rPr>
        <w:t>(</w:t>
      </w:r>
      <w:r>
        <w:rPr>
          <w:rFonts w:ascii="Arial" w:eastAsia="Arial" w:hAnsi="Arial" w:cs="Arial"/>
          <w:b/>
          <w:bCs/>
        </w:rPr>
        <w:t>Name of Authority to be inserted here</w:t>
      </w:r>
      <w:r>
        <w:rPr>
          <w:rFonts w:ascii="Arial" w:eastAsia="Arial" w:hAnsi="Arial" w:cs="Arial"/>
        </w:rPr>
        <w:t>) or his nominee shall act as sole arbitrator.</w:t>
      </w:r>
    </w:p>
    <w:p w:rsidR="000E51AF" w:rsidRDefault="000E51AF" w:rsidP="000E51AF">
      <w:pPr>
        <w:sectPr w:rsidR="000E51AF">
          <w:pgSz w:w="12240" w:h="15840"/>
          <w:pgMar w:top="870" w:right="1440" w:bottom="446" w:left="1800" w:header="0" w:footer="0" w:gutter="0"/>
          <w:cols w:space="720" w:equalWidth="0">
            <w:col w:w="9000"/>
          </w:cols>
        </w:sectPr>
      </w:pPr>
    </w:p>
    <w:p w:rsidR="000E51AF" w:rsidRDefault="000E51AF" w:rsidP="000E51AF">
      <w:pPr>
        <w:spacing w:line="200" w:lineRule="exact"/>
        <w:rPr>
          <w:sz w:val="20"/>
          <w:szCs w:val="20"/>
        </w:rPr>
      </w:pPr>
    </w:p>
    <w:p w:rsidR="000E51AF" w:rsidRDefault="000E51AF" w:rsidP="000E51AF">
      <w:pPr>
        <w:spacing w:line="367" w:lineRule="exact"/>
        <w:rPr>
          <w:sz w:val="20"/>
          <w:szCs w:val="20"/>
        </w:rPr>
      </w:pPr>
    </w:p>
    <w:p w:rsidR="000E51AF" w:rsidRDefault="000E51AF" w:rsidP="000E51AF">
      <w:pPr>
        <w:sectPr w:rsidR="000E51AF">
          <w:type w:val="continuous"/>
          <w:pgSz w:w="12240" w:h="15840"/>
          <w:pgMar w:top="870" w:right="1440" w:bottom="446" w:left="9920" w:header="0" w:footer="0" w:gutter="0"/>
          <w:cols w:space="720" w:equalWidth="0">
            <w:col w:w="880"/>
          </w:cols>
        </w:sectPr>
      </w:pPr>
    </w:p>
    <w:p w:rsidR="000E51AF" w:rsidRDefault="000E51AF" w:rsidP="000E51AF">
      <w:pPr>
        <w:spacing w:line="158" w:lineRule="exact"/>
        <w:rPr>
          <w:sz w:val="20"/>
          <w:szCs w:val="20"/>
        </w:rPr>
      </w:pPr>
      <w:bookmarkStart w:id="82" w:name="page44"/>
      <w:bookmarkEnd w:id="82"/>
    </w:p>
    <w:p w:rsidR="000E51AF" w:rsidRDefault="000E51AF" w:rsidP="000E51AF">
      <w:pPr>
        <w:spacing w:line="267" w:lineRule="auto"/>
        <w:ind w:left="720"/>
        <w:rPr>
          <w:sz w:val="20"/>
          <w:szCs w:val="20"/>
        </w:rPr>
      </w:pPr>
      <w:r>
        <w:rPr>
          <w:rFonts w:ascii="Arial" w:eastAsia="Arial" w:hAnsi="Arial" w:cs="Arial"/>
        </w:rPr>
        <w:t>The decisions taken and/or award made by the sole arbitrator shall be final and binding on the Parties.</w:t>
      </w:r>
    </w:p>
    <w:p w:rsidR="000E51AF" w:rsidRDefault="000E51AF" w:rsidP="000E51AF">
      <w:pPr>
        <w:spacing w:line="300" w:lineRule="exact"/>
        <w:rPr>
          <w:sz w:val="20"/>
          <w:szCs w:val="20"/>
        </w:rPr>
      </w:pPr>
    </w:p>
    <w:p w:rsidR="000E51AF" w:rsidRDefault="000E51AF" w:rsidP="008B7EBC">
      <w:pPr>
        <w:numPr>
          <w:ilvl w:val="0"/>
          <w:numId w:val="66"/>
        </w:numPr>
        <w:tabs>
          <w:tab w:val="left" w:pos="360"/>
        </w:tabs>
        <w:spacing w:line="239" w:lineRule="auto"/>
        <w:ind w:left="360" w:hanging="360"/>
        <w:jc w:val="both"/>
        <w:rPr>
          <w:rFonts w:ascii="Arial" w:eastAsia="Arial" w:hAnsi="Arial" w:cs="Arial"/>
          <w:b/>
          <w:bCs/>
        </w:rPr>
      </w:pPr>
      <w:r>
        <w:rPr>
          <w:rFonts w:ascii="Arial" w:eastAsia="Arial" w:hAnsi="Arial" w:cs="Arial"/>
          <w:b/>
          <w:bCs/>
          <w:u w:val="single"/>
        </w:rPr>
        <w:t>Items to be Supplied &amp; Agreed Unit Cost:</w:t>
      </w:r>
    </w:p>
    <w:p w:rsidR="000E51AF" w:rsidRDefault="000E51AF" w:rsidP="000E51AF">
      <w:pPr>
        <w:spacing w:line="49" w:lineRule="exact"/>
        <w:rPr>
          <w:rFonts w:ascii="Arial" w:eastAsia="Arial" w:hAnsi="Arial" w:cs="Arial"/>
          <w:b/>
          <w:bCs/>
        </w:rPr>
      </w:pPr>
    </w:p>
    <w:p w:rsidR="000E51AF" w:rsidRDefault="000E51AF" w:rsidP="008B7EBC">
      <w:pPr>
        <w:numPr>
          <w:ilvl w:val="1"/>
          <w:numId w:val="66"/>
        </w:numPr>
        <w:tabs>
          <w:tab w:val="left" w:pos="1080"/>
        </w:tabs>
        <w:spacing w:line="267" w:lineRule="auto"/>
        <w:ind w:left="360"/>
        <w:jc w:val="both"/>
        <w:rPr>
          <w:rFonts w:ascii="Arial" w:eastAsia="Arial" w:hAnsi="Arial" w:cs="Arial"/>
        </w:rPr>
      </w:pPr>
      <w:r>
        <w:rPr>
          <w:rFonts w:ascii="Arial" w:eastAsia="Arial" w:hAnsi="Arial" w:cs="Arial"/>
        </w:rPr>
        <w:t>The Supplier shall provide to the Purchaser the items on the agreed cost more specifically described in the Price Schedule Submitted by the Bidder (Annex C).</w:t>
      </w:r>
    </w:p>
    <w:p w:rsidR="000E51AF" w:rsidRDefault="000E51AF" w:rsidP="000E51AF">
      <w:pPr>
        <w:spacing w:line="17" w:lineRule="exact"/>
        <w:rPr>
          <w:rFonts w:ascii="Arial" w:eastAsia="Arial" w:hAnsi="Arial" w:cs="Arial"/>
        </w:rPr>
      </w:pPr>
    </w:p>
    <w:p w:rsidR="000E51AF" w:rsidRDefault="000E51AF" w:rsidP="008B7EBC">
      <w:pPr>
        <w:numPr>
          <w:ilvl w:val="1"/>
          <w:numId w:val="66"/>
        </w:numPr>
        <w:tabs>
          <w:tab w:val="left" w:pos="1080"/>
        </w:tabs>
        <w:spacing w:line="272" w:lineRule="auto"/>
        <w:ind w:left="360"/>
        <w:jc w:val="both"/>
        <w:rPr>
          <w:rFonts w:ascii="Arial" w:eastAsia="Arial" w:hAnsi="Arial" w:cs="Arial"/>
        </w:rPr>
      </w:pPr>
      <w:r>
        <w:rPr>
          <w:rFonts w:ascii="Arial" w:eastAsia="Arial" w:hAnsi="Arial" w:cs="Arial"/>
        </w:rPr>
        <w:t>Each Items supplied shall strictly conform to the Schedule of Requirements (Annex A) and to the Technical Specification (Annex B) prescribed by the Purchaser against each item</w:t>
      </w:r>
    </w:p>
    <w:p w:rsidR="000E51AF" w:rsidRDefault="000E51AF" w:rsidP="000E51AF">
      <w:pPr>
        <w:spacing w:line="13" w:lineRule="exact"/>
        <w:rPr>
          <w:rFonts w:ascii="Arial" w:eastAsia="Arial" w:hAnsi="Arial" w:cs="Arial"/>
        </w:rPr>
      </w:pPr>
    </w:p>
    <w:p w:rsidR="000E51AF" w:rsidRDefault="000E51AF" w:rsidP="008B7EBC">
      <w:pPr>
        <w:numPr>
          <w:ilvl w:val="1"/>
          <w:numId w:val="66"/>
        </w:numPr>
        <w:tabs>
          <w:tab w:val="left" w:pos="1080"/>
        </w:tabs>
        <w:spacing w:line="267" w:lineRule="auto"/>
        <w:ind w:left="360"/>
        <w:jc w:val="both"/>
        <w:rPr>
          <w:rFonts w:ascii="Arial" w:eastAsia="Arial" w:hAnsi="Arial" w:cs="Arial"/>
        </w:rPr>
      </w:pPr>
      <w:r>
        <w:rPr>
          <w:rFonts w:ascii="Arial" w:eastAsia="Arial" w:hAnsi="Arial" w:cs="Arial"/>
        </w:rPr>
        <w:t>The Unit Cost agreed in the Price Schedule (Annex C), is inclusive of all taxation and costs associated with transportation and other agreed incidental costs.</w:t>
      </w:r>
    </w:p>
    <w:p w:rsidR="000E51AF" w:rsidRDefault="000E51AF" w:rsidP="000E51AF">
      <w:pPr>
        <w:spacing w:line="308" w:lineRule="exact"/>
        <w:rPr>
          <w:rFonts w:ascii="Arial" w:eastAsia="Arial" w:hAnsi="Arial" w:cs="Arial"/>
        </w:rPr>
      </w:pPr>
    </w:p>
    <w:p w:rsidR="000E51AF" w:rsidRDefault="000E51AF" w:rsidP="008B7EBC">
      <w:pPr>
        <w:numPr>
          <w:ilvl w:val="0"/>
          <w:numId w:val="66"/>
        </w:numPr>
        <w:tabs>
          <w:tab w:val="left" w:pos="360"/>
        </w:tabs>
        <w:spacing w:line="274" w:lineRule="auto"/>
        <w:ind w:left="360" w:hanging="360"/>
        <w:jc w:val="both"/>
        <w:rPr>
          <w:rFonts w:ascii="Arial" w:eastAsia="Arial" w:hAnsi="Arial" w:cs="Arial"/>
          <w:b/>
          <w:bCs/>
        </w:rPr>
      </w:pPr>
      <w:r>
        <w:rPr>
          <w:rFonts w:ascii="Arial" w:eastAsia="Arial" w:hAnsi="Arial" w:cs="Arial"/>
          <w:b/>
          <w:bCs/>
          <w:u w:val="single"/>
        </w:rPr>
        <w:t>Payments:</w:t>
      </w:r>
      <w:r>
        <w:rPr>
          <w:rFonts w:ascii="Arial" w:eastAsia="Arial" w:hAnsi="Arial" w:cs="Arial"/>
        </w:rPr>
        <w:t>The Purchaser hereby covenants to pay the Supplier in consideration ofthe provision of the Goods and Services, as specified in the Schedule of Requirements and Technical Specification in accordance with the Price Schedule submitted by the Supplier, the amount against the delivered items or such other sum as may become payable under the provisions of this Contract at the time and in the manner prescribed by this Contract.</w:t>
      </w:r>
    </w:p>
    <w:p w:rsidR="000E51AF" w:rsidRDefault="000E51AF" w:rsidP="000E51AF">
      <w:pPr>
        <w:spacing w:line="302" w:lineRule="exact"/>
        <w:rPr>
          <w:rFonts w:ascii="Arial" w:eastAsia="Arial" w:hAnsi="Arial" w:cs="Arial"/>
          <w:b/>
          <w:bCs/>
        </w:rPr>
      </w:pPr>
    </w:p>
    <w:p w:rsidR="000E51AF" w:rsidRDefault="000E51AF" w:rsidP="008B7EBC">
      <w:pPr>
        <w:numPr>
          <w:ilvl w:val="0"/>
          <w:numId w:val="66"/>
        </w:numPr>
        <w:tabs>
          <w:tab w:val="left" w:pos="360"/>
        </w:tabs>
        <w:spacing w:line="272" w:lineRule="auto"/>
        <w:ind w:left="360" w:hanging="360"/>
        <w:jc w:val="both"/>
        <w:rPr>
          <w:rFonts w:ascii="Arial" w:eastAsia="Arial" w:hAnsi="Arial" w:cs="Arial"/>
          <w:b/>
          <w:bCs/>
        </w:rPr>
      </w:pPr>
      <w:r>
        <w:rPr>
          <w:rFonts w:ascii="Arial" w:eastAsia="Arial" w:hAnsi="Arial" w:cs="Arial"/>
          <w:b/>
          <w:bCs/>
          <w:u w:val="single"/>
        </w:rPr>
        <w:t>Mode of Payment:</w:t>
      </w:r>
      <w:r>
        <w:rPr>
          <w:rFonts w:ascii="Arial" w:eastAsia="Arial" w:hAnsi="Arial" w:cs="Arial"/>
        </w:rPr>
        <w:t>All payments to the Supplier shall be made through CrossedCheques issued in the name of [supplier’s name]</w:t>
      </w:r>
    </w:p>
    <w:p w:rsidR="000E51AF" w:rsidRDefault="000E51AF" w:rsidP="000E51AF">
      <w:pPr>
        <w:spacing w:line="300" w:lineRule="exact"/>
        <w:rPr>
          <w:rFonts w:ascii="Arial" w:eastAsia="Arial" w:hAnsi="Arial" w:cs="Arial"/>
          <w:b/>
          <w:bCs/>
        </w:rPr>
      </w:pPr>
    </w:p>
    <w:p w:rsidR="000E51AF" w:rsidRDefault="000E51AF" w:rsidP="008B7EBC">
      <w:pPr>
        <w:numPr>
          <w:ilvl w:val="0"/>
          <w:numId w:val="66"/>
        </w:numPr>
        <w:tabs>
          <w:tab w:val="left" w:pos="360"/>
        </w:tabs>
        <w:spacing w:line="274" w:lineRule="auto"/>
        <w:ind w:left="360" w:hanging="360"/>
        <w:jc w:val="both"/>
        <w:rPr>
          <w:rFonts w:ascii="Arial" w:eastAsia="Arial" w:hAnsi="Arial" w:cs="Arial"/>
          <w:b/>
          <w:bCs/>
        </w:rPr>
      </w:pPr>
      <w:r>
        <w:rPr>
          <w:rFonts w:ascii="Arial" w:eastAsia="Arial" w:hAnsi="Arial" w:cs="Arial"/>
          <w:b/>
          <w:bCs/>
          <w:u w:val="single"/>
        </w:rPr>
        <w:t>Payment Schedule</w:t>
      </w:r>
      <w:r>
        <w:rPr>
          <w:rFonts w:ascii="Arial" w:eastAsia="Arial" w:hAnsi="Arial" w:cs="Arial"/>
        </w:rPr>
        <w:t>: All payments to the Supplier shall be made in accordance with theagreed Payment Schedule at Annex: F, upon satisfactory completion of delivery and fulfillment of documentary and codal formalities highlighted in the Payment Schedule at Annex F.</w:t>
      </w:r>
    </w:p>
    <w:p w:rsidR="000E51AF" w:rsidRDefault="000E51AF" w:rsidP="000E51AF">
      <w:pPr>
        <w:spacing w:line="291" w:lineRule="exact"/>
        <w:rPr>
          <w:rFonts w:ascii="Arial" w:eastAsia="Arial" w:hAnsi="Arial" w:cs="Arial"/>
          <w:b/>
          <w:bCs/>
        </w:rPr>
      </w:pPr>
    </w:p>
    <w:p w:rsidR="000E51AF" w:rsidRDefault="000E51AF" w:rsidP="008B7EBC">
      <w:pPr>
        <w:numPr>
          <w:ilvl w:val="0"/>
          <w:numId w:val="66"/>
        </w:numPr>
        <w:tabs>
          <w:tab w:val="left" w:pos="360"/>
        </w:tabs>
        <w:ind w:left="360" w:hanging="360"/>
        <w:jc w:val="both"/>
        <w:rPr>
          <w:rFonts w:ascii="Arial" w:eastAsia="Arial" w:hAnsi="Arial" w:cs="Arial"/>
          <w:b/>
          <w:bCs/>
        </w:rPr>
      </w:pPr>
      <w:r>
        <w:rPr>
          <w:rFonts w:ascii="Arial" w:eastAsia="Arial" w:hAnsi="Arial" w:cs="Arial"/>
          <w:b/>
          <w:bCs/>
          <w:u w:val="single"/>
        </w:rPr>
        <w:t>Performance Guarantee/Security:</w:t>
      </w:r>
    </w:p>
    <w:p w:rsidR="000E51AF" w:rsidRDefault="000E51AF" w:rsidP="000E51AF">
      <w:pPr>
        <w:spacing w:line="48" w:lineRule="exact"/>
        <w:rPr>
          <w:rFonts w:ascii="Arial" w:eastAsia="Arial" w:hAnsi="Arial" w:cs="Arial"/>
          <w:b/>
          <w:bCs/>
        </w:rPr>
      </w:pPr>
    </w:p>
    <w:p w:rsidR="000E51AF" w:rsidRDefault="000E51AF" w:rsidP="008B7EBC">
      <w:pPr>
        <w:numPr>
          <w:ilvl w:val="1"/>
          <w:numId w:val="66"/>
        </w:numPr>
        <w:tabs>
          <w:tab w:val="left" w:pos="621"/>
        </w:tabs>
        <w:spacing w:line="274" w:lineRule="auto"/>
        <w:ind w:left="360"/>
        <w:jc w:val="both"/>
        <w:rPr>
          <w:rFonts w:ascii="Arial" w:eastAsia="Arial" w:hAnsi="Arial" w:cs="Arial"/>
        </w:rPr>
      </w:pPr>
      <w:r>
        <w:rPr>
          <w:rFonts w:ascii="Arial" w:eastAsia="Arial" w:hAnsi="Arial" w:cs="Arial"/>
        </w:rPr>
        <w:t xml:space="preserve">The Supplier, within 07 days of signing of this contract, shall provide to the Purchaser a </w:t>
      </w:r>
      <w:r>
        <w:rPr>
          <w:rFonts w:ascii="Arial" w:eastAsia="Arial" w:hAnsi="Arial" w:cs="Arial"/>
          <w:u w:val="single"/>
        </w:rPr>
        <w:t>Performance Security in the form of an Irrevocable Bank Guarantee equivalent to</w:t>
      </w:r>
      <w:r>
        <w:rPr>
          <w:rFonts w:ascii="Arial" w:eastAsia="Arial" w:hAnsi="Arial" w:cs="Arial"/>
          <w:b/>
          <w:bCs/>
          <w:u w:val="single"/>
        </w:rPr>
        <w:t>5%</w:t>
      </w:r>
      <w:r>
        <w:rPr>
          <w:rFonts w:ascii="Arial" w:eastAsia="Arial" w:hAnsi="Arial" w:cs="Arial"/>
          <w:u w:val="single"/>
        </w:rPr>
        <w:t>of the total Contract amount having validity of one year from its date of issuance from any scheduled bank on the prescribed format and in prescribed manner</w:t>
      </w:r>
      <w:r>
        <w:rPr>
          <w:rFonts w:ascii="Arial" w:eastAsia="Arial" w:hAnsi="Arial" w:cs="Arial"/>
        </w:rPr>
        <w:t>. This Performance Guarantee/Security shall be released to the Supplier upon successful completion of the Contract.</w:t>
      </w:r>
    </w:p>
    <w:p w:rsidR="000E51AF" w:rsidRDefault="000E51AF" w:rsidP="000E51AF">
      <w:pPr>
        <w:spacing w:line="14" w:lineRule="exact"/>
        <w:rPr>
          <w:rFonts w:ascii="Arial" w:eastAsia="Arial" w:hAnsi="Arial" w:cs="Arial"/>
        </w:rPr>
      </w:pPr>
    </w:p>
    <w:p w:rsidR="000E51AF" w:rsidRDefault="000E51AF" w:rsidP="008B7EBC">
      <w:pPr>
        <w:numPr>
          <w:ilvl w:val="1"/>
          <w:numId w:val="66"/>
        </w:numPr>
        <w:tabs>
          <w:tab w:val="left" w:pos="697"/>
        </w:tabs>
        <w:spacing w:line="271" w:lineRule="auto"/>
        <w:ind w:left="360"/>
        <w:jc w:val="both"/>
        <w:rPr>
          <w:rFonts w:ascii="Arial" w:eastAsia="Arial" w:hAnsi="Arial" w:cs="Arial"/>
        </w:rPr>
      </w:pPr>
      <w:r>
        <w:rPr>
          <w:rFonts w:ascii="Arial" w:eastAsia="Arial" w:hAnsi="Arial" w:cs="Arial"/>
        </w:rPr>
        <w:t>Supplier’s Bid Security already submitted with the Bid shall only be released upon satisfactory submission of a Performance Guarantee/Security in accordance with sub-clause (i) above.</w:t>
      </w:r>
    </w:p>
    <w:p w:rsidR="000E51AF" w:rsidRDefault="000E51AF" w:rsidP="000E51AF">
      <w:pPr>
        <w:spacing w:line="14" w:lineRule="exact"/>
        <w:rPr>
          <w:rFonts w:ascii="Arial" w:eastAsia="Arial" w:hAnsi="Arial" w:cs="Arial"/>
        </w:rPr>
      </w:pPr>
    </w:p>
    <w:p w:rsidR="000E51AF" w:rsidRDefault="000E51AF" w:rsidP="008B7EBC">
      <w:pPr>
        <w:numPr>
          <w:ilvl w:val="1"/>
          <w:numId w:val="66"/>
        </w:numPr>
        <w:tabs>
          <w:tab w:val="left" w:pos="724"/>
        </w:tabs>
        <w:spacing w:line="274" w:lineRule="auto"/>
        <w:ind w:left="360"/>
        <w:jc w:val="both"/>
        <w:rPr>
          <w:rFonts w:ascii="Arial" w:eastAsia="Arial" w:hAnsi="Arial" w:cs="Arial"/>
        </w:rPr>
      </w:pPr>
      <w:r>
        <w:rPr>
          <w:rFonts w:ascii="Arial" w:eastAsia="Arial" w:hAnsi="Arial" w:cs="Arial"/>
        </w:rPr>
        <w:t>Failure to submit a Performance Guarantee/Security shall result into forfeiture of Bid Security and Cancellation of Contract. Failure to furnish the required Performance Guarantee/Security shall constitute a breach of the contract and the procuring agency shall be entitled to make other arrangement at risk and expenses of firm without any notice.</w:t>
      </w:r>
    </w:p>
    <w:p w:rsidR="000E51AF" w:rsidRDefault="000E51AF" w:rsidP="000E51AF">
      <w:pPr>
        <w:sectPr w:rsidR="000E51AF">
          <w:pgSz w:w="12240" w:h="15840"/>
          <w:pgMar w:top="870" w:right="1440" w:bottom="446" w:left="1800" w:header="0" w:footer="0" w:gutter="0"/>
          <w:cols w:space="720" w:equalWidth="0">
            <w:col w:w="9000"/>
          </w:cols>
        </w:sectPr>
      </w:pPr>
    </w:p>
    <w:p w:rsidR="000E51AF" w:rsidRDefault="000E51AF" w:rsidP="000E51AF">
      <w:pPr>
        <w:spacing w:line="200" w:lineRule="exact"/>
        <w:rPr>
          <w:sz w:val="20"/>
          <w:szCs w:val="20"/>
        </w:rPr>
      </w:pPr>
    </w:p>
    <w:p w:rsidR="000E51AF" w:rsidRDefault="000E51AF" w:rsidP="000E51AF">
      <w:pPr>
        <w:sectPr w:rsidR="000E51AF" w:rsidSect="006E1692">
          <w:type w:val="continuous"/>
          <w:pgSz w:w="12240" w:h="15840"/>
          <w:pgMar w:top="870" w:right="1440" w:bottom="446" w:left="2160" w:header="0" w:footer="0" w:gutter="0"/>
          <w:cols w:space="720" w:equalWidth="0">
            <w:col w:w="8640"/>
          </w:cols>
        </w:sectPr>
      </w:pPr>
    </w:p>
    <w:p w:rsidR="000E51AF" w:rsidRDefault="000E51AF" w:rsidP="000E51AF">
      <w:pPr>
        <w:spacing w:line="147" w:lineRule="exact"/>
        <w:rPr>
          <w:sz w:val="20"/>
          <w:szCs w:val="20"/>
        </w:rPr>
      </w:pPr>
      <w:bookmarkStart w:id="83" w:name="page45"/>
      <w:bookmarkEnd w:id="83"/>
    </w:p>
    <w:p w:rsidR="000E51AF" w:rsidRDefault="000E51AF" w:rsidP="008B7EBC">
      <w:pPr>
        <w:numPr>
          <w:ilvl w:val="0"/>
          <w:numId w:val="67"/>
        </w:numPr>
        <w:tabs>
          <w:tab w:val="left" w:pos="720"/>
        </w:tabs>
        <w:spacing w:line="239" w:lineRule="auto"/>
        <w:ind w:left="720" w:hanging="360"/>
        <w:jc w:val="both"/>
        <w:rPr>
          <w:rFonts w:ascii="Arial" w:eastAsia="Arial" w:hAnsi="Arial" w:cs="Arial"/>
          <w:b/>
          <w:bCs/>
        </w:rPr>
      </w:pPr>
      <w:r>
        <w:rPr>
          <w:rFonts w:ascii="Arial" w:eastAsia="Arial" w:hAnsi="Arial" w:cs="Arial"/>
          <w:b/>
          <w:bCs/>
          <w:u w:val="single"/>
        </w:rPr>
        <w:t>Penalties/ Liquidated Damages</w:t>
      </w:r>
    </w:p>
    <w:p w:rsidR="000E51AF" w:rsidRDefault="000E51AF" w:rsidP="000E51AF">
      <w:pPr>
        <w:spacing w:line="169" w:lineRule="exact"/>
        <w:rPr>
          <w:rFonts w:ascii="Arial" w:eastAsia="Arial" w:hAnsi="Arial" w:cs="Arial"/>
          <w:b/>
          <w:bCs/>
        </w:rPr>
      </w:pPr>
    </w:p>
    <w:p w:rsidR="000E51AF" w:rsidRDefault="000E51AF" w:rsidP="008B7EBC">
      <w:pPr>
        <w:numPr>
          <w:ilvl w:val="1"/>
          <w:numId w:val="67"/>
        </w:numPr>
        <w:tabs>
          <w:tab w:val="left" w:pos="977"/>
        </w:tabs>
        <w:spacing w:line="272" w:lineRule="auto"/>
        <w:ind w:left="720"/>
        <w:jc w:val="both"/>
        <w:rPr>
          <w:rFonts w:ascii="Arial" w:eastAsia="Arial" w:hAnsi="Arial" w:cs="Arial"/>
        </w:rPr>
      </w:pPr>
      <w:r>
        <w:rPr>
          <w:rFonts w:ascii="Arial" w:eastAsia="Arial" w:hAnsi="Arial" w:cs="Arial"/>
        </w:rPr>
        <w:t>Wherein the Supplier fails to make deliveries as per signed contract &amp; purchase order and within the stipulated time frame specified in the Schedule of Requirement, the Contract to the extent of non-delivered portion of supplies shall stand cancelled.</w:t>
      </w:r>
    </w:p>
    <w:p w:rsidR="000E51AF" w:rsidRDefault="000E51AF" w:rsidP="000E51AF">
      <w:pPr>
        <w:spacing w:line="13" w:lineRule="exact"/>
        <w:rPr>
          <w:rFonts w:ascii="Arial" w:eastAsia="Arial" w:hAnsi="Arial" w:cs="Arial"/>
        </w:rPr>
      </w:pPr>
    </w:p>
    <w:p w:rsidR="000E51AF" w:rsidRDefault="000E51AF" w:rsidP="008B7EBC">
      <w:pPr>
        <w:numPr>
          <w:ilvl w:val="1"/>
          <w:numId w:val="67"/>
        </w:numPr>
        <w:tabs>
          <w:tab w:val="left" w:pos="1043"/>
        </w:tabs>
        <w:spacing w:line="271" w:lineRule="auto"/>
        <w:ind w:left="720"/>
        <w:jc w:val="both"/>
        <w:rPr>
          <w:rFonts w:ascii="Arial" w:eastAsia="Arial" w:hAnsi="Arial" w:cs="Arial"/>
        </w:rPr>
      </w:pPr>
      <w:r>
        <w:rPr>
          <w:rFonts w:ascii="Arial" w:eastAsia="Arial" w:hAnsi="Arial" w:cs="Arial"/>
        </w:rPr>
        <w:t>After the cancellation of the Contract no supplies shall be accepted and the amount of Performance Guaranty/Security to the extent of non–delivered portion of supplies shall be forfeited.</w:t>
      </w:r>
    </w:p>
    <w:p w:rsidR="000E51AF" w:rsidRDefault="000E51AF" w:rsidP="000E51AF">
      <w:pPr>
        <w:spacing w:line="16" w:lineRule="exact"/>
        <w:rPr>
          <w:rFonts w:ascii="Arial" w:eastAsia="Arial" w:hAnsi="Arial" w:cs="Arial"/>
        </w:rPr>
      </w:pPr>
    </w:p>
    <w:p w:rsidR="000E51AF" w:rsidRDefault="000E51AF" w:rsidP="008B7EBC">
      <w:pPr>
        <w:numPr>
          <w:ilvl w:val="1"/>
          <w:numId w:val="67"/>
        </w:numPr>
        <w:tabs>
          <w:tab w:val="left" w:pos="1125"/>
        </w:tabs>
        <w:spacing w:line="272" w:lineRule="auto"/>
        <w:ind w:left="720"/>
        <w:jc w:val="both"/>
        <w:rPr>
          <w:rFonts w:ascii="Arial" w:eastAsia="Arial" w:hAnsi="Arial" w:cs="Arial"/>
        </w:rPr>
      </w:pPr>
      <w:r>
        <w:rPr>
          <w:rFonts w:ascii="Arial" w:eastAsia="Arial" w:hAnsi="Arial" w:cs="Arial"/>
        </w:rPr>
        <w:t>If the Supplier fails to supply the whole consignment and not able to deliver to consignee’s end, the entire amount of Performance Guaranty/Security shall be forfeited to the Government account and the firm shall be blacklisted minimum for two years for future participation.</w:t>
      </w:r>
    </w:p>
    <w:p w:rsidR="000E51AF" w:rsidRDefault="000E51AF" w:rsidP="000E51AF">
      <w:pPr>
        <w:spacing w:line="17" w:lineRule="exact"/>
        <w:rPr>
          <w:rFonts w:ascii="Arial" w:eastAsia="Arial" w:hAnsi="Arial" w:cs="Arial"/>
        </w:rPr>
      </w:pPr>
    </w:p>
    <w:p w:rsidR="000E51AF" w:rsidRDefault="000E51AF" w:rsidP="008B7EBC">
      <w:pPr>
        <w:numPr>
          <w:ilvl w:val="1"/>
          <w:numId w:val="67"/>
        </w:numPr>
        <w:tabs>
          <w:tab w:val="left" w:pos="1091"/>
        </w:tabs>
        <w:spacing w:line="268" w:lineRule="auto"/>
        <w:ind w:left="720"/>
        <w:jc w:val="both"/>
        <w:rPr>
          <w:rFonts w:ascii="Arial" w:eastAsia="Arial" w:hAnsi="Arial" w:cs="Arial"/>
        </w:rPr>
      </w:pPr>
      <w:r>
        <w:rPr>
          <w:rFonts w:ascii="Arial" w:eastAsia="Arial" w:hAnsi="Arial" w:cs="Arial"/>
        </w:rPr>
        <w:t>The exact time frame for making supplies with and without penalty shall be indicated in subsequent purchase order.</w:t>
      </w:r>
    </w:p>
    <w:p w:rsidR="000E51AF" w:rsidRDefault="000E51AF" w:rsidP="000E51AF">
      <w:pPr>
        <w:spacing w:line="16" w:lineRule="exact"/>
        <w:rPr>
          <w:rFonts w:ascii="Arial" w:eastAsia="Arial" w:hAnsi="Arial" w:cs="Arial"/>
        </w:rPr>
      </w:pPr>
    </w:p>
    <w:p w:rsidR="000E51AF" w:rsidRDefault="000E51AF" w:rsidP="008B7EBC">
      <w:pPr>
        <w:numPr>
          <w:ilvl w:val="1"/>
          <w:numId w:val="67"/>
        </w:numPr>
        <w:tabs>
          <w:tab w:val="left" w:pos="1075"/>
        </w:tabs>
        <w:spacing w:line="270" w:lineRule="auto"/>
        <w:ind w:left="720"/>
        <w:jc w:val="both"/>
        <w:rPr>
          <w:rFonts w:ascii="Arial" w:eastAsia="Arial" w:hAnsi="Arial" w:cs="Arial"/>
        </w:rPr>
      </w:pPr>
      <w:r>
        <w:rPr>
          <w:rFonts w:ascii="Arial" w:eastAsia="Arial" w:hAnsi="Arial" w:cs="Arial"/>
        </w:rPr>
        <w:t xml:space="preserve">In case of late delivery of goods beyond the periods specified in the Schedule of Requirements and subsequent purchase order, </w:t>
      </w:r>
      <w:r>
        <w:rPr>
          <w:rFonts w:ascii="Arial" w:eastAsia="Arial" w:hAnsi="Arial" w:cs="Arial"/>
          <w:b/>
          <w:bCs/>
          <w:u w:val="single"/>
        </w:rPr>
        <w:t>a penalty @ 0.067% per day of thecost of late delivered supply shall be imposed upon the Supplier.</w:t>
      </w:r>
    </w:p>
    <w:p w:rsidR="000E51AF" w:rsidRDefault="000E51AF" w:rsidP="000E51AF">
      <w:pPr>
        <w:spacing w:line="200" w:lineRule="exact"/>
        <w:rPr>
          <w:rFonts w:ascii="Arial" w:eastAsia="Arial" w:hAnsi="Arial" w:cs="Arial"/>
        </w:rPr>
      </w:pPr>
    </w:p>
    <w:p w:rsidR="000E51AF" w:rsidRDefault="000E51AF" w:rsidP="008B7EBC">
      <w:pPr>
        <w:numPr>
          <w:ilvl w:val="0"/>
          <w:numId w:val="67"/>
        </w:numPr>
        <w:tabs>
          <w:tab w:val="left" w:pos="720"/>
        </w:tabs>
        <w:spacing w:line="269" w:lineRule="auto"/>
        <w:ind w:left="720" w:hanging="360"/>
        <w:jc w:val="both"/>
        <w:rPr>
          <w:rFonts w:ascii="Arial" w:eastAsia="Arial" w:hAnsi="Arial" w:cs="Arial"/>
          <w:b/>
          <w:bCs/>
        </w:rPr>
      </w:pPr>
      <w:r>
        <w:rPr>
          <w:rFonts w:ascii="Arial" w:eastAsia="Arial" w:hAnsi="Arial" w:cs="Arial"/>
          <w:b/>
          <w:bCs/>
          <w:u w:val="single"/>
        </w:rPr>
        <w:t>Notices:</w:t>
      </w:r>
      <w:r>
        <w:rPr>
          <w:rFonts w:ascii="Arial" w:eastAsia="Arial" w:hAnsi="Arial" w:cs="Arial"/>
        </w:rPr>
        <w:t>All notices and correspondences incidental to this contract shall be inEnglish language and shall be addressed to:</w:t>
      </w:r>
    </w:p>
    <w:p w:rsidR="000E51AF" w:rsidRDefault="000E51AF" w:rsidP="000E51AF">
      <w:pPr>
        <w:spacing w:line="298" w:lineRule="exact"/>
        <w:rPr>
          <w:rFonts w:ascii="Arial" w:eastAsia="Arial" w:hAnsi="Arial" w:cs="Arial"/>
          <w:b/>
          <w:bCs/>
        </w:rPr>
      </w:pPr>
    </w:p>
    <w:p w:rsidR="000E51AF" w:rsidRDefault="000E51AF" w:rsidP="000E51AF">
      <w:pPr>
        <w:spacing w:line="39" w:lineRule="exact"/>
        <w:rPr>
          <w:rFonts w:ascii="Arial" w:eastAsia="Arial" w:hAnsi="Arial" w:cs="Arial"/>
          <w:b/>
          <w:bCs/>
        </w:rPr>
      </w:pPr>
    </w:p>
    <w:p w:rsidR="000E51AF" w:rsidRDefault="000E51AF" w:rsidP="000E51AF">
      <w:pPr>
        <w:ind w:left="720"/>
        <w:jc w:val="both"/>
        <w:rPr>
          <w:rFonts w:ascii="Arial" w:eastAsia="Arial" w:hAnsi="Arial" w:cs="Arial"/>
          <w:b/>
          <w:bCs/>
        </w:rPr>
      </w:pPr>
      <w:r>
        <w:rPr>
          <w:rFonts w:ascii="Arial" w:eastAsia="Arial" w:hAnsi="Arial" w:cs="Arial"/>
          <w:b/>
          <w:bCs/>
          <w:i/>
          <w:iCs/>
        </w:rPr>
        <w:t>Rawalpindi Institute of Cardiology, Rawalpindi</w:t>
      </w:r>
    </w:p>
    <w:p w:rsidR="000E51AF" w:rsidRDefault="000E51AF" w:rsidP="000E51AF">
      <w:pPr>
        <w:spacing w:line="200" w:lineRule="exact"/>
        <w:rPr>
          <w:rFonts w:ascii="Arial" w:eastAsia="Arial" w:hAnsi="Arial" w:cs="Arial"/>
          <w:b/>
          <w:bCs/>
        </w:rPr>
      </w:pPr>
    </w:p>
    <w:p w:rsidR="000E51AF" w:rsidRDefault="000E51AF" w:rsidP="000E51AF">
      <w:pPr>
        <w:spacing w:line="200" w:lineRule="exact"/>
        <w:rPr>
          <w:rFonts w:ascii="Arial" w:eastAsia="Arial" w:hAnsi="Arial" w:cs="Arial"/>
          <w:b/>
          <w:bCs/>
        </w:rPr>
      </w:pPr>
    </w:p>
    <w:p w:rsidR="000E51AF" w:rsidRDefault="000E51AF" w:rsidP="000E51AF">
      <w:pPr>
        <w:ind w:left="720"/>
        <w:jc w:val="both"/>
        <w:rPr>
          <w:rFonts w:ascii="Arial" w:eastAsia="Arial" w:hAnsi="Arial" w:cs="Arial"/>
          <w:b/>
          <w:bCs/>
        </w:rPr>
      </w:pPr>
      <w:r>
        <w:rPr>
          <w:rFonts w:ascii="Arial" w:eastAsia="Arial" w:hAnsi="Arial" w:cs="Arial"/>
          <w:b/>
          <w:bCs/>
        </w:rPr>
        <w:t>For the Supplier:</w:t>
      </w:r>
    </w:p>
    <w:p w:rsidR="000E51AF" w:rsidRDefault="000E51AF" w:rsidP="000E51AF">
      <w:pPr>
        <w:spacing w:line="200" w:lineRule="exact"/>
        <w:rPr>
          <w:sz w:val="20"/>
          <w:szCs w:val="20"/>
        </w:rPr>
      </w:pPr>
      <w:r>
        <w:rPr>
          <w:noProof/>
          <w:sz w:val="20"/>
          <w:szCs w:val="20"/>
        </w:rPr>
        <w:drawing>
          <wp:anchor distT="0" distB="0" distL="114300" distR="114300" simplePos="0" relativeHeight="251684864" behindDoc="1" locked="0" layoutInCell="0" allowOverlap="1">
            <wp:simplePos x="0" y="0"/>
            <wp:positionH relativeFrom="column">
              <wp:posOffset>439420</wp:posOffset>
            </wp:positionH>
            <wp:positionV relativeFrom="paragraph">
              <wp:posOffset>27305</wp:posOffset>
            </wp:positionV>
            <wp:extent cx="5523865" cy="18415"/>
            <wp:effectExtent l="0" t="0" r="0" b="0"/>
            <wp:wrapNone/>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25">
                      <a:extLst/>
                    </a:blip>
                    <a:srcRect/>
                    <a:stretch>
                      <a:fillRect/>
                    </a:stretch>
                  </pic:blipFill>
                  <pic:spPr bwMode="auto">
                    <a:xfrm>
                      <a:off x="0" y="0"/>
                      <a:ext cx="5523865" cy="18415"/>
                    </a:xfrm>
                    <a:prstGeom prst="rect">
                      <a:avLst/>
                    </a:prstGeom>
                    <a:noFill/>
                  </pic:spPr>
                </pic:pic>
              </a:graphicData>
            </a:graphic>
          </wp:anchor>
        </w:drawing>
      </w:r>
      <w:r>
        <w:rPr>
          <w:noProof/>
          <w:sz w:val="20"/>
          <w:szCs w:val="20"/>
        </w:rPr>
        <w:drawing>
          <wp:anchor distT="0" distB="0" distL="114300" distR="114300" simplePos="0" relativeHeight="251685888" behindDoc="1" locked="0" layoutInCell="0" allowOverlap="1">
            <wp:simplePos x="0" y="0"/>
            <wp:positionH relativeFrom="column">
              <wp:posOffset>439420</wp:posOffset>
            </wp:positionH>
            <wp:positionV relativeFrom="paragraph">
              <wp:posOffset>257175</wp:posOffset>
            </wp:positionV>
            <wp:extent cx="5523865" cy="18415"/>
            <wp:effectExtent l="0" t="0" r="0" b="0"/>
            <wp:wrapNone/>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25">
                      <a:extLst/>
                    </a:blip>
                    <a:srcRect/>
                    <a:stretch>
                      <a:fillRect/>
                    </a:stretch>
                  </pic:blipFill>
                  <pic:spPr bwMode="auto">
                    <a:xfrm>
                      <a:off x="0" y="0"/>
                      <a:ext cx="5523865" cy="18415"/>
                    </a:xfrm>
                    <a:prstGeom prst="rect">
                      <a:avLst/>
                    </a:prstGeom>
                    <a:noFill/>
                  </pic:spPr>
                </pic:pic>
              </a:graphicData>
            </a:graphic>
          </wp:anchor>
        </w:drawing>
      </w:r>
      <w:r>
        <w:rPr>
          <w:noProof/>
          <w:sz w:val="20"/>
          <w:szCs w:val="20"/>
        </w:rPr>
        <w:drawing>
          <wp:anchor distT="0" distB="0" distL="114300" distR="114300" simplePos="0" relativeHeight="251686912" behindDoc="1" locked="0" layoutInCell="0" allowOverlap="1">
            <wp:simplePos x="0" y="0"/>
            <wp:positionH relativeFrom="column">
              <wp:posOffset>439420</wp:posOffset>
            </wp:positionH>
            <wp:positionV relativeFrom="paragraph">
              <wp:posOffset>472440</wp:posOffset>
            </wp:positionV>
            <wp:extent cx="5523865" cy="18415"/>
            <wp:effectExtent l="0" t="0" r="0" b="0"/>
            <wp:wrapNone/>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25">
                      <a:extLst/>
                    </a:blip>
                    <a:srcRect/>
                    <a:stretch>
                      <a:fillRect/>
                    </a:stretch>
                  </pic:blipFill>
                  <pic:spPr bwMode="auto">
                    <a:xfrm>
                      <a:off x="0" y="0"/>
                      <a:ext cx="5523865" cy="18415"/>
                    </a:xfrm>
                    <a:prstGeom prst="rect">
                      <a:avLst/>
                    </a:prstGeom>
                    <a:noFill/>
                  </pic:spPr>
                </pic:pic>
              </a:graphicData>
            </a:graphic>
          </wp:anchor>
        </w:drawing>
      </w:r>
    </w:p>
    <w:p w:rsidR="000E51AF" w:rsidRDefault="000E51AF" w:rsidP="000E51AF">
      <w:pPr>
        <w:spacing w:line="200" w:lineRule="exact"/>
        <w:rPr>
          <w:sz w:val="20"/>
          <w:szCs w:val="20"/>
        </w:rPr>
      </w:pPr>
    </w:p>
    <w:p w:rsidR="000E51AF" w:rsidRDefault="000E51AF" w:rsidP="000E51AF">
      <w:pPr>
        <w:spacing w:line="200" w:lineRule="exact"/>
        <w:rPr>
          <w:sz w:val="20"/>
          <w:szCs w:val="20"/>
        </w:rPr>
      </w:pPr>
    </w:p>
    <w:p w:rsidR="000E51AF" w:rsidRDefault="000E51AF" w:rsidP="000E51AF">
      <w:pPr>
        <w:spacing w:line="200" w:lineRule="exact"/>
        <w:rPr>
          <w:sz w:val="20"/>
          <w:szCs w:val="20"/>
        </w:rPr>
      </w:pPr>
    </w:p>
    <w:p w:rsidR="000E51AF" w:rsidRDefault="000E51AF" w:rsidP="000E51AF">
      <w:pPr>
        <w:spacing w:line="200" w:lineRule="exact"/>
        <w:rPr>
          <w:sz w:val="20"/>
          <w:szCs w:val="20"/>
        </w:rPr>
      </w:pPr>
    </w:p>
    <w:p w:rsidR="000E51AF" w:rsidRDefault="000E51AF" w:rsidP="000E51AF">
      <w:pPr>
        <w:spacing w:line="231" w:lineRule="exact"/>
        <w:rPr>
          <w:sz w:val="20"/>
          <w:szCs w:val="20"/>
        </w:rPr>
      </w:pPr>
    </w:p>
    <w:p w:rsidR="000E51AF" w:rsidRDefault="000E51AF" w:rsidP="000E51AF">
      <w:pPr>
        <w:spacing w:line="272" w:lineRule="auto"/>
        <w:jc w:val="both"/>
        <w:rPr>
          <w:sz w:val="20"/>
          <w:szCs w:val="20"/>
        </w:rPr>
      </w:pPr>
      <w:r>
        <w:rPr>
          <w:rFonts w:ascii="Arial" w:eastAsia="Arial" w:hAnsi="Arial" w:cs="Arial"/>
        </w:rPr>
        <w:t>IN WITNESS Whereof the Parties hereto have caused this Contract to be executed at_____________(the place) and shall enter into force on the day, month and year first above mentioned.</w:t>
      </w:r>
    </w:p>
    <w:p w:rsidR="000E51AF" w:rsidRPr="00AB492C" w:rsidRDefault="000E51AF" w:rsidP="000E51AF">
      <w:pPr>
        <w:rPr>
          <w:b/>
          <w:sz w:val="12"/>
        </w:rPr>
      </w:pPr>
    </w:p>
    <w:p w:rsidR="000E51AF" w:rsidRDefault="000E51AF" w:rsidP="000E51AF">
      <w:pPr>
        <w:rPr>
          <w:b/>
        </w:rPr>
      </w:pPr>
      <w:r>
        <w:rPr>
          <w:b/>
        </w:rPr>
        <w:t xml:space="preserve">Sealed &amp; singed on behalf of </w:t>
      </w:r>
      <w:r>
        <w:rPr>
          <w:b/>
        </w:rPr>
        <w:tab/>
      </w:r>
      <w:r>
        <w:rPr>
          <w:b/>
        </w:rPr>
        <w:tab/>
      </w:r>
      <w:r>
        <w:rPr>
          <w:b/>
        </w:rPr>
        <w:tab/>
      </w:r>
      <w:r>
        <w:rPr>
          <w:b/>
        </w:rPr>
        <w:tab/>
        <w:t xml:space="preserve">Sealed / Sealed for the Manufacturer  </w:t>
      </w:r>
    </w:p>
    <w:p w:rsidR="000E51AF" w:rsidRDefault="000E51AF" w:rsidP="000E51AF">
      <w:pPr>
        <w:rPr>
          <w:b/>
        </w:rPr>
      </w:pPr>
      <w:r>
        <w:rPr>
          <w:b/>
        </w:rPr>
        <w:t>Procuring Agency</w:t>
      </w:r>
      <w:r>
        <w:rPr>
          <w:b/>
        </w:rPr>
        <w:tab/>
      </w:r>
      <w:r>
        <w:rPr>
          <w:b/>
        </w:rPr>
        <w:tab/>
      </w:r>
      <w:r>
        <w:rPr>
          <w:b/>
        </w:rPr>
        <w:tab/>
      </w:r>
      <w:r>
        <w:rPr>
          <w:b/>
        </w:rPr>
        <w:tab/>
      </w:r>
      <w:r>
        <w:rPr>
          <w:b/>
        </w:rPr>
        <w:tab/>
        <w:t>Authorized Supplier / Authorized Agent</w:t>
      </w:r>
    </w:p>
    <w:p w:rsidR="000E51AF" w:rsidRDefault="000E51AF" w:rsidP="000E51AF">
      <w:pPr>
        <w:rPr>
          <w:b/>
        </w:rPr>
      </w:pPr>
    </w:p>
    <w:p w:rsidR="00E933E9" w:rsidRDefault="00E933E9" w:rsidP="000E51AF">
      <w:pPr>
        <w:ind w:left="60"/>
        <w:rPr>
          <w:rFonts w:ascii="Book Antiqua" w:hAnsi="Book Antiqua"/>
          <w:szCs w:val="18"/>
        </w:rPr>
      </w:pPr>
    </w:p>
    <w:p w:rsidR="000E51AF" w:rsidRPr="00561A8C" w:rsidRDefault="000E51AF" w:rsidP="000E51AF">
      <w:pPr>
        <w:ind w:left="60"/>
        <w:rPr>
          <w:rFonts w:ascii="Book Antiqua" w:hAnsi="Book Antiqua"/>
          <w:szCs w:val="18"/>
        </w:rPr>
      </w:pPr>
      <w:r w:rsidRPr="00561A8C">
        <w:rPr>
          <w:rFonts w:ascii="Book Antiqua" w:hAnsi="Book Antiqua"/>
          <w:szCs w:val="18"/>
        </w:rPr>
        <w:tab/>
      </w:r>
      <w:r w:rsidRPr="00561A8C">
        <w:rPr>
          <w:rFonts w:ascii="Book Antiqua" w:hAnsi="Book Antiqua"/>
          <w:szCs w:val="18"/>
        </w:rPr>
        <w:tab/>
      </w:r>
      <w:r w:rsidRPr="00561A8C">
        <w:rPr>
          <w:rFonts w:ascii="Book Antiqua" w:hAnsi="Book Antiqua"/>
          <w:szCs w:val="18"/>
        </w:rPr>
        <w:tab/>
      </w:r>
      <w:r w:rsidRPr="00561A8C">
        <w:rPr>
          <w:rFonts w:ascii="Book Antiqua" w:hAnsi="Book Antiqua"/>
          <w:szCs w:val="18"/>
        </w:rPr>
        <w:tab/>
      </w:r>
      <w:r w:rsidRPr="00561A8C">
        <w:rPr>
          <w:rFonts w:ascii="Book Antiqua" w:hAnsi="Book Antiqua"/>
          <w:szCs w:val="18"/>
        </w:rPr>
        <w:tab/>
      </w:r>
      <w:r w:rsidR="00976225">
        <w:rPr>
          <w:rFonts w:ascii="Book Antiqua" w:hAnsi="Book Antiqua"/>
          <w:szCs w:val="18"/>
        </w:rPr>
        <w:tab/>
      </w:r>
      <w:r w:rsidRPr="00561A8C">
        <w:rPr>
          <w:rFonts w:ascii="Book Antiqua" w:hAnsi="Book Antiqua"/>
          <w:szCs w:val="18"/>
        </w:rPr>
        <w:tab/>
      </w:r>
      <w:r>
        <w:rPr>
          <w:rFonts w:ascii="Book Antiqua" w:hAnsi="Book Antiqua"/>
          <w:szCs w:val="18"/>
        </w:rPr>
        <w:t>Signature of Owner of Firm</w:t>
      </w:r>
      <w:r w:rsidRPr="00561A8C">
        <w:rPr>
          <w:rFonts w:ascii="Book Antiqua" w:hAnsi="Book Antiqua"/>
          <w:szCs w:val="18"/>
        </w:rPr>
        <w:t>---------------------</w:t>
      </w:r>
    </w:p>
    <w:p w:rsidR="000E51AF" w:rsidRPr="00561A8C" w:rsidRDefault="00976225" w:rsidP="000E51AF">
      <w:pPr>
        <w:ind w:left="60"/>
        <w:rPr>
          <w:rFonts w:ascii="Book Antiqua" w:hAnsi="Book Antiqua"/>
          <w:szCs w:val="18"/>
        </w:rPr>
      </w:pPr>
      <w:r>
        <w:rPr>
          <w:rFonts w:ascii="Book Antiqua" w:hAnsi="Book Antiqua"/>
          <w:szCs w:val="18"/>
        </w:rPr>
        <w:tab/>
      </w:r>
      <w:r>
        <w:rPr>
          <w:rFonts w:ascii="Book Antiqua" w:hAnsi="Book Antiqua"/>
          <w:szCs w:val="18"/>
        </w:rPr>
        <w:tab/>
      </w:r>
      <w:r>
        <w:rPr>
          <w:rFonts w:ascii="Book Antiqua" w:hAnsi="Book Antiqua"/>
          <w:szCs w:val="18"/>
        </w:rPr>
        <w:tab/>
      </w:r>
      <w:r>
        <w:rPr>
          <w:rFonts w:ascii="Book Antiqua" w:hAnsi="Book Antiqua"/>
          <w:szCs w:val="18"/>
        </w:rPr>
        <w:tab/>
      </w:r>
      <w:r w:rsidR="000E51AF" w:rsidRPr="00561A8C">
        <w:rPr>
          <w:rFonts w:ascii="Book Antiqua" w:hAnsi="Book Antiqua"/>
          <w:szCs w:val="18"/>
        </w:rPr>
        <w:tab/>
      </w:r>
      <w:r w:rsidR="000E51AF" w:rsidRPr="00561A8C">
        <w:rPr>
          <w:rFonts w:ascii="Book Antiqua" w:hAnsi="Book Antiqua"/>
          <w:szCs w:val="18"/>
        </w:rPr>
        <w:tab/>
      </w:r>
      <w:r w:rsidR="000E51AF" w:rsidRPr="00561A8C">
        <w:rPr>
          <w:rFonts w:ascii="Book Antiqua" w:hAnsi="Book Antiqua"/>
          <w:szCs w:val="18"/>
        </w:rPr>
        <w:tab/>
      </w:r>
      <w:r w:rsidR="000E51AF">
        <w:rPr>
          <w:rFonts w:ascii="Book Antiqua" w:hAnsi="Book Antiqua"/>
          <w:szCs w:val="18"/>
        </w:rPr>
        <w:t>Name ---------------</w:t>
      </w:r>
      <w:r w:rsidR="000E51AF" w:rsidRPr="00561A8C">
        <w:rPr>
          <w:rFonts w:ascii="Book Antiqua" w:hAnsi="Book Antiqua"/>
          <w:szCs w:val="18"/>
        </w:rPr>
        <w:t>---------------------------------</w:t>
      </w:r>
    </w:p>
    <w:p w:rsidR="000E51AF" w:rsidRPr="00561A8C" w:rsidRDefault="00976225" w:rsidP="000E51AF">
      <w:pPr>
        <w:ind w:left="60"/>
        <w:rPr>
          <w:rFonts w:ascii="Book Antiqua" w:hAnsi="Book Antiqua"/>
          <w:szCs w:val="18"/>
        </w:rPr>
      </w:pPr>
      <w:r>
        <w:rPr>
          <w:rFonts w:ascii="Book Antiqua" w:hAnsi="Book Antiqua"/>
          <w:szCs w:val="18"/>
        </w:rPr>
        <w:t>Medical Superintendent</w:t>
      </w:r>
      <w:r w:rsidR="000E51AF" w:rsidRPr="00561A8C">
        <w:rPr>
          <w:rFonts w:ascii="Book Antiqua" w:hAnsi="Book Antiqua"/>
          <w:szCs w:val="18"/>
        </w:rPr>
        <w:tab/>
      </w:r>
      <w:r w:rsidR="000E51AF" w:rsidRPr="00561A8C">
        <w:rPr>
          <w:rFonts w:ascii="Book Antiqua" w:hAnsi="Book Antiqua"/>
          <w:szCs w:val="18"/>
        </w:rPr>
        <w:tab/>
      </w:r>
      <w:r w:rsidR="000E51AF" w:rsidRPr="00561A8C">
        <w:rPr>
          <w:rFonts w:ascii="Book Antiqua" w:hAnsi="Book Antiqua"/>
          <w:szCs w:val="18"/>
        </w:rPr>
        <w:tab/>
      </w:r>
      <w:r w:rsidR="000E51AF" w:rsidRPr="00561A8C">
        <w:rPr>
          <w:rFonts w:ascii="Book Antiqua" w:hAnsi="Book Antiqua"/>
          <w:szCs w:val="18"/>
        </w:rPr>
        <w:tab/>
      </w:r>
      <w:r w:rsidR="000E51AF">
        <w:rPr>
          <w:rFonts w:ascii="Book Antiqua" w:hAnsi="Book Antiqua"/>
          <w:szCs w:val="18"/>
        </w:rPr>
        <w:t>Father Name</w:t>
      </w:r>
      <w:r w:rsidR="000E51AF" w:rsidRPr="00561A8C">
        <w:rPr>
          <w:rFonts w:ascii="Book Antiqua" w:hAnsi="Book Antiqua"/>
          <w:szCs w:val="18"/>
        </w:rPr>
        <w:t>----------------------------------------</w:t>
      </w:r>
    </w:p>
    <w:p w:rsidR="000E51AF" w:rsidRPr="00561A8C" w:rsidRDefault="000E51AF" w:rsidP="000E51AF">
      <w:pPr>
        <w:ind w:left="60"/>
        <w:rPr>
          <w:rFonts w:ascii="Book Antiqua" w:hAnsi="Book Antiqua"/>
          <w:szCs w:val="18"/>
        </w:rPr>
      </w:pPr>
      <w:r w:rsidRPr="00561A8C">
        <w:rPr>
          <w:rFonts w:ascii="Book Antiqua" w:hAnsi="Book Antiqua"/>
          <w:szCs w:val="18"/>
        </w:rPr>
        <w:t>Rawalpindi Institute of Cardiology</w:t>
      </w:r>
      <w:r w:rsidRPr="00561A8C">
        <w:rPr>
          <w:rFonts w:ascii="Book Antiqua" w:hAnsi="Book Antiqua"/>
          <w:szCs w:val="18"/>
        </w:rPr>
        <w:tab/>
      </w:r>
      <w:r w:rsidRPr="00561A8C">
        <w:rPr>
          <w:rFonts w:ascii="Book Antiqua" w:hAnsi="Book Antiqua"/>
          <w:szCs w:val="18"/>
        </w:rPr>
        <w:tab/>
      </w:r>
      <w:r w:rsidRPr="00561A8C">
        <w:rPr>
          <w:rFonts w:ascii="Book Antiqua" w:hAnsi="Book Antiqua"/>
          <w:szCs w:val="18"/>
        </w:rPr>
        <w:tab/>
      </w:r>
      <w:r>
        <w:rPr>
          <w:rFonts w:ascii="Book Antiqua" w:hAnsi="Book Antiqua"/>
          <w:szCs w:val="18"/>
        </w:rPr>
        <w:t>Designation</w:t>
      </w:r>
      <w:r w:rsidRPr="00561A8C">
        <w:rPr>
          <w:rFonts w:ascii="Book Antiqua" w:hAnsi="Book Antiqua"/>
          <w:szCs w:val="18"/>
        </w:rPr>
        <w:t>-----------------------------------------</w:t>
      </w:r>
    </w:p>
    <w:p w:rsidR="000E51AF" w:rsidRPr="00561A8C" w:rsidRDefault="000E51AF" w:rsidP="000E51AF">
      <w:pPr>
        <w:ind w:left="60"/>
        <w:rPr>
          <w:rFonts w:ascii="Book Antiqua" w:hAnsi="Book Antiqua"/>
          <w:szCs w:val="18"/>
        </w:rPr>
      </w:pPr>
      <w:r w:rsidRPr="00561A8C">
        <w:rPr>
          <w:rFonts w:ascii="Book Antiqua" w:hAnsi="Book Antiqua"/>
          <w:szCs w:val="18"/>
        </w:rPr>
        <w:t xml:space="preserve">Rawalpindi </w:t>
      </w:r>
      <w:r w:rsidRPr="00561A8C">
        <w:rPr>
          <w:rFonts w:ascii="Book Antiqua" w:hAnsi="Book Antiqua"/>
          <w:szCs w:val="18"/>
        </w:rPr>
        <w:tab/>
      </w:r>
      <w:r w:rsidRPr="00561A8C">
        <w:rPr>
          <w:rFonts w:ascii="Book Antiqua" w:hAnsi="Book Antiqua"/>
          <w:szCs w:val="18"/>
        </w:rPr>
        <w:tab/>
      </w:r>
      <w:r w:rsidRPr="00561A8C">
        <w:rPr>
          <w:rFonts w:ascii="Book Antiqua" w:hAnsi="Book Antiqua"/>
          <w:szCs w:val="18"/>
        </w:rPr>
        <w:tab/>
      </w:r>
      <w:r w:rsidRPr="00561A8C">
        <w:rPr>
          <w:rFonts w:ascii="Book Antiqua" w:hAnsi="Book Antiqua"/>
          <w:szCs w:val="18"/>
        </w:rPr>
        <w:tab/>
      </w:r>
      <w:r w:rsidRPr="00561A8C">
        <w:rPr>
          <w:rFonts w:ascii="Book Antiqua" w:hAnsi="Book Antiqua"/>
          <w:szCs w:val="18"/>
        </w:rPr>
        <w:tab/>
      </w:r>
      <w:r w:rsidRPr="00561A8C">
        <w:rPr>
          <w:rFonts w:ascii="Book Antiqua" w:hAnsi="Book Antiqua"/>
          <w:szCs w:val="18"/>
        </w:rPr>
        <w:tab/>
      </w:r>
      <w:r>
        <w:rPr>
          <w:rFonts w:ascii="Book Antiqua" w:hAnsi="Book Antiqua"/>
          <w:szCs w:val="18"/>
        </w:rPr>
        <w:t>CNIC#</w:t>
      </w:r>
      <w:r w:rsidRPr="00561A8C">
        <w:rPr>
          <w:rFonts w:ascii="Book Antiqua" w:hAnsi="Book Antiqua"/>
          <w:szCs w:val="18"/>
        </w:rPr>
        <w:t>------------------------------------------</w:t>
      </w:r>
    </w:p>
    <w:p w:rsidR="000E51AF" w:rsidRPr="006C7742" w:rsidRDefault="000E51AF" w:rsidP="000E51AF">
      <w:pPr>
        <w:ind w:left="60"/>
        <w:rPr>
          <w:rFonts w:ascii="Book Antiqua" w:hAnsi="Book Antiqua"/>
          <w:sz w:val="16"/>
          <w:szCs w:val="18"/>
        </w:rPr>
      </w:pPr>
    </w:p>
    <w:p w:rsidR="00E933E9" w:rsidRDefault="00E933E9" w:rsidP="000E51AF">
      <w:pPr>
        <w:ind w:left="60"/>
        <w:rPr>
          <w:rFonts w:ascii="Book Antiqua" w:hAnsi="Book Antiqua"/>
          <w:b/>
          <w:szCs w:val="18"/>
        </w:rPr>
      </w:pPr>
    </w:p>
    <w:p w:rsidR="000E51AF" w:rsidRPr="00561A8C" w:rsidRDefault="000E51AF" w:rsidP="000E51AF">
      <w:pPr>
        <w:ind w:left="60"/>
        <w:rPr>
          <w:rFonts w:ascii="Book Antiqua" w:hAnsi="Book Antiqua"/>
          <w:b/>
          <w:szCs w:val="18"/>
        </w:rPr>
      </w:pPr>
      <w:r w:rsidRPr="00561A8C">
        <w:rPr>
          <w:rFonts w:ascii="Book Antiqua" w:hAnsi="Book Antiqua"/>
          <w:b/>
          <w:szCs w:val="18"/>
        </w:rPr>
        <w:t>Witnesse</w:t>
      </w:r>
      <w:r>
        <w:rPr>
          <w:rFonts w:ascii="Book Antiqua" w:hAnsi="Book Antiqua"/>
          <w:b/>
          <w:szCs w:val="18"/>
        </w:rPr>
        <w:t>s (Procuring Agency):</w:t>
      </w:r>
      <w:r w:rsidRPr="00561A8C">
        <w:rPr>
          <w:rFonts w:ascii="Book Antiqua" w:hAnsi="Book Antiqua"/>
          <w:b/>
          <w:szCs w:val="18"/>
        </w:rPr>
        <w:tab/>
      </w:r>
      <w:r w:rsidRPr="00561A8C">
        <w:rPr>
          <w:rFonts w:ascii="Book Antiqua" w:hAnsi="Book Antiqua"/>
          <w:b/>
          <w:szCs w:val="18"/>
        </w:rPr>
        <w:tab/>
      </w:r>
      <w:r w:rsidRPr="00561A8C">
        <w:rPr>
          <w:rFonts w:ascii="Book Antiqua" w:hAnsi="Book Antiqua"/>
          <w:b/>
          <w:szCs w:val="18"/>
        </w:rPr>
        <w:tab/>
        <w:t>Witnesse</w:t>
      </w:r>
      <w:r>
        <w:rPr>
          <w:rFonts w:ascii="Book Antiqua" w:hAnsi="Book Antiqua"/>
          <w:b/>
          <w:szCs w:val="18"/>
        </w:rPr>
        <w:t>s</w:t>
      </w:r>
      <w:r w:rsidRPr="00561A8C">
        <w:rPr>
          <w:rFonts w:ascii="Book Antiqua" w:hAnsi="Book Antiqua"/>
          <w:b/>
          <w:szCs w:val="18"/>
        </w:rPr>
        <w:t>:</w:t>
      </w:r>
    </w:p>
    <w:p w:rsidR="000E51AF" w:rsidRPr="00561A8C" w:rsidRDefault="000E51AF" w:rsidP="000E51AF">
      <w:pPr>
        <w:ind w:left="60"/>
        <w:rPr>
          <w:rFonts w:ascii="Book Antiqua" w:hAnsi="Book Antiqua"/>
          <w:szCs w:val="18"/>
        </w:rPr>
      </w:pPr>
      <w:r w:rsidRPr="00561A8C">
        <w:rPr>
          <w:rFonts w:ascii="Book Antiqua" w:hAnsi="Book Antiqua"/>
          <w:szCs w:val="18"/>
        </w:rPr>
        <w:t>Signature_______________________</w:t>
      </w:r>
      <w:r w:rsidRPr="00561A8C">
        <w:rPr>
          <w:rFonts w:ascii="Book Antiqua" w:hAnsi="Book Antiqua"/>
          <w:szCs w:val="18"/>
        </w:rPr>
        <w:tab/>
      </w:r>
      <w:r w:rsidRPr="00561A8C">
        <w:rPr>
          <w:rFonts w:ascii="Book Antiqua" w:hAnsi="Book Antiqua"/>
          <w:szCs w:val="18"/>
        </w:rPr>
        <w:tab/>
      </w:r>
      <w:r w:rsidRPr="00561A8C">
        <w:rPr>
          <w:rFonts w:ascii="Book Antiqua" w:hAnsi="Book Antiqua"/>
          <w:szCs w:val="18"/>
        </w:rPr>
        <w:tab/>
        <w:t>Signature_________________________</w:t>
      </w:r>
    </w:p>
    <w:p w:rsidR="000E51AF" w:rsidRPr="00561A8C" w:rsidRDefault="000E51AF" w:rsidP="000E51AF">
      <w:pPr>
        <w:ind w:left="60"/>
        <w:rPr>
          <w:rFonts w:ascii="Book Antiqua" w:hAnsi="Book Antiqua"/>
          <w:szCs w:val="18"/>
        </w:rPr>
      </w:pPr>
      <w:r w:rsidRPr="00561A8C">
        <w:rPr>
          <w:rFonts w:ascii="Book Antiqua" w:hAnsi="Book Antiqua"/>
          <w:szCs w:val="18"/>
        </w:rPr>
        <w:t>CNIC#__________________________</w:t>
      </w:r>
      <w:r w:rsidRPr="00561A8C">
        <w:rPr>
          <w:rFonts w:ascii="Book Antiqua" w:hAnsi="Book Antiqua"/>
          <w:szCs w:val="18"/>
        </w:rPr>
        <w:tab/>
      </w:r>
      <w:r w:rsidRPr="00561A8C">
        <w:rPr>
          <w:rFonts w:ascii="Book Antiqua" w:hAnsi="Book Antiqua"/>
          <w:szCs w:val="18"/>
        </w:rPr>
        <w:tab/>
        <w:t>CNIC#___________________________</w:t>
      </w:r>
    </w:p>
    <w:p w:rsidR="000E51AF" w:rsidRPr="00561A8C" w:rsidRDefault="000E51AF" w:rsidP="000E51AF">
      <w:pPr>
        <w:ind w:left="60"/>
        <w:rPr>
          <w:rFonts w:ascii="Book Antiqua" w:hAnsi="Book Antiqua"/>
          <w:szCs w:val="18"/>
        </w:rPr>
      </w:pPr>
      <w:r w:rsidRPr="00561A8C">
        <w:rPr>
          <w:rFonts w:ascii="Book Antiqua" w:hAnsi="Book Antiqua"/>
          <w:szCs w:val="18"/>
        </w:rPr>
        <w:t>Name __________________________</w:t>
      </w:r>
      <w:r w:rsidRPr="00561A8C">
        <w:rPr>
          <w:rFonts w:ascii="Book Antiqua" w:hAnsi="Book Antiqua"/>
          <w:szCs w:val="18"/>
        </w:rPr>
        <w:tab/>
      </w:r>
      <w:r w:rsidRPr="00561A8C">
        <w:rPr>
          <w:rFonts w:ascii="Book Antiqua" w:hAnsi="Book Antiqua"/>
          <w:szCs w:val="18"/>
        </w:rPr>
        <w:tab/>
      </w:r>
      <w:r w:rsidRPr="00561A8C">
        <w:rPr>
          <w:rFonts w:ascii="Book Antiqua" w:hAnsi="Book Antiqua"/>
          <w:szCs w:val="18"/>
        </w:rPr>
        <w:tab/>
        <w:t>Name ____________________________</w:t>
      </w:r>
    </w:p>
    <w:p w:rsidR="000E51AF" w:rsidRPr="00561A8C" w:rsidRDefault="000E51AF" w:rsidP="000E51AF">
      <w:pPr>
        <w:ind w:left="60"/>
        <w:rPr>
          <w:rFonts w:ascii="Book Antiqua" w:hAnsi="Book Antiqua"/>
          <w:szCs w:val="18"/>
        </w:rPr>
      </w:pPr>
      <w:r w:rsidRPr="00561A8C">
        <w:rPr>
          <w:rFonts w:ascii="Book Antiqua" w:hAnsi="Book Antiqua"/>
          <w:szCs w:val="18"/>
        </w:rPr>
        <w:t>Designation_____________________</w:t>
      </w:r>
      <w:r w:rsidRPr="00561A8C">
        <w:rPr>
          <w:rFonts w:ascii="Book Antiqua" w:hAnsi="Book Antiqua"/>
          <w:szCs w:val="18"/>
        </w:rPr>
        <w:tab/>
      </w:r>
      <w:r w:rsidRPr="00561A8C">
        <w:rPr>
          <w:rFonts w:ascii="Book Antiqua" w:hAnsi="Book Antiqua"/>
          <w:szCs w:val="18"/>
        </w:rPr>
        <w:tab/>
      </w:r>
      <w:r w:rsidRPr="00561A8C">
        <w:rPr>
          <w:rFonts w:ascii="Book Antiqua" w:hAnsi="Book Antiqua"/>
          <w:szCs w:val="18"/>
        </w:rPr>
        <w:tab/>
        <w:t>Designation_______________________</w:t>
      </w:r>
    </w:p>
    <w:p w:rsidR="000E51AF" w:rsidRDefault="000E51AF" w:rsidP="00E933E9">
      <w:pPr>
        <w:ind w:left="60"/>
        <w:rPr>
          <w:sz w:val="14"/>
          <w:szCs w:val="20"/>
        </w:rPr>
      </w:pPr>
    </w:p>
    <w:p w:rsidR="008C5582" w:rsidRDefault="008C5582">
      <w:pPr>
        <w:spacing w:after="200" w:line="276" w:lineRule="auto"/>
        <w:rPr>
          <w:sz w:val="14"/>
          <w:szCs w:val="20"/>
        </w:rPr>
      </w:pPr>
      <w:r>
        <w:rPr>
          <w:sz w:val="14"/>
          <w:szCs w:val="20"/>
        </w:rPr>
        <w:br w:type="page"/>
      </w:r>
    </w:p>
    <w:p w:rsidR="008B0858" w:rsidRPr="008B0858" w:rsidRDefault="008B0858" w:rsidP="008B0858">
      <w:pPr>
        <w:pStyle w:val="Heading2"/>
        <w:jc w:val="right"/>
        <w:rPr>
          <w:rFonts w:eastAsia="Arial"/>
          <w:sz w:val="32"/>
        </w:rPr>
      </w:pPr>
      <w:bookmarkStart w:id="84" w:name="_Toc99188340"/>
      <w:r w:rsidRPr="008B0858">
        <w:rPr>
          <w:rFonts w:eastAsia="Arial"/>
          <w:sz w:val="32"/>
        </w:rPr>
        <w:lastRenderedPageBreak/>
        <w:t>ANNEX: A</w:t>
      </w:r>
      <w:bookmarkEnd w:id="84"/>
    </w:p>
    <w:p w:rsidR="008B0858" w:rsidRDefault="008B0858" w:rsidP="008C5582">
      <w:pPr>
        <w:pStyle w:val="Heading2"/>
        <w:jc w:val="center"/>
        <w:rPr>
          <w:rFonts w:eastAsia="Arial"/>
          <w:sz w:val="42"/>
        </w:rPr>
      </w:pPr>
    </w:p>
    <w:p w:rsidR="008C5582" w:rsidRPr="008B0858" w:rsidRDefault="008C5582" w:rsidP="008B0858">
      <w:pPr>
        <w:pStyle w:val="Heading3"/>
        <w:jc w:val="center"/>
        <w:rPr>
          <w:sz w:val="40"/>
          <w:szCs w:val="40"/>
        </w:rPr>
      </w:pPr>
      <w:bookmarkStart w:id="85" w:name="_Toc99188341"/>
      <w:r w:rsidRPr="008B0858">
        <w:rPr>
          <w:rFonts w:eastAsia="Arial"/>
          <w:sz w:val="40"/>
          <w:szCs w:val="40"/>
        </w:rPr>
        <w:t>SCHEDULE OF REQUIREMENTS:</w:t>
      </w:r>
      <w:bookmarkEnd w:id="85"/>
    </w:p>
    <w:p w:rsidR="008C5582" w:rsidRDefault="008C5582" w:rsidP="008C5582">
      <w:pPr>
        <w:spacing w:line="93" w:lineRule="exact"/>
        <w:rPr>
          <w:sz w:val="20"/>
          <w:szCs w:val="20"/>
        </w:rPr>
      </w:pPr>
    </w:p>
    <w:p w:rsidR="008C5582" w:rsidRDefault="008C5582" w:rsidP="008C5582">
      <w:pPr>
        <w:spacing w:line="271" w:lineRule="auto"/>
        <w:ind w:left="120" w:right="60"/>
        <w:jc w:val="both"/>
        <w:rPr>
          <w:rFonts w:ascii="Arial" w:eastAsia="Arial" w:hAnsi="Arial" w:cs="Arial"/>
        </w:rPr>
      </w:pPr>
    </w:p>
    <w:p w:rsidR="008C5582" w:rsidRDefault="008C5582" w:rsidP="008C5582">
      <w:pPr>
        <w:spacing w:line="271" w:lineRule="auto"/>
        <w:ind w:left="120" w:right="60"/>
        <w:jc w:val="both"/>
        <w:rPr>
          <w:sz w:val="20"/>
          <w:szCs w:val="20"/>
        </w:rPr>
      </w:pPr>
      <w:r>
        <w:rPr>
          <w:rFonts w:ascii="Arial" w:eastAsia="Arial" w:hAnsi="Arial" w:cs="Arial"/>
        </w:rPr>
        <w:t xml:space="preserve">The supplies shall be delivered in accordance with the Purchase Orders as per following schedule of requirements:- </w:t>
      </w:r>
    </w:p>
    <w:p w:rsidR="008C5582" w:rsidRDefault="008C5582" w:rsidP="008C5582">
      <w:pPr>
        <w:spacing w:line="305" w:lineRule="exact"/>
        <w:rPr>
          <w:sz w:val="20"/>
          <w:szCs w:val="20"/>
        </w:rPr>
      </w:pPr>
    </w:p>
    <w:p w:rsidR="008C5582" w:rsidRDefault="008C5582" w:rsidP="008C5582">
      <w:pPr>
        <w:spacing w:line="253" w:lineRule="auto"/>
        <w:ind w:right="60"/>
        <w:jc w:val="center"/>
        <w:rPr>
          <w:sz w:val="20"/>
          <w:szCs w:val="20"/>
        </w:rPr>
      </w:pPr>
      <w:r>
        <w:rPr>
          <w:rFonts w:ascii="Arial" w:eastAsia="Arial" w:hAnsi="Arial" w:cs="Arial"/>
          <w:b/>
          <w:bCs/>
        </w:rPr>
        <w:t>Respective Consignee’s End: Rawalpindi Institute of Cardiology, Rawal Road, Rawalpindi</w:t>
      </w:r>
    </w:p>
    <w:p w:rsidR="008C5582" w:rsidRDefault="008C6EFE" w:rsidP="008C5582">
      <w:pPr>
        <w:spacing w:line="200" w:lineRule="exact"/>
        <w:rPr>
          <w:sz w:val="20"/>
          <w:szCs w:val="20"/>
        </w:rPr>
      </w:pPr>
      <w:r>
        <w:rPr>
          <w:sz w:val="20"/>
          <w:szCs w:val="20"/>
        </w:rPr>
        <w:pict>
          <v:rect id="_x0000_s1197" style="position:absolute;margin-left:.05pt;margin-top:44.55pt;width:.95pt;height:1.6pt;z-index:-251627520;visibility:visible;mso-wrap-distance-left:0;mso-wrap-distance-right:0" o:allowincell="f" fillcolor="black" stroked="f"/>
        </w:pict>
      </w:r>
      <w:r>
        <w:rPr>
          <w:sz w:val="20"/>
          <w:szCs w:val="20"/>
        </w:rPr>
        <w:pict>
          <v:rect id="_x0000_s1198" style="position:absolute;margin-left:474.45pt;margin-top:44.55pt;width:1pt;height:1.6pt;z-index:-251626496;visibility:visible;mso-wrap-distance-left:0;mso-wrap-distance-right:0" o:allowincell="f" fillcolor="black" stroked="f"/>
        </w:pict>
      </w:r>
    </w:p>
    <w:p w:rsidR="008C5582" w:rsidRDefault="008C5582" w:rsidP="008C5582">
      <w:pPr>
        <w:spacing w:line="200" w:lineRule="exact"/>
        <w:rPr>
          <w:sz w:val="20"/>
          <w:szCs w:val="20"/>
        </w:rPr>
      </w:pPr>
      <w:r>
        <w:rPr>
          <w:sz w:val="20"/>
          <w:szCs w:val="20"/>
        </w:rPr>
        <w:t>Free Delivery to Consignee’s end (DDP) Basis:</w:t>
      </w:r>
    </w:p>
    <w:p w:rsidR="008C5582" w:rsidRDefault="008C5582" w:rsidP="008C5582">
      <w:pPr>
        <w:spacing w:line="200" w:lineRule="exact"/>
        <w:rPr>
          <w:sz w:val="20"/>
          <w:szCs w:val="20"/>
        </w:rPr>
      </w:pPr>
    </w:p>
    <w:p w:rsidR="008C5582" w:rsidRDefault="008C5582" w:rsidP="008C5582">
      <w:pPr>
        <w:spacing w:line="272" w:lineRule="exact"/>
        <w:rPr>
          <w:sz w:val="20"/>
          <w:szCs w:val="20"/>
        </w:rPr>
      </w:pPr>
    </w:p>
    <w:tbl>
      <w:tblPr>
        <w:tblStyle w:val="TableGrid"/>
        <w:tblW w:w="0" w:type="auto"/>
        <w:tblLook w:val="04A0"/>
      </w:tblPr>
      <w:tblGrid>
        <w:gridCol w:w="4786"/>
        <w:gridCol w:w="4790"/>
      </w:tblGrid>
      <w:tr w:rsidR="008C5582" w:rsidTr="00071148">
        <w:trPr>
          <w:trHeight w:val="1152"/>
        </w:trPr>
        <w:tc>
          <w:tcPr>
            <w:tcW w:w="4858" w:type="dxa"/>
            <w:vAlign w:val="center"/>
          </w:tcPr>
          <w:p w:rsidR="008C5582" w:rsidRPr="003B1D10" w:rsidRDefault="008C5582" w:rsidP="006E1692">
            <w:pPr>
              <w:spacing w:line="272" w:lineRule="exact"/>
              <w:jc w:val="center"/>
              <w:rPr>
                <w:b/>
                <w:sz w:val="24"/>
                <w:szCs w:val="24"/>
              </w:rPr>
            </w:pPr>
            <w:r w:rsidRPr="003B1D10">
              <w:rPr>
                <w:b/>
                <w:sz w:val="24"/>
                <w:szCs w:val="24"/>
              </w:rPr>
              <w:t>MODE OF PENALTY</w:t>
            </w:r>
          </w:p>
        </w:tc>
        <w:tc>
          <w:tcPr>
            <w:tcW w:w="4858" w:type="dxa"/>
            <w:vAlign w:val="center"/>
          </w:tcPr>
          <w:p w:rsidR="008C5582" w:rsidRPr="003B1D10" w:rsidRDefault="008C5582" w:rsidP="006E1692">
            <w:pPr>
              <w:spacing w:line="272" w:lineRule="exact"/>
              <w:jc w:val="center"/>
              <w:rPr>
                <w:b/>
                <w:sz w:val="24"/>
                <w:szCs w:val="24"/>
              </w:rPr>
            </w:pPr>
            <w:r w:rsidRPr="003B1D10">
              <w:rPr>
                <w:b/>
                <w:sz w:val="24"/>
                <w:szCs w:val="24"/>
              </w:rPr>
              <w:t>DELIVERY OF 100% QUANTITY AS PER PURCHASE ORDER</w:t>
            </w:r>
          </w:p>
        </w:tc>
      </w:tr>
      <w:tr w:rsidR="008C5582" w:rsidTr="00071148">
        <w:trPr>
          <w:trHeight w:val="1152"/>
        </w:trPr>
        <w:tc>
          <w:tcPr>
            <w:tcW w:w="4858" w:type="dxa"/>
            <w:vAlign w:val="center"/>
          </w:tcPr>
          <w:p w:rsidR="008C5582" w:rsidRPr="003B1D10" w:rsidRDefault="008C5582" w:rsidP="006E1692">
            <w:pPr>
              <w:spacing w:line="272" w:lineRule="exact"/>
              <w:rPr>
                <w:sz w:val="24"/>
                <w:szCs w:val="24"/>
              </w:rPr>
            </w:pPr>
            <w:r w:rsidRPr="003B1D10">
              <w:rPr>
                <w:sz w:val="24"/>
                <w:szCs w:val="24"/>
              </w:rPr>
              <w:t>Without Recovery of Late Delivery Charges</w:t>
            </w:r>
          </w:p>
        </w:tc>
        <w:tc>
          <w:tcPr>
            <w:tcW w:w="4858" w:type="dxa"/>
            <w:vAlign w:val="center"/>
          </w:tcPr>
          <w:p w:rsidR="008C5582" w:rsidRPr="003B1D10" w:rsidRDefault="008C5582" w:rsidP="006E1692">
            <w:pPr>
              <w:spacing w:line="272" w:lineRule="exact"/>
              <w:jc w:val="center"/>
              <w:rPr>
                <w:sz w:val="24"/>
                <w:szCs w:val="24"/>
              </w:rPr>
            </w:pPr>
            <w:r w:rsidRPr="003B1D10">
              <w:rPr>
                <w:sz w:val="24"/>
                <w:szCs w:val="24"/>
              </w:rPr>
              <w:t>60 days or earlier</w:t>
            </w:r>
          </w:p>
          <w:p w:rsidR="008C5582" w:rsidRPr="003B1D10" w:rsidRDefault="008C5582" w:rsidP="006E1692">
            <w:pPr>
              <w:spacing w:line="272" w:lineRule="exact"/>
              <w:jc w:val="center"/>
              <w:rPr>
                <w:sz w:val="24"/>
                <w:szCs w:val="24"/>
              </w:rPr>
            </w:pPr>
            <w:r w:rsidRPr="003B1D10">
              <w:rPr>
                <w:sz w:val="24"/>
                <w:szCs w:val="24"/>
              </w:rPr>
              <w:t>(to be determined by the Procuring Agency)</w:t>
            </w:r>
          </w:p>
        </w:tc>
      </w:tr>
      <w:tr w:rsidR="008C5582" w:rsidTr="00071148">
        <w:trPr>
          <w:trHeight w:val="1152"/>
        </w:trPr>
        <w:tc>
          <w:tcPr>
            <w:tcW w:w="4858" w:type="dxa"/>
            <w:vAlign w:val="center"/>
          </w:tcPr>
          <w:p w:rsidR="008C5582" w:rsidRPr="003B1D10" w:rsidRDefault="008C5582" w:rsidP="006E1692">
            <w:pPr>
              <w:spacing w:line="272" w:lineRule="exact"/>
              <w:rPr>
                <w:sz w:val="24"/>
                <w:szCs w:val="24"/>
              </w:rPr>
            </w:pPr>
            <w:r w:rsidRPr="003B1D10">
              <w:rPr>
                <w:sz w:val="24"/>
                <w:szCs w:val="24"/>
              </w:rPr>
              <w:t>With Recovery of Late Delivery Charges @0.067% per day</w:t>
            </w:r>
          </w:p>
        </w:tc>
        <w:tc>
          <w:tcPr>
            <w:tcW w:w="4858" w:type="dxa"/>
            <w:vAlign w:val="center"/>
          </w:tcPr>
          <w:p w:rsidR="008C5582" w:rsidRPr="003B1D10" w:rsidRDefault="008C5582" w:rsidP="006E1692">
            <w:pPr>
              <w:spacing w:line="272" w:lineRule="exact"/>
              <w:jc w:val="both"/>
              <w:rPr>
                <w:sz w:val="24"/>
                <w:szCs w:val="24"/>
              </w:rPr>
            </w:pPr>
            <w:r w:rsidRPr="003B1D10">
              <w:rPr>
                <w:sz w:val="24"/>
                <w:szCs w:val="24"/>
              </w:rPr>
              <w:t>After 60 (Sixty) days or earlier (to be determined by the Procuring Agency) and decided by concerned consignee on the formal request of supplier with proper justification.</w:t>
            </w:r>
          </w:p>
        </w:tc>
      </w:tr>
      <w:tr w:rsidR="008C5582" w:rsidTr="00071148">
        <w:trPr>
          <w:trHeight w:val="1152"/>
        </w:trPr>
        <w:tc>
          <w:tcPr>
            <w:tcW w:w="4858" w:type="dxa"/>
            <w:vAlign w:val="center"/>
          </w:tcPr>
          <w:p w:rsidR="008C5582" w:rsidRPr="003B1D10" w:rsidRDefault="008C5582" w:rsidP="006E1692">
            <w:pPr>
              <w:spacing w:line="272" w:lineRule="exact"/>
              <w:rPr>
                <w:sz w:val="24"/>
                <w:szCs w:val="24"/>
              </w:rPr>
            </w:pPr>
            <w:r w:rsidRPr="003B1D10">
              <w:rPr>
                <w:sz w:val="24"/>
                <w:szCs w:val="24"/>
              </w:rPr>
              <w:t>Maximum Rate of Late Delivery Charges</w:t>
            </w:r>
          </w:p>
        </w:tc>
        <w:tc>
          <w:tcPr>
            <w:tcW w:w="4858" w:type="dxa"/>
            <w:vAlign w:val="center"/>
          </w:tcPr>
          <w:p w:rsidR="008C5582" w:rsidRPr="003B1D10" w:rsidRDefault="008C5582" w:rsidP="006E1692">
            <w:pPr>
              <w:spacing w:line="272" w:lineRule="exact"/>
              <w:jc w:val="both"/>
              <w:rPr>
                <w:sz w:val="24"/>
                <w:szCs w:val="24"/>
              </w:rPr>
            </w:pPr>
            <w:r w:rsidRPr="003B1D10">
              <w:rPr>
                <w:sz w:val="24"/>
                <w:szCs w:val="24"/>
              </w:rPr>
              <w:t>Maximum limit of Late Delivery Charges is 10% after which contract will be cancelled with all legal and codal formalities</w:t>
            </w:r>
          </w:p>
        </w:tc>
      </w:tr>
      <w:tr w:rsidR="008C5582" w:rsidTr="00071148">
        <w:trPr>
          <w:trHeight w:val="1152"/>
        </w:trPr>
        <w:tc>
          <w:tcPr>
            <w:tcW w:w="4858" w:type="dxa"/>
            <w:vAlign w:val="center"/>
          </w:tcPr>
          <w:p w:rsidR="008C5582" w:rsidRPr="003B1D10" w:rsidRDefault="008C5582" w:rsidP="006E1692">
            <w:pPr>
              <w:spacing w:line="272" w:lineRule="exact"/>
              <w:rPr>
                <w:sz w:val="24"/>
                <w:szCs w:val="24"/>
              </w:rPr>
            </w:pPr>
            <w:r w:rsidRPr="003B1D10">
              <w:rPr>
                <w:sz w:val="24"/>
                <w:szCs w:val="24"/>
              </w:rPr>
              <w:t>Risk Purchase</w:t>
            </w:r>
          </w:p>
        </w:tc>
        <w:tc>
          <w:tcPr>
            <w:tcW w:w="4858" w:type="dxa"/>
            <w:vAlign w:val="center"/>
          </w:tcPr>
          <w:p w:rsidR="008C5582" w:rsidRPr="003B1D10" w:rsidRDefault="008C5582" w:rsidP="006E1692">
            <w:pPr>
              <w:spacing w:line="272" w:lineRule="exact"/>
              <w:jc w:val="both"/>
              <w:rPr>
                <w:sz w:val="24"/>
                <w:szCs w:val="24"/>
              </w:rPr>
            </w:pPr>
            <w:r w:rsidRPr="003B1D10">
              <w:rPr>
                <w:sz w:val="24"/>
                <w:szCs w:val="24"/>
              </w:rPr>
              <w:t>After expiry of prescribed delivery period the Procuring Agency may proceed for risk purchase (at the risk and cost of defaulter) to ensure the un-interrupted healthcare service to the patients</w:t>
            </w:r>
          </w:p>
        </w:tc>
      </w:tr>
    </w:tbl>
    <w:p w:rsidR="008C5582" w:rsidRDefault="008C5582" w:rsidP="008C5582">
      <w:pPr>
        <w:spacing w:line="200" w:lineRule="exact"/>
        <w:rPr>
          <w:sz w:val="20"/>
          <w:szCs w:val="20"/>
        </w:rPr>
      </w:pPr>
    </w:p>
    <w:p w:rsidR="008C5582" w:rsidRDefault="008C5582" w:rsidP="008C5582">
      <w:pPr>
        <w:spacing w:line="200" w:lineRule="exact"/>
        <w:rPr>
          <w:sz w:val="20"/>
          <w:szCs w:val="20"/>
        </w:rPr>
      </w:pPr>
    </w:p>
    <w:p w:rsidR="008C5582" w:rsidRDefault="008C5582" w:rsidP="008C5582">
      <w:pPr>
        <w:spacing w:line="200" w:lineRule="exact"/>
        <w:rPr>
          <w:sz w:val="20"/>
          <w:szCs w:val="20"/>
        </w:rPr>
      </w:pPr>
    </w:p>
    <w:p w:rsidR="008C5582" w:rsidRDefault="008C5582" w:rsidP="008C5582">
      <w:pPr>
        <w:spacing w:line="200" w:lineRule="exact"/>
        <w:rPr>
          <w:sz w:val="20"/>
          <w:szCs w:val="20"/>
        </w:rPr>
      </w:pPr>
    </w:p>
    <w:p w:rsidR="001D1361" w:rsidRDefault="001D1361">
      <w:pPr>
        <w:spacing w:after="200" w:line="276" w:lineRule="auto"/>
        <w:rPr>
          <w:sz w:val="14"/>
          <w:szCs w:val="20"/>
        </w:rPr>
      </w:pPr>
      <w:r>
        <w:rPr>
          <w:sz w:val="14"/>
          <w:szCs w:val="20"/>
        </w:rPr>
        <w:br w:type="page"/>
      </w:r>
    </w:p>
    <w:p w:rsidR="001D1361" w:rsidRDefault="001D1361" w:rsidP="001D1361">
      <w:pPr>
        <w:spacing w:line="148" w:lineRule="exact"/>
        <w:rPr>
          <w:sz w:val="20"/>
          <w:szCs w:val="20"/>
        </w:rPr>
      </w:pPr>
    </w:p>
    <w:p w:rsidR="001D1361" w:rsidRPr="001D1361" w:rsidRDefault="001D1361" w:rsidP="001D1361">
      <w:pPr>
        <w:pStyle w:val="Heading2"/>
        <w:jc w:val="right"/>
        <w:rPr>
          <w:rFonts w:eastAsia="Arial"/>
          <w:sz w:val="32"/>
        </w:rPr>
      </w:pPr>
      <w:bookmarkStart w:id="86" w:name="_Toc99188342"/>
      <w:r w:rsidRPr="001D1361">
        <w:rPr>
          <w:rFonts w:eastAsia="Arial"/>
          <w:sz w:val="32"/>
        </w:rPr>
        <w:t>ANNEX. B</w:t>
      </w:r>
      <w:bookmarkEnd w:id="86"/>
    </w:p>
    <w:p w:rsidR="001D1361" w:rsidRDefault="001D1361" w:rsidP="001D1361">
      <w:pPr>
        <w:spacing w:line="49" w:lineRule="exact"/>
        <w:rPr>
          <w:sz w:val="20"/>
          <w:szCs w:val="20"/>
        </w:rPr>
      </w:pPr>
    </w:p>
    <w:p w:rsidR="001D1361" w:rsidRPr="001D1361" w:rsidRDefault="001D1361" w:rsidP="001D1361">
      <w:pPr>
        <w:pStyle w:val="Heading3"/>
        <w:jc w:val="center"/>
        <w:rPr>
          <w:rFonts w:eastAsia="Arial"/>
          <w:sz w:val="38"/>
        </w:rPr>
      </w:pPr>
      <w:bookmarkStart w:id="87" w:name="_Toc99188343"/>
      <w:r w:rsidRPr="001D1361">
        <w:rPr>
          <w:rFonts w:eastAsia="Arial"/>
          <w:sz w:val="38"/>
        </w:rPr>
        <w:t>Special Conditions of the Contract</w:t>
      </w:r>
      <w:r>
        <w:rPr>
          <w:rFonts w:eastAsia="Arial"/>
          <w:sz w:val="38"/>
        </w:rPr>
        <w:t xml:space="preserve"> </w:t>
      </w:r>
      <w:r w:rsidRPr="001D1361">
        <w:rPr>
          <w:rFonts w:eastAsia="Arial"/>
          <w:sz w:val="38"/>
        </w:rPr>
        <w:t>&amp; Technical Specifications</w:t>
      </w:r>
      <w:bookmarkEnd w:id="87"/>
    </w:p>
    <w:p w:rsidR="001D1361" w:rsidRDefault="001D1361" w:rsidP="001D1361">
      <w:pPr>
        <w:spacing w:line="369" w:lineRule="exact"/>
        <w:rPr>
          <w:sz w:val="20"/>
          <w:szCs w:val="20"/>
        </w:rPr>
      </w:pPr>
    </w:p>
    <w:p w:rsidR="001D1361" w:rsidRDefault="001D1361" w:rsidP="001D1361">
      <w:pPr>
        <w:tabs>
          <w:tab w:val="left" w:pos="700"/>
        </w:tabs>
        <w:rPr>
          <w:sz w:val="20"/>
          <w:szCs w:val="20"/>
        </w:rPr>
      </w:pPr>
      <w:r>
        <w:rPr>
          <w:rFonts w:ascii="Arial" w:eastAsia="Arial" w:hAnsi="Arial" w:cs="Arial"/>
          <w:b/>
          <w:bCs/>
        </w:rPr>
        <w:t>a).</w:t>
      </w:r>
      <w:r>
        <w:rPr>
          <w:sz w:val="20"/>
          <w:szCs w:val="20"/>
        </w:rPr>
        <w:tab/>
      </w:r>
      <w:r>
        <w:rPr>
          <w:rFonts w:ascii="Arial" w:eastAsia="Arial" w:hAnsi="Arial" w:cs="Arial"/>
          <w:b/>
          <w:bCs/>
          <w:sz w:val="21"/>
          <w:szCs w:val="21"/>
          <w:u w:val="single"/>
        </w:rPr>
        <w:t>Product Specifications.</w:t>
      </w:r>
    </w:p>
    <w:p w:rsidR="001D1361" w:rsidRDefault="001D1361" w:rsidP="001D1361">
      <w:pPr>
        <w:spacing w:line="329" w:lineRule="exact"/>
        <w:rPr>
          <w:sz w:val="20"/>
          <w:szCs w:val="20"/>
        </w:rPr>
      </w:pPr>
    </w:p>
    <w:p w:rsidR="001D1361" w:rsidRDefault="001D1361" w:rsidP="001D1361">
      <w:pPr>
        <w:spacing w:line="239" w:lineRule="auto"/>
        <w:ind w:left="1440"/>
        <w:rPr>
          <w:sz w:val="20"/>
          <w:szCs w:val="20"/>
        </w:rPr>
      </w:pPr>
      <w:r>
        <w:rPr>
          <w:rFonts w:ascii="Arial" w:eastAsia="Arial" w:hAnsi="Arial" w:cs="Arial"/>
          <w:i/>
          <w:iCs/>
        </w:rPr>
        <w:t>(Detailed technical specifications, given in Section III, will be followed)</w:t>
      </w:r>
    </w:p>
    <w:p w:rsidR="001D1361" w:rsidRDefault="001D1361" w:rsidP="001D1361">
      <w:pPr>
        <w:spacing w:line="328" w:lineRule="exact"/>
        <w:rPr>
          <w:sz w:val="20"/>
          <w:szCs w:val="20"/>
        </w:rPr>
      </w:pPr>
    </w:p>
    <w:p w:rsidR="001D1361" w:rsidRDefault="001D1361" w:rsidP="001D1361">
      <w:pPr>
        <w:tabs>
          <w:tab w:val="left" w:pos="700"/>
        </w:tabs>
        <w:rPr>
          <w:sz w:val="20"/>
          <w:szCs w:val="20"/>
        </w:rPr>
      </w:pPr>
      <w:r>
        <w:rPr>
          <w:rFonts w:ascii="Arial" w:eastAsia="Arial" w:hAnsi="Arial" w:cs="Arial"/>
          <w:b/>
          <w:bCs/>
        </w:rPr>
        <w:t>b).</w:t>
      </w:r>
      <w:r>
        <w:rPr>
          <w:sz w:val="20"/>
          <w:szCs w:val="20"/>
        </w:rPr>
        <w:tab/>
      </w:r>
      <w:r>
        <w:rPr>
          <w:rFonts w:ascii="Arial" w:eastAsia="Arial" w:hAnsi="Arial" w:cs="Arial"/>
          <w:b/>
          <w:bCs/>
          <w:sz w:val="21"/>
          <w:szCs w:val="21"/>
          <w:u w:val="single"/>
        </w:rPr>
        <w:t>Labeling and Packing</w:t>
      </w:r>
    </w:p>
    <w:p w:rsidR="001D1361" w:rsidRDefault="001D1361" w:rsidP="001D1361">
      <w:pPr>
        <w:spacing w:line="251" w:lineRule="exact"/>
        <w:rPr>
          <w:sz w:val="20"/>
          <w:szCs w:val="20"/>
        </w:rPr>
      </w:pPr>
    </w:p>
    <w:p w:rsidR="001D1361" w:rsidRDefault="001D1361" w:rsidP="008B7EBC">
      <w:pPr>
        <w:numPr>
          <w:ilvl w:val="2"/>
          <w:numId w:val="68"/>
        </w:numPr>
        <w:tabs>
          <w:tab w:val="left" w:pos="720"/>
        </w:tabs>
        <w:spacing w:line="268" w:lineRule="auto"/>
        <w:ind w:left="720" w:hanging="268"/>
        <w:jc w:val="both"/>
        <w:rPr>
          <w:rFonts w:ascii="Arial" w:eastAsia="Arial" w:hAnsi="Arial" w:cs="Arial"/>
        </w:rPr>
      </w:pPr>
      <w:r>
        <w:rPr>
          <w:rFonts w:ascii="Arial" w:eastAsia="Arial" w:hAnsi="Arial" w:cs="Arial"/>
        </w:rPr>
        <w:t>The manufacturer shall follow the Drugs (Labelling and Packing) Rules 1986, framed under the Drugs Act, 1976.</w:t>
      </w:r>
    </w:p>
    <w:p w:rsidR="001D1361" w:rsidRDefault="001D1361" w:rsidP="001D1361">
      <w:pPr>
        <w:spacing w:line="16" w:lineRule="exact"/>
        <w:rPr>
          <w:rFonts w:ascii="Arial" w:eastAsia="Arial" w:hAnsi="Arial" w:cs="Arial"/>
        </w:rPr>
      </w:pPr>
    </w:p>
    <w:p w:rsidR="001D1361" w:rsidRDefault="001D1361" w:rsidP="008B7EBC">
      <w:pPr>
        <w:numPr>
          <w:ilvl w:val="2"/>
          <w:numId w:val="68"/>
        </w:numPr>
        <w:tabs>
          <w:tab w:val="left" w:pos="720"/>
        </w:tabs>
        <w:spacing w:line="275" w:lineRule="auto"/>
        <w:ind w:left="720" w:hanging="268"/>
        <w:jc w:val="both"/>
        <w:rPr>
          <w:rFonts w:ascii="Arial" w:eastAsia="Arial" w:hAnsi="Arial" w:cs="Arial"/>
        </w:rPr>
      </w:pPr>
      <w:r>
        <w:rPr>
          <w:rFonts w:ascii="Arial" w:eastAsia="Arial" w:hAnsi="Arial" w:cs="Arial"/>
        </w:rPr>
        <w:t xml:space="preserve">However, the name of </w:t>
      </w:r>
      <w:r w:rsidR="00333204">
        <w:rPr>
          <w:rFonts w:ascii="Arial" w:eastAsia="Arial" w:hAnsi="Arial" w:cs="Arial"/>
        </w:rPr>
        <w:t>Disposable Items</w:t>
      </w:r>
      <w:r w:rsidR="00412E7C">
        <w:rPr>
          <w:rFonts w:ascii="Arial" w:eastAsia="Arial" w:hAnsi="Arial" w:cs="Arial"/>
        </w:rPr>
        <w:t xml:space="preserve"> for Cath Lab, Stroke &amp; EP Department</w:t>
      </w:r>
      <w:r>
        <w:rPr>
          <w:rFonts w:ascii="Arial" w:eastAsia="Arial" w:hAnsi="Arial" w:cs="Arial"/>
        </w:rPr>
        <w:t xml:space="preserve"> (Generic &amp; Brand), equally prominent, should be printed/ written in indelible ink both in English and Urdu on the outer cartons and on each Pack, Bottle, Strip/ Blister, Tubes etc. Besides the name and principal place of business of the Manufacturer, the drug manufacturing license no., manufacturing date, expiry date, registration No., batch No., retail price, and Urdu version namely: name of drug, dosage and instructions, should also be written on the outer carton and on the most inner container in bold letters. All tablets shall be supplied in strip / blister pack (one side aluminum and other side PVC/PVD). Expiry date must be printed on each strip / blister. The syrup should be supplied in glass / pet bottle with sealed caps.</w:t>
      </w:r>
    </w:p>
    <w:p w:rsidR="001D1361" w:rsidRDefault="001D1361" w:rsidP="001D1361">
      <w:pPr>
        <w:spacing w:line="291" w:lineRule="exact"/>
        <w:rPr>
          <w:rFonts w:ascii="Arial" w:eastAsia="Arial" w:hAnsi="Arial" w:cs="Arial"/>
        </w:rPr>
      </w:pPr>
    </w:p>
    <w:p w:rsidR="001D1361" w:rsidRDefault="001D1361" w:rsidP="008B7EBC">
      <w:pPr>
        <w:numPr>
          <w:ilvl w:val="0"/>
          <w:numId w:val="69"/>
        </w:numPr>
        <w:tabs>
          <w:tab w:val="left" w:pos="720"/>
        </w:tabs>
        <w:ind w:left="720" w:hanging="720"/>
        <w:jc w:val="both"/>
        <w:rPr>
          <w:rFonts w:ascii="Arial" w:eastAsia="Arial" w:hAnsi="Arial" w:cs="Arial"/>
          <w:b/>
          <w:bCs/>
        </w:rPr>
      </w:pPr>
      <w:r>
        <w:rPr>
          <w:rFonts w:ascii="Arial" w:eastAsia="Arial" w:hAnsi="Arial" w:cs="Arial"/>
          <w:b/>
          <w:bCs/>
          <w:u w:val="single"/>
        </w:rPr>
        <w:t>Additional instructions for packing</w:t>
      </w:r>
    </w:p>
    <w:p w:rsidR="001D1361" w:rsidRDefault="001D1361" w:rsidP="001D1361">
      <w:pPr>
        <w:spacing w:line="247" w:lineRule="exact"/>
        <w:rPr>
          <w:rFonts w:ascii="Arial" w:eastAsia="Arial" w:hAnsi="Arial" w:cs="Arial"/>
          <w:b/>
          <w:bCs/>
        </w:rPr>
      </w:pPr>
    </w:p>
    <w:p w:rsidR="001D1361" w:rsidRDefault="001D1361" w:rsidP="008B7EBC">
      <w:pPr>
        <w:numPr>
          <w:ilvl w:val="1"/>
          <w:numId w:val="69"/>
        </w:numPr>
        <w:tabs>
          <w:tab w:val="left" w:pos="720"/>
        </w:tabs>
        <w:spacing w:line="273" w:lineRule="auto"/>
        <w:ind w:left="720" w:hanging="290"/>
        <w:jc w:val="both"/>
        <w:rPr>
          <w:rFonts w:ascii="Arial" w:eastAsia="Arial" w:hAnsi="Arial" w:cs="Arial"/>
        </w:rPr>
      </w:pPr>
      <w:r>
        <w:rPr>
          <w:rFonts w:ascii="Arial" w:eastAsia="Arial" w:hAnsi="Arial" w:cs="Arial"/>
        </w:rPr>
        <w:t>The suppliers are required to furnish the Warranty certificate with regard to the potency and stability (Including coloration of medicines) of the Drug for human consumption etc. in accordance with the Drugs Act, 1976/DRAP Act 2012 &amp; rules framed the reunder on judicial paper.</w:t>
      </w:r>
    </w:p>
    <w:p w:rsidR="001D1361" w:rsidRDefault="001D1361" w:rsidP="001D1361">
      <w:pPr>
        <w:spacing w:line="13" w:lineRule="exact"/>
        <w:rPr>
          <w:rFonts w:ascii="Arial" w:eastAsia="Arial" w:hAnsi="Arial" w:cs="Arial"/>
        </w:rPr>
      </w:pPr>
    </w:p>
    <w:p w:rsidR="001D1361" w:rsidRDefault="001D1361" w:rsidP="008B7EBC">
      <w:pPr>
        <w:numPr>
          <w:ilvl w:val="1"/>
          <w:numId w:val="69"/>
        </w:numPr>
        <w:tabs>
          <w:tab w:val="left" w:pos="720"/>
        </w:tabs>
        <w:spacing w:line="274" w:lineRule="auto"/>
        <w:ind w:left="720" w:hanging="338"/>
        <w:jc w:val="both"/>
        <w:rPr>
          <w:rFonts w:ascii="Arial" w:eastAsia="Arial" w:hAnsi="Arial" w:cs="Arial"/>
        </w:rPr>
      </w:pPr>
      <w:r>
        <w:rPr>
          <w:rFonts w:ascii="Arial" w:eastAsia="Arial" w:hAnsi="Arial" w:cs="Arial"/>
        </w:rPr>
        <w:t>The bidder shall supply the Drugs/Medicines/Items in special green packing with Logo of the Government of Punjab. The following wording/insignia shall be printed in bold letters both in Urdu &amp; English in indelible red color ink on each carton, pack, bottle, strip / blister, tubes, vial / ampoule etc. In combo Packs the sterilized water for injection / solvent shall bear the wording/insignia on the vial/ampoules etc. In case of items supplied by the foreign manufacturer the mentioned condition may be relaxed by the Procuring Agency.</w:t>
      </w:r>
    </w:p>
    <w:p w:rsidR="001D1361" w:rsidRDefault="001D1361" w:rsidP="001D1361">
      <w:pPr>
        <w:spacing w:line="6" w:lineRule="exact"/>
        <w:rPr>
          <w:sz w:val="20"/>
          <w:szCs w:val="20"/>
        </w:rPr>
      </w:pPr>
    </w:p>
    <w:p w:rsidR="001D1361" w:rsidRDefault="001D1361" w:rsidP="001D1361">
      <w:pPr>
        <w:ind w:left="3120"/>
        <w:rPr>
          <w:sz w:val="20"/>
          <w:szCs w:val="20"/>
        </w:rPr>
      </w:pPr>
      <w:r>
        <w:rPr>
          <w:rFonts w:ascii="Arial" w:eastAsia="Arial" w:hAnsi="Arial" w:cs="Arial"/>
          <w:b/>
          <w:bCs/>
        </w:rPr>
        <w:t>(Name of Procuring agency)</w:t>
      </w:r>
    </w:p>
    <w:p w:rsidR="001D1361" w:rsidRDefault="001D1361" w:rsidP="001D1361">
      <w:pPr>
        <w:spacing w:line="37" w:lineRule="exact"/>
        <w:rPr>
          <w:sz w:val="20"/>
          <w:szCs w:val="20"/>
        </w:rPr>
      </w:pPr>
    </w:p>
    <w:p w:rsidR="001D1361" w:rsidRDefault="001D1361" w:rsidP="001D1361">
      <w:pPr>
        <w:ind w:left="2580"/>
        <w:rPr>
          <w:sz w:val="20"/>
          <w:szCs w:val="20"/>
        </w:rPr>
      </w:pPr>
      <w:r>
        <w:rPr>
          <w:rFonts w:ascii="Arial" w:eastAsia="Arial" w:hAnsi="Arial" w:cs="Arial"/>
          <w:b/>
          <w:bCs/>
        </w:rPr>
        <w:t>“PUNJAB GOVERNMENT PROPERTY”</w:t>
      </w:r>
    </w:p>
    <w:p w:rsidR="001D1361" w:rsidRDefault="001D1361" w:rsidP="001D1361">
      <w:pPr>
        <w:spacing w:line="37" w:lineRule="exact"/>
        <w:rPr>
          <w:sz w:val="20"/>
          <w:szCs w:val="20"/>
        </w:rPr>
      </w:pPr>
    </w:p>
    <w:p w:rsidR="001D1361" w:rsidRDefault="001D1361" w:rsidP="001D1361">
      <w:pPr>
        <w:ind w:left="3660"/>
        <w:rPr>
          <w:sz w:val="20"/>
          <w:szCs w:val="20"/>
        </w:rPr>
      </w:pPr>
      <w:r>
        <w:rPr>
          <w:rFonts w:ascii="Arial" w:eastAsia="Arial" w:hAnsi="Arial" w:cs="Arial"/>
          <w:b/>
          <w:bCs/>
        </w:rPr>
        <w:t>“NOT FOR SALE”</w:t>
      </w:r>
    </w:p>
    <w:p w:rsidR="001D1361" w:rsidRDefault="001D1361" w:rsidP="001D1361">
      <w:pPr>
        <w:spacing w:line="250" w:lineRule="exact"/>
        <w:rPr>
          <w:sz w:val="20"/>
          <w:szCs w:val="20"/>
        </w:rPr>
      </w:pPr>
    </w:p>
    <w:p w:rsidR="001D1361" w:rsidRDefault="001D1361" w:rsidP="008B7EBC">
      <w:pPr>
        <w:numPr>
          <w:ilvl w:val="0"/>
          <w:numId w:val="70"/>
        </w:numPr>
        <w:tabs>
          <w:tab w:val="left" w:pos="720"/>
        </w:tabs>
        <w:spacing w:line="271" w:lineRule="auto"/>
        <w:ind w:left="720" w:hanging="388"/>
        <w:jc w:val="both"/>
        <w:rPr>
          <w:rFonts w:ascii="Arial" w:eastAsia="Arial" w:hAnsi="Arial" w:cs="Arial"/>
        </w:rPr>
      </w:pPr>
      <w:r>
        <w:rPr>
          <w:rFonts w:ascii="Arial" w:eastAsia="Arial" w:hAnsi="Arial" w:cs="Arial"/>
        </w:rPr>
        <w:t xml:space="preserve">After signing of the Contract, the Supplier shall submit the samples of finished medicines in accordance with the above instructions for approval of the </w:t>
      </w:r>
      <w:r>
        <w:rPr>
          <w:rFonts w:ascii="Arial" w:eastAsia="Arial" w:hAnsi="Arial" w:cs="Arial"/>
          <w:b/>
          <w:bCs/>
          <w:sz w:val="19"/>
          <w:szCs w:val="19"/>
        </w:rPr>
        <w:t xml:space="preserve">(Name &amp; Address ofProcuring Agency is to be inserted here). </w:t>
      </w:r>
      <w:r>
        <w:rPr>
          <w:rFonts w:ascii="Arial" w:eastAsia="Arial" w:hAnsi="Arial" w:cs="Arial"/>
        </w:rPr>
        <w:t>The approved samples will be shared with the</w:t>
      </w:r>
    </w:p>
    <w:p w:rsidR="001D1361" w:rsidRDefault="001D1361" w:rsidP="001D1361">
      <w:pPr>
        <w:sectPr w:rsidR="001D1361">
          <w:pgSz w:w="12240" w:h="15840"/>
          <w:pgMar w:top="870" w:right="1440" w:bottom="446" w:left="1440" w:header="0" w:footer="0" w:gutter="0"/>
          <w:cols w:space="720" w:equalWidth="0">
            <w:col w:w="9360"/>
          </w:cols>
        </w:sectPr>
      </w:pPr>
    </w:p>
    <w:p w:rsidR="001D1361" w:rsidRDefault="001D1361" w:rsidP="001D1361">
      <w:pPr>
        <w:spacing w:line="200" w:lineRule="exact"/>
        <w:rPr>
          <w:sz w:val="20"/>
          <w:szCs w:val="20"/>
        </w:rPr>
      </w:pPr>
    </w:p>
    <w:p w:rsidR="001D1361" w:rsidRDefault="001D1361" w:rsidP="001D1361">
      <w:pPr>
        <w:spacing w:line="200" w:lineRule="exact"/>
        <w:rPr>
          <w:sz w:val="20"/>
          <w:szCs w:val="20"/>
        </w:rPr>
      </w:pPr>
    </w:p>
    <w:p w:rsidR="001D1361" w:rsidRDefault="001D1361" w:rsidP="001D1361">
      <w:pPr>
        <w:spacing w:line="200" w:lineRule="exact"/>
        <w:rPr>
          <w:sz w:val="20"/>
          <w:szCs w:val="20"/>
        </w:rPr>
      </w:pPr>
    </w:p>
    <w:p w:rsidR="001D1361" w:rsidRDefault="001D1361" w:rsidP="001D1361">
      <w:pPr>
        <w:sectPr w:rsidR="001D1361">
          <w:type w:val="continuous"/>
          <w:pgSz w:w="12240" w:h="15840"/>
          <w:pgMar w:top="870" w:right="1440" w:bottom="446" w:left="9920" w:header="0" w:footer="0" w:gutter="0"/>
          <w:cols w:space="720" w:equalWidth="0">
            <w:col w:w="880"/>
          </w:cols>
        </w:sectPr>
      </w:pPr>
    </w:p>
    <w:p w:rsidR="001D1361" w:rsidRDefault="001D1361" w:rsidP="001D1361">
      <w:pPr>
        <w:spacing w:line="158" w:lineRule="exact"/>
        <w:rPr>
          <w:sz w:val="20"/>
          <w:szCs w:val="20"/>
        </w:rPr>
      </w:pPr>
      <w:bookmarkStart w:id="88" w:name="page49"/>
      <w:bookmarkEnd w:id="88"/>
    </w:p>
    <w:p w:rsidR="001D1361" w:rsidRDefault="001D1361" w:rsidP="001D1361">
      <w:pPr>
        <w:spacing w:line="267" w:lineRule="auto"/>
        <w:ind w:left="720"/>
        <w:rPr>
          <w:sz w:val="20"/>
          <w:szCs w:val="20"/>
        </w:rPr>
      </w:pPr>
      <w:r>
        <w:rPr>
          <w:rFonts w:ascii="Arial" w:eastAsia="Arial" w:hAnsi="Arial" w:cs="Arial"/>
        </w:rPr>
        <w:t>Consignee/End User and all subsequent supplies must be in accordance with the approved samples.</w:t>
      </w:r>
    </w:p>
    <w:p w:rsidR="001D1361" w:rsidRDefault="001D1361" w:rsidP="001D1361">
      <w:pPr>
        <w:spacing w:line="300" w:lineRule="exact"/>
        <w:rPr>
          <w:sz w:val="20"/>
          <w:szCs w:val="20"/>
        </w:rPr>
      </w:pPr>
    </w:p>
    <w:p w:rsidR="001D1361" w:rsidRDefault="001D1361" w:rsidP="001D1361">
      <w:pPr>
        <w:tabs>
          <w:tab w:val="left" w:pos="700"/>
        </w:tabs>
        <w:spacing w:line="239" w:lineRule="auto"/>
        <w:rPr>
          <w:sz w:val="20"/>
          <w:szCs w:val="20"/>
        </w:rPr>
      </w:pPr>
      <w:r>
        <w:rPr>
          <w:rFonts w:ascii="Arial" w:eastAsia="Arial" w:hAnsi="Arial" w:cs="Arial"/>
          <w:b/>
          <w:bCs/>
        </w:rPr>
        <w:t>d).</w:t>
      </w:r>
      <w:r>
        <w:rPr>
          <w:sz w:val="20"/>
          <w:szCs w:val="20"/>
        </w:rPr>
        <w:tab/>
      </w:r>
      <w:r>
        <w:rPr>
          <w:rFonts w:ascii="Arial" w:eastAsia="Arial" w:hAnsi="Arial" w:cs="Arial"/>
          <w:b/>
          <w:bCs/>
          <w:u w:val="single"/>
        </w:rPr>
        <w:t>Shelf life</w:t>
      </w:r>
    </w:p>
    <w:p w:rsidR="001D1361" w:rsidRDefault="001D1361" w:rsidP="001D1361">
      <w:pPr>
        <w:spacing w:line="246" w:lineRule="exact"/>
        <w:rPr>
          <w:sz w:val="20"/>
          <w:szCs w:val="20"/>
        </w:rPr>
      </w:pPr>
    </w:p>
    <w:p w:rsidR="001D1361" w:rsidRDefault="001D1361" w:rsidP="008B7EBC">
      <w:pPr>
        <w:numPr>
          <w:ilvl w:val="0"/>
          <w:numId w:val="71"/>
        </w:numPr>
        <w:tabs>
          <w:tab w:val="left" w:pos="720"/>
        </w:tabs>
        <w:spacing w:line="269" w:lineRule="auto"/>
        <w:ind w:left="720" w:hanging="290"/>
        <w:jc w:val="both"/>
        <w:rPr>
          <w:rFonts w:ascii="Arial" w:eastAsia="Arial" w:hAnsi="Arial" w:cs="Arial"/>
        </w:rPr>
      </w:pPr>
      <w:r>
        <w:rPr>
          <w:rFonts w:ascii="Arial" w:eastAsia="Arial" w:hAnsi="Arial" w:cs="Arial"/>
        </w:rPr>
        <w:t xml:space="preserve">The shelf life must be up to </w:t>
      </w:r>
      <w:r>
        <w:rPr>
          <w:rFonts w:ascii="Arial" w:eastAsia="Arial" w:hAnsi="Arial" w:cs="Arial"/>
          <w:b/>
          <w:bCs/>
        </w:rPr>
        <w:t>85% for the locally manufactured drugs</w:t>
      </w:r>
      <w:r>
        <w:rPr>
          <w:rFonts w:ascii="Arial" w:eastAsia="Arial" w:hAnsi="Arial" w:cs="Arial"/>
        </w:rPr>
        <w:t xml:space="preserve"> and </w:t>
      </w:r>
      <w:r>
        <w:rPr>
          <w:rFonts w:ascii="Arial" w:eastAsia="Arial" w:hAnsi="Arial" w:cs="Arial"/>
          <w:b/>
          <w:bCs/>
        </w:rPr>
        <w:t>75% for the</w:t>
      </w:r>
      <w:r w:rsidR="00D86FF5">
        <w:rPr>
          <w:rFonts w:ascii="Arial" w:eastAsia="Arial" w:hAnsi="Arial" w:cs="Arial"/>
          <w:b/>
          <w:bCs/>
        </w:rPr>
        <w:t xml:space="preserve"> </w:t>
      </w:r>
      <w:r>
        <w:rPr>
          <w:rFonts w:ascii="Arial" w:eastAsia="Arial" w:hAnsi="Arial" w:cs="Arial"/>
          <w:b/>
          <w:bCs/>
        </w:rPr>
        <w:t>imported drugs</w:t>
      </w:r>
      <w:r>
        <w:rPr>
          <w:rFonts w:ascii="Arial" w:eastAsia="Arial" w:hAnsi="Arial" w:cs="Arial"/>
        </w:rPr>
        <w:t>.</w:t>
      </w:r>
    </w:p>
    <w:p w:rsidR="001D1361" w:rsidRDefault="001D1361" w:rsidP="001D1361">
      <w:pPr>
        <w:spacing w:line="16" w:lineRule="exact"/>
        <w:rPr>
          <w:rFonts w:ascii="Arial" w:eastAsia="Arial" w:hAnsi="Arial" w:cs="Arial"/>
        </w:rPr>
      </w:pPr>
    </w:p>
    <w:p w:rsidR="001D1361" w:rsidRDefault="001D1361" w:rsidP="008B7EBC">
      <w:pPr>
        <w:numPr>
          <w:ilvl w:val="0"/>
          <w:numId w:val="71"/>
        </w:numPr>
        <w:tabs>
          <w:tab w:val="left" w:pos="720"/>
        </w:tabs>
        <w:spacing w:line="272" w:lineRule="auto"/>
        <w:ind w:left="720" w:hanging="338"/>
        <w:jc w:val="both"/>
        <w:rPr>
          <w:rFonts w:ascii="Arial" w:eastAsia="Arial" w:hAnsi="Arial" w:cs="Arial"/>
        </w:rPr>
      </w:pPr>
      <w:r>
        <w:rPr>
          <w:rFonts w:ascii="Arial" w:eastAsia="Arial" w:hAnsi="Arial" w:cs="Arial"/>
        </w:rPr>
        <w:t xml:space="preserve">The lower limit of the shelf life must be up to </w:t>
      </w:r>
      <w:r>
        <w:rPr>
          <w:rFonts w:ascii="Arial" w:eastAsia="Arial" w:hAnsi="Arial" w:cs="Arial"/>
          <w:b/>
          <w:bCs/>
        </w:rPr>
        <w:t xml:space="preserve">80% and 70% with imposition of 1%penalty </w:t>
      </w:r>
      <w:r>
        <w:rPr>
          <w:rFonts w:ascii="Arial" w:eastAsia="Arial" w:hAnsi="Arial" w:cs="Arial"/>
        </w:rPr>
        <w:t>charges of actual shortfall in shelf life below prescribed limit for locally</w:t>
      </w:r>
      <w:r w:rsidR="00D86FF5">
        <w:rPr>
          <w:rFonts w:ascii="Arial" w:eastAsia="Arial" w:hAnsi="Arial" w:cs="Arial"/>
        </w:rPr>
        <w:t xml:space="preserve"> </w:t>
      </w:r>
      <w:r>
        <w:rPr>
          <w:rFonts w:ascii="Arial" w:eastAsia="Arial" w:hAnsi="Arial" w:cs="Arial"/>
        </w:rPr>
        <w:t>manufactured and imported medicines respectively.</w:t>
      </w:r>
    </w:p>
    <w:p w:rsidR="001D1361" w:rsidRDefault="001D1361" w:rsidP="001D1361">
      <w:pPr>
        <w:spacing w:line="11" w:lineRule="exact"/>
        <w:rPr>
          <w:rFonts w:ascii="Arial" w:eastAsia="Arial" w:hAnsi="Arial" w:cs="Arial"/>
        </w:rPr>
      </w:pPr>
    </w:p>
    <w:p w:rsidR="001D1361" w:rsidRDefault="001D1361" w:rsidP="008B7EBC">
      <w:pPr>
        <w:numPr>
          <w:ilvl w:val="0"/>
          <w:numId w:val="71"/>
        </w:numPr>
        <w:tabs>
          <w:tab w:val="left" w:pos="720"/>
        </w:tabs>
        <w:spacing w:line="272" w:lineRule="auto"/>
        <w:ind w:left="720" w:hanging="388"/>
        <w:jc w:val="both"/>
        <w:rPr>
          <w:rFonts w:ascii="Arial" w:eastAsia="Arial" w:hAnsi="Arial" w:cs="Arial"/>
        </w:rPr>
      </w:pPr>
      <w:r>
        <w:rPr>
          <w:rFonts w:ascii="Arial" w:eastAsia="Arial" w:hAnsi="Arial" w:cs="Arial"/>
        </w:rPr>
        <w:t xml:space="preserve">In case of </w:t>
      </w:r>
      <w:r>
        <w:rPr>
          <w:rFonts w:ascii="Arial" w:eastAsia="Arial" w:hAnsi="Arial" w:cs="Arial"/>
          <w:i/>
          <w:iCs/>
        </w:rPr>
        <w:t>vaccines &amp; other biotechnical products, the stores with the</w:t>
      </w:r>
      <w:r w:rsidR="00D86FF5">
        <w:rPr>
          <w:rFonts w:ascii="Arial" w:eastAsia="Arial" w:hAnsi="Arial" w:cs="Arial"/>
          <w:i/>
          <w:iCs/>
        </w:rPr>
        <w:t xml:space="preserve"> </w:t>
      </w:r>
      <w:r>
        <w:rPr>
          <w:rFonts w:ascii="Arial" w:eastAsia="Arial" w:hAnsi="Arial" w:cs="Arial"/>
          <w:b/>
          <w:bCs/>
        </w:rPr>
        <w:t xml:space="preserve">shelf life up to70% </w:t>
      </w:r>
      <w:r>
        <w:rPr>
          <w:rFonts w:ascii="Arial" w:eastAsia="Arial" w:hAnsi="Arial" w:cs="Arial"/>
        </w:rPr>
        <w:t>will be accepted without penalty charges and</w:t>
      </w:r>
      <w:r>
        <w:rPr>
          <w:rFonts w:ascii="Arial" w:eastAsia="Arial" w:hAnsi="Arial" w:cs="Arial"/>
          <w:b/>
          <w:bCs/>
        </w:rPr>
        <w:t xml:space="preserve"> up to 60% </w:t>
      </w:r>
      <w:r>
        <w:rPr>
          <w:rFonts w:ascii="Arial" w:eastAsia="Arial" w:hAnsi="Arial" w:cs="Arial"/>
        </w:rPr>
        <w:t>with imposition of</w:t>
      </w:r>
      <w:r>
        <w:rPr>
          <w:rFonts w:ascii="Arial" w:eastAsia="Arial" w:hAnsi="Arial" w:cs="Arial"/>
          <w:b/>
          <w:bCs/>
        </w:rPr>
        <w:t xml:space="preserve"> 1% penalty </w:t>
      </w:r>
      <w:r>
        <w:rPr>
          <w:rFonts w:ascii="Arial" w:eastAsia="Arial" w:hAnsi="Arial" w:cs="Arial"/>
        </w:rPr>
        <w:t>charges of actual shortfall in shelf life below prescribed limit”.</w:t>
      </w:r>
    </w:p>
    <w:p w:rsidR="001D1361" w:rsidRDefault="001D1361" w:rsidP="001D1361">
      <w:pPr>
        <w:spacing w:line="296" w:lineRule="exact"/>
        <w:rPr>
          <w:sz w:val="20"/>
          <w:szCs w:val="20"/>
        </w:rPr>
      </w:pPr>
    </w:p>
    <w:p w:rsidR="001D1361" w:rsidRDefault="001D1361" w:rsidP="001D1361">
      <w:pPr>
        <w:tabs>
          <w:tab w:val="left" w:pos="700"/>
        </w:tabs>
        <w:spacing w:line="239" w:lineRule="auto"/>
        <w:rPr>
          <w:sz w:val="20"/>
          <w:szCs w:val="20"/>
        </w:rPr>
      </w:pPr>
      <w:r>
        <w:rPr>
          <w:rFonts w:ascii="Arial" w:eastAsia="Arial" w:hAnsi="Arial" w:cs="Arial"/>
          <w:b/>
          <w:bCs/>
        </w:rPr>
        <w:t>e).</w:t>
      </w:r>
      <w:r>
        <w:rPr>
          <w:sz w:val="20"/>
          <w:szCs w:val="20"/>
        </w:rPr>
        <w:tab/>
      </w:r>
      <w:r>
        <w:rPr>
          <w:rFonts w:ascii="Arial" w:eastAsia="Arial" w:hAnsi="Arial" w:cs="Arial"/>
          <w:b/>
          <w:bCs/>
          <w:u w:val="single"/>
        </w:rPr>
        <w:t>Testing/Verification Procedures</w:t>
      </w:r>
    </w:p>
    <w:p w:rsidR="001D1361" w:rsidRDefault="001D1361" w:rsidP="001D1361">
      <w:pPr>
        <w:spacing w:line="251" w:lineRule="exact"/>
        <w:rPr>
          <w:sz w:val="20"/>
          <w:szCs w:val="20"/>
        </w:rPr>
      </w:pPr>
    </w:p>
    <w:p w:rsidR="001D1361" w:rsidRDefault="001D1361" w:rsidP="008B7EBC">
      <w:pPr>
        <w:numPr>
          <w:ilvl w:val="3"/>
          <w:numId w:val="72"/>
        </w:numPr>
        <w:tabs>
          <w:tab w:val="left" w:pos="720"/>
        </w:tabs>
        <w:spacing w:line="274" w:lineRule="auto"/>
        <w:ind w:left="720" w:hanging="273"/>
        <w:jc w:val="both"/>
        <w:rPr>
          <w:rFonts w:ascii="Arial" w:eastAsia="Arial" w:hAnsi="Arial" w:cs="Arial"/>
        </w:rPr>
      </w:pPr>
      <w:r>
        <w:rPr>
          <w:rFonts w:ascii="Arial" w:eastAsia="Arial" w:hAnsi="Arial" w:cs="Arial"/>
        </w:rPr>
        <w:t xml:space="preserve">After delivery of drugs and medicines at the Purchaser’s premises, the Purchaser shall send the samples from all batches of each consignment of the supplied store to the Drugs Testing Laboratory, Punjab, for testing. The Inspection Committee constituted by the Purchaser shall inspect the quantity, specifications of goods after receipt of standard quality report of each batch of supplied store issued by DTL concerned under Drugs Act 1976/DRAP Act 2012 &amp; rules framed thereunder. </w:t>
      </w:r>
      <w:r>
        <w:rPr>
          <w:rFonts w:ascii="Arial" w:eastAsia="Arial" w:hAnsi="Arial" w:cs="Arial"/>
          <w:b/>
          <w:bCs/>
        </w:rPr>
        <w:t>The cost of the lab tests</w:t>
      </w:r>
      <w:r>
        <w:rPr>
          <w:rFonts w:ascii="Arial" w:eastAsia="Arial" w:hAnsi="Arial" w:cs="Arial"/>
        </w:rPr>
        <w:t xml:space="preserve"> shall be borne by the Supplier.</w:t>
      </w:r>
    </w:p>
    <w:p w:rsidR="001D1361" w:rsidRDefault="001D1361" w:rsidP="001D1361">
      <w:pPr>
        <w:spacing w:line="131" w:lineRule="exact"/>
        <w:rPr>
          <w:rFonts w:ascii="Arial" w:eastAsia="Arial" w:hAnsi="Arial" w:cs="Arial"/>
        </w:rPr>
      </w:pPr>
    </w:p>
    <w:p w:rsidR="001D1361" w:rsidRDefault="001D1361" w:rsidP="008B7EBC">
      <w:pPr>
        <w:numPr>
          <w:ilvl w:val="1"/>
          <w:numId w:val="73"/>
        </w:numPr>
        <w:tabs>
          <w:tab w:val="left" w:pos="720"/>
        </w:tabs>
        <w:spacing w:line="275" w:lineRule="auto"/>
        <w:ind w:left="720" w:hanging="360"/>
        <w:jc w:val="both"/>
        <w:rPr>
          <w:rFonts w:ascii="Arial" w:eastAsia="Arial" w:hAnsi="Arial" w:cs="Arial"/>
        </w:rPr>
      </w:pPr>
      <w:r>
        <w:rPr>
          <w:rFonts w:ascii="Arial" w:eastAsia="Arial" w:hAnsi="Arial" w:cs="Arial"/>
        </w:rPr>
        <w:t xml:space="preserve">In case of </w:t>
      </w:r>
      <w:r>
        <w:rPr>
          <w:rFonts w:ascii="Arial" w:eastAsia="Arial" w:hAnsi="Arial" w:cs="Arial"/>
          <w:b/>
          <w:bCs/>
        </w:rPr>
        <w:t>substandard/failure</w:t>
      </w:r>
      <w:r>
        <w:rPr>
          <w:rFonts w:ascii="Arial" w:eastAsia="Arial" w:hAnsi="Arial" w:cs="Arial"/>
        </w:rPr>
        <w:t xml:space="preserve"> report of any batch, the Supplier has the right to go for appellate laboratory. If it is again declared substandard, the Supplier will be intimated and they will be bound to re-supply the </w:t>
      </w:r>
      <w:r>
        <w:rPr>
          <w:rFonts w:ascii="Arial" w:eastAsia="Arial" w:hAnsi="Arial" w:cs="Arial"/>
          <w:b/>
          <w:bCs/>
        </w:rPr>
        <w:t>entire fresh stock</w:t>
      </w:r>
      <w:r>
        <w:rPr>
          <w:rFonts w:ascii="Arial" w:eastAsia="Arial" w:hAnsi="Arial" w:cs="Arial"/>
        </w:rPr>
        <w:t xml:space="preserve"> of that batch </w:t>
      </w:r>
      <w:r>
        <w:rPr>
          <w:rFonts w:ascii="Arial" w:eastAsia="Arial" w:hAnsi="Arial" w:cs="Arial"/>
          <w:b/>
          <w:bCs/>
        </w:rPr>
        <w:t>free of cost</w:t>
      </w:r>
      <w:r>
        <w:rPr>
          <w:rFonts w:ascii="Arial" w:eastAsia="Arial" w:hAnsi="Arial" w:cs="Arial"/>
        </w:rPr>
        <w:t xml:space="preserve"> within the reasonable time period to be intimated by the purchaser but not later than </w:t>
      </w:r>
      <w:r>
        <w:rPr>
          <w:rFonts w:ascii="Arial" w:eastAsia="Arial" w:hAnsi="Arial" w:cs="Arial"/>
          <w:b/>
          <w:bCs/>
        </w:rPr>
        <w:t>21days (three weeks</w:t>
      </w:r>
      <w:r>
        <w:rPr>
          <w:rFonts w:ascii="Arial" w:eastAsia="Arial" w:hAnsi="Arial" w:cs="Arial"/>
        </w:rPr>
        <w:t xml:space="preserve">) from the date of intimation, which will be subject to completion of alltesting and verification formalities. At the parallel, the case will also be forwarded to the concerned authority for </w:t>
      </w:r>
      <w:r>
        <w:rPr>
          <w:rFonts w:ascii="Arial" w:eastAsia="Arial" w:hAnsi="Arial" w:cs="Arial"/>
          <w:b/>
          <w:bCs/>
        </w:rPr>
        <w:t>legal action</w:t>
      </w:r>
      <w:r>
        <w:rPr>
          <w:rFonts w:ascii="Arial" w:eastAsia="Arial" w:hAnsi="Arial" w:cs="Arial"/>
        </w:rPr>
        <w:t xml:space="preserve"> as per Drugs Act 1976 and </w:t>
      </w:r>
      <w:r>
        <w:rPr>
          <w:rFonts w:ascii="Arial" w:eastAsia="Arial" w:hAnsi="Arial" w:cs="Arial"/>
          <w:b/>
          <w:bCs/>
        </w:rPr>
        <w:t>disposal ofsubstandard stocks</w:t>
      </w:r>
      <w:r>
        <w:rPr>
          <w:rFonts w:ascii="Arial" w:eastAsia="Arial" w:hAnsi="Arial" w:cs="Arial"/>
        </w:rPr>
        <w:t>.</w:t>
      </w:r>
    </w:p>
    <w:p w:rsidR="001D1361" w:rsidRDefault="001D1361" w:rsidP="001D1361">
      <w:pPr>
        <w:spacing w:line="11" w:lineRule="exact"/>
        <w:rPr>
          <w:rFonts w:ascii="Arial" w:eastAsia="Arial" w:hAnsi="Arial" w:cs="Arial"/>
        </w:rPr>
      </w:pPr>
    </w:p>
    <w:p w:rsidR="001D1361" w:rsidRDefault="001D1361" w:rsidP="008B7EBC">
      <w:pPr>
        <w:numPr>
          <w:ilvl w:val="1"/>
          <w:numId w:val="73"/>
        </w:numPr>
        <w:tabs>
          <w:tab w:val="left" w:pos="720"/>
        </w:tabs>
        <w:spacing w:line="274" w:lineRule="auto"/>
        <w:ind w:left="720" w:hanging="360"/>
        <w:jc w:val="both"/>
        <w:rPr>
          <w:rFonts w:ascii="Arial" w:eastAsia="Arial" w:hAnsi="Arial" w:cs="Arial"/>
        </w:rPr>
      </w:pPr>
      <w:r>
        <w:rPr>
          <w:rFonts w:ascii="Arial" w:eastAsia="Arial" w:hAnsi="Arial" w:cs="Arial"/>
        </w:rPr>
        <w:t>The Inspection Committee will carry out detailed physical examination of stocks and can reject, even if it is declared of standard quality by DTL, if found not according to the approved sample and other technical specifications like packaging, labeling, printing and quantity etc. Moreover, the Supplier will also be responsible to replace the unconsumed expired stores without any further charges.</w:t>
      </w:r>
    </w:p>
    <w:p w:rsidR="001D1361" w:rsidRDefault="001D1361" w:rsidP="001D1361">
      <w:pPr>
        <w:spacing w:line="292" w:lineRule="exact"/>
        <w:rPr>
          <w:rFonts w:ascii="Arial" w:eastAsia="Arial" w:hAnsi="Arial" w:cs="Arial"/>
        </w:rPr>
      </w:pPr>
    </w:p>
    <w:p w:rsidR="001D1361" w:rsidRDefault="001D1361" w:rsidP="008B7EBC">
      <w:pPr>
        <w:numPr>
          <w:ilvl w:val="0"/>
          <w:numId w:val="74"/>
        </w:numPr>
        <w:tabs>
          <w:tab w:val="left" w:pos="720"/>
        </w:tabs>
        <w:ind w:left="720" w:hanging="720"/>
        <w:jc w:val="both"/>
        <w:rPr>
          <w:rFonts w:ascii="Arial" w:eastAsia="Arial" w:hAnsi="Arial" w:cs="Arial"/>
          <w:b/>
          <w:bCs/>
        </w:rPr>
      </w:pPr>
      <w:r>
        <w:rPr>
          <w:rFonts w:ascii="Arial" w:eastAsia="Arial" w:hAnsi="Arial" w:cs="Arial"/>
          <w:b/>
          <w:bCs/>
          <w:u w:val="single"/>
        </w:rPr>
        <w:t>Transportation/Delivery Requirements</w:t>
      </w:r>
    </w:p>
    <w:p w:rsidR="001D1361" w:rsidRDefault="001D1361" w:rsidP="001D1361">
      <w:pPr>
        <w:spacing w:line="247" w:lineRule="exact"/>
        <w:rPr>
          <w:rFonts w:ascii="Arial" w:eastAsia="Arial" w:hAnsi="Arial" w:cs="Arial"/>
          <w:b/>
          <w:bCs/>
        </w:rPr>
      </w:pPr>
    </w:p>
    <w:p w:rsidR="001D1361" w:rsidRDefault="001D1361" w:rsidP="008B7EBC">
      <w:pPr>
        <w:numPr>
          <w:ilvl w:val="2"/>
          <w:numId w:val="74"/>
        </w:numPr>
        <w:tabs>
          <w:tab w:val="left" w:pos="720"/>
        </w:tabs>
        <w:spacing w:line="272" w:lineRule="auto"/>
        <w:ind w:left="720" w:hanging="290"/>
        <w:jc w:val="both"/>
        <w:rPr>
          <w:rFonts w:ascii="Arial" w:eastAsia="Arial" w:hAnsi="Arial" w:cs="Arial"/>
        </w:rPr>
      </w:pPr>
      <w:r>
        <w:rPr>
          <w:rFonts w:ascii="Arial" w:eastAsia="Arial" w:hAnsi="Arial" w:cs="Arial"/>
        </w:rPr>
        <w:t>The Supplier shall arrange such transportation of the drugs and medicines as is required to prevent their damage or deterioration during transit to their final destination and in accordance with the terms and manner prescribed in the Schedule of Requirement.</w:t>
      </w:r>
    </w:p>
    <w:p w:rsidR="001D1361" w:rsidRDefault="001D1361" w:rsidP="001D1361">
      <w:pPr>
        <w:spacing w:line="133" w:lineRule="exact"/>
        <w:rPr>
          <w:rFonts w:ascii="Arial" w:eastAsia="Arial" w:hAnsi="Arial" w:cs="Arial"/>
        </w:rPr>
      </w:pPr>
    </w:p>
    <w:p w:rsidR="001D1361" w:rsidRDefault="001D1361" w:rsidP="008B7EBC">
      <w:pPr>
        <w:numPr>
          <w:ilvl w:val="2"/>
          <w:numId w:val="74"/>
        </w:numPr>
        <w:tabs>
          <w:tab w:val="left" w:pos="740"/>
        </w:tabs>
        <w:spacing w:line="267" w:lineRule="auto"/>
        <w:ind w:left="740" w:hanging="351"/>
        <w:jc w:val="both"/>
        <w:rPr>
          <w:rFonts w:ascii="Arial" w:eastAsia="Arial" w:hAnsi="Arial" w:cs="Arial"/>
        </w:rPr>
      </w:pPr>
      <w:r>
        <w:rPr>
          <w:rFonts w:ascii="Arial" w:eastAsia="Arial" w:hAnsi="Arial" w:cs="Arial"/>
        </w:rPr>
        <w:t>All costs associated with the transportation including loading/unloading of drugs and medicines and road taxes shall be borne by the Supplier.</w:t>
      </w:r>
    </w:p>
    <w:p w:rsidR="001D1361" w:rsidRDefault="001D1361" w:rsidP="001D1361"/>
    <w:p w:rsidR="001D1361" w:rsidRDefault="001D1361" w:rsidP="008B7EBC">
      <w:pPr>
        <w:numPr>
          <w:ilvl w:val="0"/>
          <w:numId w:val="75"/>
        </w:numPr>
        <w:tabs>
          <w:tab w:val="left" w:pos="720"/>
        </w:tabs>
        <w:spacing w:line="270" w:lineRule="auto"/>
        <w:ind w:left="720" w:hanging="360"/>
        <w:jc w:val="both"/>
        <w:rPr>
          <w:rFonts w:ascii="Arial" w:eastAsia="Arial" w:hAnsi="Arial" w:cs="Arial"/>
        </w:rPr>
      </w:pPr>
      <w:r>
        <w:rPr>
          <w:rFonts w:ascii="Arial" w:eastAsia="Arial" w:hAnsi="Arial" w:cs="Arial"/>
        </w:rPr>
        <w:t xml:space="preserve">All </w:t>
      </w:r>
      <w:r>
        <w:rPr>
          <w:rFonts w:ascii="Arial" w:eastAsia="Arial" w:hAnsi="Arial" w:cs="Arial"/>
          <w:b/>
          <w:bCs/>
        </w:rPr>
        <w:t>cold chain (perishable</w:t>
      </w:r>
      <w:r>
        <w:rPr>
          <w:rFonts w:ascii="Arial" w:eastAsia="Arial" w:hAnsi="Arial" w:cs="Arial"/>
        </w:rPr>
        <w:t>) items must be delivered in a safe and proper manner, prescribed for such types of items.</w:t>
      </w:r>
    </w:p>
    <w:p w:rsidR="005E2E5B" w:rsidRDefault="005E2E5B">
      <w:pPr>
        <w:spacing w:after="200" w:line="276" w:lineRule="auto"/>
        <w:rPr>
          <w:sz w:val="14"/>
          <w:szCs w:val="20"/>
        </w:rPr>
      </w:pPr>
      <w:r>
        <w:rPr>
          <w:sz w:val="14"/>
          <w:szCs w:val="20"/>
        </w:rPr>
        <w:br w:type="page"/>
      </w:r>
    </w:p>
    <w:p w:rsidR="005E2E5B" w:rsidRDefault="005E2E5B" w:rsidP="005E2E5B">
      <w:pPr>
        <w:pStyle w:val="Heading2"/>
        <w:jc w:val="right"/>
        <w:rPr>
          <w:sz w:val="20"/>
        </w:rPr>
      </w:pPr>
      <w:bookmarkStart w:id="89" w:name="_Toc99188344"/>
      <w:r>
        <w:rPr>
          <w:rFonts w:eastAsia="Arial"/>
        </w:rPr>
        <w:lastRenderedPageBreak/>
        <w:t>ANNEX. C</w:t>
      </w:r>
      <w:bookmarkEnd w:id="89"/>
    </w:p>
    <w:p w:rsidR="005E2E5B" w:rsidRDefault="005E2E5B" w:rsidP="005E2E5B">
      <w:pPr>
        <w:spacing w:line="342" w:lineRule="exact"/>
        <w:rPr>
          <w:sz w:val="20"/>
          <w:szCs w:val="20"/>
        </w:rPr>
      </w:pPr>
    </w:p>
    <w:p w:rsidR="005E2E5B" w:rsidRPr="005E2E5B" w:rsidRDefault="005E2E5B" w:rsidP="005E2E5B">
      <w:pPr>
        <w:pStyle w:val="Heading3"/>
        <w:jc w:val="center"/>
        <w:rPr>
          <w:sz w:val="32"/>
        </w:rPr>
      </w:pPr>
      <w:bookmarkStart w:id="90" w:name="_Toc99188345"/>
      <w:r w:rsidRPr="005E2E5B">
        <w:rPr>
          <w:rFonts w:eastAsia="Arial"/>
          <w:sz w:val="36"/>
        </w:rPr>
        <w:t>PRICE SCHEDULE SUBMITTED BY THE BIDDER</w:t>
      </w:r>
      <w:bookmarkEnd w:id="90"/>
    </w:p>
    <w:p w:rsidR="005E2E5B" w:rsidRDefault="005E2E5B" w:rsidP="005E2E5B">
      <w:pPr>
        <w:spacing w:line="370" w:lineRule="exact"/>
        <w:rPr>
          <w:sz w:val="20"/>
          <w:szCs w:val="20"/>
        </w:rPr>
      </w:pPr>
    </w:p>
    <w:p w:rsidR="005E2E5B" w:rsidRDefault="005E2E5B" w:rsidP="005E2E5B">
      <w:pPr>
        <w:spacing w:line="239" w:lineRule="auto"/>
        <w:ind w:left="1140"/>
        <w:rPr>
          <w:sz w:val="20"/>
          <w:szCs w:val="20"/>
        </w:rPr>
      </w:pPr>
      <w:r>
        <w:rPr>
          <w:rFonts w:ascii="Arial" w:eastAsia="Arial" w:hAnsi="Arial" w:cs="Arial"/>
          <w:i/>
          <w:iCs/>
        </w:rPr>
        <w:t>(The approved price schedule submitted by the Bidder will be attached)</w:t>
      </w:r>
    </w:p>
    <w:p w:rsidR="005E2E5B" w:rsidRDefault="005E2E5B" w:rsidP="005E2E5B"/>
    <w:p w:rsidR="00E90318" w:rsidRDefault="00E90318" w:rsidP="00E90318">
      <w:pPr>
        <w:spacing w:after="200" w:line="276" w:lineRule="auto"/>
        <w:sectPr w:rsidR="00E90318">
          <w:pgSz w:w="12240" w:h="15840"/>
          <w:pgMar w:top="870" w:right="1440" w:bottom="446" w:left="1840" w:header="0" w:footer="0" w:gutter="0"/>
          <w:cols w:space="720" w:equalWidth="0">
            <w:col w:w="8960"/>
          </w:cols>
        </w:sectPr>
      </w:pPr>
      <w:r>
        <w:br w:type="page"/>
      </w:r>
    </w:p>
    <w:p w:rsidR="00E90318" w:rsidRDefault="00E90318" w:rsidP="00E90318">
      <w:pPr>
        <w:spacing w:line="200" w:lineRule="exact"/>
        <w:rPr>
          <w:sz w:val="20"/>
          <w:szCs w:val="20"/>
        </w:rPr>
      </w:pPr>
    </w:p>
    <w:p w:rsidR="00E90318" w:rsidRDefault="00E90318" w:rsidP="00E90318">
      <w:pPr>
        <w:pStyle w:val="Heading2"/>
        <w:jc w:val="right"/>
        <w:rPr>
          <w:rFonts w:eastAsia="Arial"/>
        </w:rPr>
      </w:pPr>
      <w:bookmarkStart w:id="91" w:name="_Toc99188346"/>
      <w:r>
        <w:rPr>
          <w:rFonts w:eastAsia="Arial"/>
        </w:rPr>
        <w:t>ANNEX. D</w:t>
      </w:r>
      <w:bookmarkEnd w:id="91"/>
    </w:p>
    <w:p w:rsidR="00E90318" w:rsidRDefault="00E90318" w:rsidP="00E90318"/>
    <w:p w:rsidR="00E90318" w:rsidRPr="00E90318" w:rsidRDefault="00E90318" w:rsidP="00E90318"/>
    <w:p w:rsidR="00E90318" w:rsidRDefault="00E90318" w:rsidP="00E90318">
      <w:pPr>
        <w:spacing w:line="50" w:lineRule="exact"/>
        <w:rPr>
          <w:sz w:val="20"/>
          <w:szCs w:val="20"/>
        </w:rPr>
      </w:pPr>
    </w:p>
    <w:p w:rsidR="00E90318" w:rsidRPr="00E90318" w:rsidRDefault="00E90318" w:rsidP="00E90318">
      <w:pPr>
        <w:pStyle w:val="Heading3"/>
        <w:jc w:val="center"/>
        <w:rPr>
          <w:sz w:val="36"/>
          <w:szCs w:val="36"/>
        </w:rPr>
      </w:pPr>
      <w:bookmarkStart w:id="92" w:name="_Toc99188347"/>
      <w:r w:rsidRPr="00E90318">
        <w:rPr>
          <w:rFonts w:eastAsia="Arial"/>
          <w:sz w:val="36"/>
          <w:szCs w:val="36"/>
        </w:rPr>
        <w:t>PURCHASER’S NOTIFICATION OF AWARD</w:t>
      </w:r>
      <w:bookmarkEnd w:id="92"/>
    </w:p>
    <w:p w:rsidR="00E90318" w:rsidRDefault="00E90318" w:rsidP="00E90318">
      <w:pPr>
        <w:spacing w:line="84" w:lineRule="exact"/>
        <w:rPr>
          <w:sz w:val="20"/>
          <w:szCs w:val="20"/>
        </w:rPr>
      </w:pPr>
    </w:p>
    <w:p w:rsidR="00E90318" w:rsidRDefault="00E90318" w:rsidP="00E90318">
      <w:pPr>
        <w:spacing w:line="239" w:lineRule="auto"/>
        <w:rPr>
          <w:sz w:val="20"/>
          <w:szCs w:val="20"/>
        </w:rPr>
      </w:pPr>
      <w:r>
        <w:rPr>
          <w:rFonts w:ascii="Arial" w:eastAsia="Arial" w:hAnsi="Arial" w:cs="Arial"/>
          <w:i/>
          <w:iCs/>
        </w:rPr>
        <w:t>(</w:t>
      </w:r>
      <w:r>
        <w:rPr>
          <w:rFonts w:ascii="Arial" w:eastAsia="Arial" w:hAnsi="Arial" w:cs="Arial"/>
          <w:b/>
          <w:bCs/>
          <w:i/>
          <w:iCs/>
        </w:rPr>
        <w:t>Advance Acceptance of Tender issued by the Procuring Agency will be attached</w:t>
      </w:r>
      <w:r>
        <w:rPr>
          <w:rFonts w:ascii="Arial" w:eastAsia="Arial" w:hAnsi="Arial" w:cs="Arial"/>
          <w:i/>
          <w:iCs/>
        </w:rPr>
        <w:t>)</w:t>
      </w:r>
    </w:p>
    <w:p w:rsidR="00E90318" w:rsidRDefault="00E90318" w:rsidP="00E90318"/>
    <w:p w:rsidR="00C77451" w:rsidRDefault="00C77451" w:rsidP="00E90318"/>
    <w:p w:rsidR="00C77451" w:rsidRDefault="00C77451" w:rsidP="00E90318"/>
    <w:p w:rsidR="00C77451" w:rsidRDefault="00C77451">
      <w:pPr>
        <w:spacing w:after="200" w:line="276" w:lineRule="auto"/>
      </w:pPr>
      <w:r>
        <w:br w:type="page"/>
      </w:r>
    </w:p>
    <w:p w:rsidR="00C77451" w:rsidRDefault="00C77451" w:rsidP="00C77451">
      <w:pPr>
        <w:pStyle w:val="Heading2"/>
        <w:jc w:val="right"/>
        <w:rPr>
          <w:sz w:val="20"/>
        </w:rPr>
      </w:pPr>
      <w:bookmarkStart w:id="93" w:name="_Toc99188348"/>
      <w:r>
        <w:rPr>
          <w:rFonts w:eastAsia="Arial"/>
        </w:rPr>
        <w:lastRenderedPageBreak/>
        <w:t>ANNEX. E</w:t>
      </w:r>
      <w:bookmarkEnd w:id="93"/>
    </w:p>
    <w:p w:rsidR="00C77451" w:rsidRDefault="00C77451" w:rsidP="00C77451">
      <w:pPr>
        <w:spacing w:line="46" w:lineRule="exact"/>
        <w:rPr>
          <w:sz w:val="20"/>
          <w:szCs w:val="20"/>
        </w:rPr>
      </w:pPr>
    </w:p>
    <w:p w:rsidR="00C77451" w:rsidRPr="00C77451" w:rsidRDefault="00C77451" w:rsidP="00C77451">
      <w:pPr>
        <w:pStyle w:val="Heading3"/>
        <w:jc w:val="center"/>
        <w:rPr>
          <w:sz w:val="28"/>
        </w:rPr>
      </w:pPr>
      <w:bookmarkStart w:id="94" w:name="_Toc99188349"/>
      <w:r w:rsidRPr="00C77451">
        <w:rPr>
          <w:rFonts w:eastAsia="Arial"/>
          <w:sz w:val="32"/>
        </w:rPr>
        <w:t>PURCHASE ORDER</w:t>
      </w:r>
      <w:bookmarkEnd w:id="94"/>
    </w:p>
    <w:p w:rsidR="00C77451" w:rsidRDefault="00C77451" w:rsidP="00C77451">
      <w:pPr>
        <w:spacing w:line="311" w:lineRule="exact"/>
        <w:rPr>
          <w:sz w:val="20"/>
          <w:szCs w:val="20"/>
        </w:rPr>
      </w:pPr>
    </w:p>
    <w:p w:rsidR="00C77451" w:rsidRDefault="00C77451" w:rsidP="00C77451">
      <w:pPr>
        <w:spacing w:line="239" w:lineRule="auto"/>
        <w:ind w:left="3520"/>
        <w:rPr>
          <w:sz w:val="20"/>
          <w:szCs w:val="20"/>
        </w:rPr>
      </w:pPr>
      <w:r>
        <w:rPr>
          <w:rFonts w:ascii="Arial" w:eastAsia="Arial" w:hAnsi="Arial" w:cs="Arial"/>
          <w:i/>
          <w:iCs/>
        </w:rPr>
        <w:t>(Specimen Sample of PO)</w:t>
      </w:r>
    </w:p>
    <w:p w:rsidR="00C77451" w:rsidRDefault="00C77451" w:rsidP="00C77451">
      <w:pPr>
        <w:spacing w:line="256" w:lineRule="exact"/>
        <w:rPr>
          <w:sz w:val="20"/>
          <w:szCs w:val="20"/>
        </w:rPr>
      </w:pPr>
      <w:r>
        <w:rPr>
          <w:noProof/>
          <w:sz w:val="20"/>
          <w:szCs w:val="20"/>
        </w:rPr>
        <w:drawing>
          <wp:anchor distT="0" distB="0" distL="114300" distR="114300" simplePos="0" relativeHeight="251692032" behindDoc="1" locked="0" layoutInCell="0" allowOverlap="1">
            <wp:simplePos x="0" y="0"/>
            <wp:positionH relativeFrom="column">
              <wp:posOffset>219075</wp:posOffset>
            </wp:positionH>
            <wp:positionV relativeFrom="paragraph">
              <wp:posOffset>60961</wp:posOffset>
            </wp:positionV>
            <wp:extent cx="952500" cy="1031976"/>
            <wp:effectExtent l="19050" t="0" r="0" b="0"/>
            <wp:wrapNone/>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26">
                      <a:extLst/>
                    </a:blip>
                    <a:srcRect/>
                    <a:stretch>
                      <a:fillRect/>
                    </a:stretch>
                  </pic:blipFill>
                  <pic:spPr bwMode="auto">
                    <a:xfrm>
                      <a:off x="0" y="0"/>
                      <a:ext cx="956310" cy="1036104"/>
                    </a:xfrm>
                    <a:prstGeom prst="rect">
                      <a:avLst/>
                    </a:prstGeom>
                    <a:noFill/>
                  </pic:spPr>
                </pic:pic>
              </a:graphicData>
            </a:graphic>
          </wp:anchor>
        </w:drawing>
      </w:r>
    </w:p>
    <w:p w:rsidR="00C77451" w:rsidRDefault="00C77451" w:rsidP="00C77451">
      <w:pPr>
        <w:spacing w:line="239" w:lineRule="auto"/>
        <w:ind w:left="5080"/>
        <w:rPr>
          <w:sz w:val="20"/>
          <w:szCs w:val="20"/>
        </w:rPr>
      </w:pPr>
      <w:r>
        <w:rPr>
          <w:rFonts w:ascii="Arial" w:eastAsia="Arial" w:hAnsi="Arial" w:cs="Arial"/>
        </w:rPr>
        <w:t>No._______________________</w:t>
      </w:r>
    </w:p>
    <w:p w:rsidR="00C77451" w:rsidRDefault="00C77451" w:rsidP="00C77451">
      <w:pPr>
        <w:spacing w:line="254" w:lineRule="exact"/>
        <w:rPr>
          <w:sz w:val="20"/>
          <w:szCs w:val="20"/>
        </w:rPr>
      </w:pPr>
    </w:p>
    <w:p w:rsidR="00C77451" w:rsidRDefault="00C77451" w:rsidP="00C77451">
      <w:pPr>
        <w:spacing w:line="239" w:lineRule="auto"/>
        <w:ind w:left="5220"/>
        <w:rPr>
          <w:sz w:val="20"/>
          <w:szCs w:val="20"/>
        </w:rPr>
      </w:pPr>
      <w:r>
        <w:rPr>
          <w:rFonts w:ascii="Arial" w:eastAsia="Arial" w:hAnsi="Arial" w:cs="Arial"/>
        </w:rPr>
        <w:t>Dated __________________</w:t>
      </w:r>
    </w:p>
    <w:p w:rsidR="00C77451" w:rsidRDefault="00C77451" w:rsidP="00C77451">
      <w:pPr>
        <w:spacing w:line="200" w:lineRule="exact"/>
        <w:rPr>
          <w:sz w:val="20"/>
          <w:szCs w:val="20"/>
        </w:rPr>
      </w:pPr>
    </w:p>
    <w:p w:rsidR="00C77451" w:rsidRDefault="00C77451" w:rsidP="00C77451">
      <w:pPr>
        <w:spacing w:line="200" w:lineRule="exact"/>
        <w:rPr>
          <w:sz w:val="20"/>
          <w:szCs w:val="20"/>
        </w:rPr>
      </w:pPr>
    </w:p>
    <w:p w:rsidR="00C77451" w:rsidRDefault="00C77451" w:rsidP="00C77451">
      <w:pPr>
        <w:spacing w:line="200" w:lineRule="exact"/>
        <w:rPr>
          <w:sz w:val="20"/>
          <w:szCs w:val="20"/>
        </w:rPr>
      </w:pPr>
    </w:p>
    <w:p w:rsidR="00C77451" w:rsidRDefault="00C77451" w:rsidP="00C77451">
      <w:pPr>
        <w:spacing w:line="200" w:lineRule="exact"/>
        <w:rPr>
          <w:sz w:val="20"/>
          <w:szCs w:val="20"/>
        </w:rPr>
      </w:pPr>
    </w:p>
    <w:p w:rsidR="00C77451" w:rsidRDefault="00C77451" w:rsidP="00C77451">
      <w:pPr>
        <w:spacing w:line="287" w:lineRule="exact"/>
        <w:rPr>
          <w:sz w:val="20"/>
          <w:szCs w:val="20"/>
        </w:rPr>
      </w:pPr>
    </w:p>
    <w:tbl>
      <w:tblPr>
        <w:tblW w:w="9990" w:type="dxa"/>
        <w:tblInd w:w="10" w:type="dxa"/>
        <w:tblLayout w:type="fixed"/>
        <w:tblCellMar>
          <w:left w:w="0" w:type="dxa"/>
          <w:right w:w="0" w:type="dxa"/>
        </w:tblCellMar>
        <w:tblLook w:val="04A0"/>
      </w:tblPr>
      <w:tblGrid>
        <w:gridCol w:w="660"/>
        <w:gridCol w:w="160"/>
        <w:gridCol w:w="1840"/>
        <w:gridCol w:w="480"/>
        <w:gridCol w:w="1580"/>
        <w:gridCol w:w="80"/>
        <w:gridCol w:w="640"/>
        <w:gridCol w:w="1180"/>
        <w:gridCol w:w="1260"/>
        <w:gridCol w:w="1980"/>
        <w:gridCol w:w="100"/>
        <w:gridCol w:w="30"/>
      </w:tblGrid>
      <w:tr w:rsidR="00C77451" w:rsidTr="006E1692">
        <w:trPr>
          <w:trHeight w:val="40"/>
        </w:trPr>
        <w:tc>
          <w:tcPr>
            <w:tcW w:w="660" w:type="dxa"/>
            <w:tcBorders>
              <w:top w:val="single" w:sz="8" w:space="0" w:color="auto"/>
              <w:bottom w:val="single" w:sz="8" w:space="0" w:color="auto"/>
            </w:tcBorders>
            <w:vAlign w:val="bottom"/>
          </w:tcPr>
          <w:p w:rsidR="00C77451" w:rsidRDefault="00C77451" w:rsidP="006E1692">
            <w:pPr>
              <w:rPr>
                <w:sz w:val="3"/>
                <w:szCs w:val="3"/>
              </w:rPr>
            </w:pPr>
          </w:p>
        </w:tc>
        <w:tc>
          <w:tcPr>
            <w:tcW w:w="160" w:type="dxa"/>
            <w:tcBorders>
              <w:top w:val="single" w:sz="8" w:space="0" w:color="auto"/>
              <w:bottom w:val="single" w:sz="8" w:space="0" w:color="auto"/>
            </w:tcBorders>
            <w:vAlign w:val="bottom"/>
          </w:tcPr>
          <w:p w:rsidR="00C77451" w:rsidRDefault="00C77451" w:rsidP="006E1692">
            <w:pPr>
              <w:rPr>
                <w:sz w:val="3"/>
                <w:szCs w:val="3"/>
              </w:rPr>
            </w:pPr>
          </w:p>
        </w:tc>
        <w:tc>
          <w:tcPr>
            <w:tcW w:w="1840" w:type="dxa"/>
            <w:tcBorders>
              <w:top w:val="single" w:sz="8" w:space="0" w:color="auto"/>
              <w:bottom w:val="single" w:sz="8" w:space="0" w:color="auto"/>
            </w:tcBorders>
            <w:vAlign w:val="bottom"/>
          </w:tcPr>
          <w:p w:rsidR="00C77451" w:rsidRDefault="00C77451" w:rsidP="006E1692">
            <w:pPr>
              <w:rPr>
                <w:sz w:val="3"/>
                <w:szCs w:val="3"/>
              </w:rPr>
            </w:pPr>
          </w:p>
        </w:tc>
        <w:tc>
          <w:tcPr>
            <w:tcW w:w="480" w:type="dxa"/>
            <w:tcBorders>
              <w:top w:val="single" w:sz="8" w:space="0" w:color="auto"/>
              <w:bottom w:val="single" w:sz="8" w:space="0" w:color="auto"/>
            </w:tcBorders>
            <w:vAlign w:val="bottom"/>
          </w:tcPr>
          <w:p w:rsidR="00C77451" w:rsidRDefault="00C77451" w:rsidP="006E1692">
            <w:pPr>
              <w:rPr>
                <w:sz w:val="3"/>
                <w:szCs w:val="3"/>
              </w:rPr>
            </w:pPr>
          </w:p>
        </w:tc>
        <w:tc>
          <w:tcPr>
            <w:tcW w:w="1580" w:type="dxa"/>
            <w:tcBorders>
              <w:top w:val="single" w:sz="8" w:space="0" w:color="auto"/>
              <w:bottom w:val="single" w:sz="8" w:space="0" w:color="auto"/>
            </w:tcBorders>
            <w:vAlign w:val="bottom"/>
          </w:tcPr>
          <w:p w:rsidR="00C77451" w:rsidRDefault="00C77451" w:rsidP="006E1692">
            <w:pPr>
              <w:rPr>
                <w:sz w:val="3"/>
                <w:szCs w:val="3"/>
              </w:rPr>
            </w:pPr>
          </w:p>
        </w:tc>
        <w:tc>
          <w:tcPr>
            <w:tcW w:w="80" w:type="dxa"/>
            <w:tcBorders>
              <w:top w:val="single" w:sz="8" w:space="0" w:color="auto"/>
              <w:bottom w:val="single" w:sz="8" w:space="0" w:color="auto"/>
            </w:tcBorders>
            <w:vAlign w:val="bottom"/>
          </w:tcPr>
          <w:p w:rsidR="00C77451" w:rsidRDefault="00C77451" w:rsidP="006E1692">
            <w:pPr>
              <w:rPr>
                <w:sz w:val="3"/>
                <w:szCs w:val="3"/>
              </w:rPr>
            </w:pPr>
          </w:p>
        </w:tc>
        <w:tc>
          <w:tcPr>
            <w:tcW w:w="640" w:type="dxa"/>
            <w:tcBorders>
              <w:top w:val="single" w:sz="8" w:space="0" w:color="auto"/>
              <w:bottom w:val="single" w:sz="8" w:space="0" w:color="auto"/>
            </w:tcBorders>
            <w:vAlign w:val="bottom"/>
          </w:tcPr>
          <w:p w:rsidR="00C77451" w:rsidRDefault="00C77451" w:rsidP="006E1692">
            <w:pPr>
              <w:rPr>
                <w:sz w:val="3"/>
                <w:szCs w:val="3"/>
              </w:rPr>
            </w:pPr>
          </w:p>
        </w:tc>
        <w:tc>
          <w:tcPr>
            <w:tcW w:w="1180" w:type="dxa"/>
            <w:tcBorders>
              <w:top w:val="single" w:sz="8" w:space="0" w:color="auto"/>
              <w:bottom w:val="single" w:sz="8" w:space="0" w:color="auto"/>
            </w:tcBorders>
            <w:vAlign w:val="bottom"/>
          </w:tcPr>
          <w:p w:rsidR="00C77451" w:rsidRDefault="00C77451" w:rsidP="006E1692">
            <w:pPr>
              <w:rPr>
                <w:sz w:val="3"/>
                <w:szCs w:val="3"/>
              </w:rPr>
            </w:pPr>
          </w:p>
        </w:tc>
        <w:tc>
          <w:tcPr>
            <w:tcW w:w="1260" w:type="dxa"/>
            <w:tcBorders>
              <w:top w:val="single" w:sz="8" w:space="0" w:color="auto"/>
              <w:bottom w:val="single" w:sz="8" w:space="0" w:color="auto"/>
            </w:tcBorders>
            <w:vAlign w:val="bottom"/>
          </w:tcPr>
          <w:p w:rsidR="00C77451" w:rsidRDefault="00C77451" w:rsidP="006E1692">
            <w:pPr>
              <w:rPr>
                <w:sz w:val="3"/>
                <w:szCs w:val="3"/>
              </w:rPr>
            </w:pPr>
          </w:p>
        </w:tc>
        <w:tc>
          <w:tcPr>
            <w:tcW w:w="1980" w:type="dxa"/>
            <w:tcBorders>
              <w:top w:val="single" w:sz="8" w:space="0" w:color="auto"/>
              <w:bottom w:val="single" w:sz="8" w:space="0" w:color="auto"/>
              <w:right w:val="single" w:sz="8" w:space="0" w:color="auto"/>
            </w:tcBorders>
            <w:vAlign w:val="bottom"/>
          </w:tcPr>
          <w:p w:rsidR="00C77451" w:rsidRDefault="00C77451" w:rsidP="006E1692">
            <w:pPr>
              <w:rPr>
                <w:sz w:val="3"/>
                <w:szCs w:val="3"/>
              </w:rPr>
            </w:pPr>
          </w:p>
        </w:tc>
        <w:tc>
          <w:tcPr>
            <w:tcW w:w="100" w:type="dxa"/>
            <w:vAlign w:val="bottom"/>
          </w:tcPr>
          <w:p w:rsidR="00C77451" w:rsidRDefault="00C77451" w:rsidP="006E1692">
            <w:pPr>
              <w:rPr>
                <w:sz w:val="3"/>
                <w:szCs w:val="3"/>
              </w:rPr>
            </w:pPr>
          </w:p>
        </w:tc>
        <w:tc>
          <w:tcPr>
            <w:tcW w:w="30" w:type="dxa"/>
            <w:vAlign w:val="bottom"/>
          </w:tcPr>
          <w:p w:rsidR="00C77451" w:rsidRDefault="00C77451" w:rsidP="006E1692">
            <w:pPr>
              <w:rPr>
                <w:sz w:val="1"/>
                <w:szCs w:val="1"/>
              </w:rPr>
            </w:pPr>
          </w:p>
        </w:tc>
      </w:tr>
      <w:tr w:rsidR="00C77451" w:rsidTr="006E1692">
        <w:trPr>
          <w:trHeight w:val="235"/>
        </w:trPr>
        <w:tc>
          <w:tcPr>
            <w:tcW w:w="660" w:type="dxa"/>
            <w:vMerge w:val="restart"/>
            <w:tcBorders>
              <w:left w:val="single" w:sz="8" w:space="0" w:color="auto"/>
              <w:right w:val="single" w:sz="8" w:space="0" w:color="auto"/>
            </w:tcBorders>
            <w:vAlign w:val="center"/>
          </w:tcPr>
          <w:p w:rsidR="00C77451" w:rsidRDefault="00C77451" w:rsidP="006E1692">
            <w:pPr>
              <w:spacing w:line="235" w:lineRule="exact"/>
              <w:ind w:right="310"/>
              <w:jc w:val="center"/>
              <w:rPr>
                <w:sz w:val="20"/>
                <w:szCs w:val="20"/>
              </w:rPr>
            </w:pPr>
            <w:r>
              <w:rPr>
                <w:rFonts w:ascii="Arial" w:eastAsia="Arial" w:hAnsi="Arial" w:cs="Arial"/>
                <w:b/>
                <w:bCs/>
              </w:rPr>
              <w:t>1</w:t>
            </w:r>
          </w:p>
        </w:tc>
        <w:tc>
          <w:tcPr>
            <w:tcW w:w="2480" w:type="dxa"/>
            <w:gridSpan w:val="3"/>
            <w:tcBorders>
              <w:bottom w:val="single" w:sz="8" w:space="0" w:color="auto"/>
            </w:tcBorders>
            <w:vAlign w:val="bottom"/>
          </w:tcPr>
          <w:p w:rsidR="00C77451" w:rsidRDefault="00C77451" w:rsidP="006E1692">
            <w:pPr>
              <w:spacing w:line="235" w:lineRule="exact"/>
              <w:ind w:left="100"/>
              <w:rPr>
                <w:sz w:val="20"/>
                <w:szCs w:val="20"/>
              </w:rPr>
            </w:pPr>
            <w:r>
              <w:rPr>
                <w:rFonts w:ascii="Arial" w:eastAsia="Arial" w:hAnsi="Arial" w:cs="Arial"/>
                <w:b/>
                <w:bCs/>
              </w:rPr>
              <w:t>Purchase Order No</w:t>
            </w:r>
          </w:p>
        </w:tc>
        <w:tc>
          <w:tcPr>
            <w:tcW w:w="1580" w:type="dxa"/>
            <w:tcBorders>
              <w:bottom w:val="single" w:sz="8" w:space="0" w:color="auto"/>
              <w:right w:val="single" w:sz="8" w:space="0" w:color="auto"/>
            </w:tcBorders>
            <w:vAlign w:val="bottom"/>
          </w:tcPr>
          <w:p w:rsidR="00C77451" w:rsidRDefault="00C77451" w:rsidP="006E1692">
            <w:pPr>
              <w:rPr>
                <w:sz w:val="20"/>
                <w:szCs w:val="20"/>
              </w:rPr>
            </w:pPr>
          </w:p>
        </w:tc>
        <w:tc>
          <w:tcPr>
            <w:tcW w:w="80" w:type="dxa"/>
            <w:tcBorders>
              <w:bottom w:val="single" w:sz="8" w:space="0" w:color="auto"/>
            </w:tcBorders>
            <w:vAlign w:val="bottom"/>
          </w:tcPr>
          <w:p w:rsidR="00C77451" w:rsidRDefault="00C77451" w:rsidP="006E1692">
            <w:pPr>
              <w:rPr>
                <w:sz w:val="20"/>
                <w:szCs w:val="20"/>
              </w:rPr>
            </w:pPr>
          </w:p>
        </w:tc>
        <w:tc>
          <w:tcPr>
            <w:tcW w:w="640" w:type="dxa"/>
            <w:tcBorders>
              <w:bottom w:val="single" w:sz="8" w:space="0" w:color="auto"/>
            </w:tcBorders>
            <w:vAlign w:val="bottom"/>
          </w:tcPr>
          <w:p w:rsidR="00C77451" w:rsidRDefault="00C77451" w:rsidP="006E1692">
            <w:pPr>
              <w:rPr>
                <w:sz w:val="20"/>
                <w:szCs w:val="20"/>
              </w:rPr>
            </w:pPr>
          </w:p>
        </w:tc>
        <w:tc>
          <w:tcPr>
            <w:tcW w:w="1180" w:type="dxa"/>
            <w:tcBorders>
              <w:bottom w:val="single" w:sz="8" w:space="0" w:color="auto"/>
            </w:tcBorders>
            <w:vAlign w:val="bottom"/>
          </w:tcPr>
          <w:p w:rsidR="00C77451" w:rsidRDefault="00C77451" w:rsidP="006E1692">
            <w:pPr>
              <w:rPr>
                <w:sz w:val="20"/>
                <w:szCs w:val="20"/>
              </w:rPr>
            </w:pPr>
          </w:p>
        </w:tc>
        <w:tc>
          <w:tcPr>
            <w:tcW w:w="1260" w:type="dxa"/>
            <w:tcBorders>
              <w:bottom w:val="single" w:sz="8" w:space="0" w:color="auto"/>
            </w:tcBorders>
            <w:vAlign w:val="bottom"/>
          </w:tcPr>
          <w:p w:rsidR="00C77451" w:rsidRDefault="00C77451" w:rsidP="006E1692">
            <w:pPr>
              <w:rPr>
                <w:sz w:val="20"/>
                <w:szCs w:val="20"/>
              </w:rPr>
            </w:pPr>
          </w:p>
        </w:tc>
        <w:tc>
          <w:tcPr>
            <w:tcW w:w="1980" w:type="dxa"/>
            <w:tcBorders>
              <w:bottom w:val="single" w:sz="8" w:space="0" w:color="auto"/>
              <w:right w:val="single" w:sz="8" w:space="0" w:color="auto"/>
            </w:tcBorders>
            <w:vAlign w:val="bottom"/>
          </w:tcPr>
          <w:p w:rsidR="00C77451" w:rsidRDefault="00C77451" w:rsidP="006E1692">
            <w:pPr>
              <w:rPr>
                <w:sz w:val="20"/>
                <w:szCs w:val="20"/>
              </w:rPr>
            </w:pPr>
          </w:p>
        </w:tc>
        <w:tc>
          <w:tcPr>
            <w:tcW w:w="100" w:type="dxa"/>
            <w:vAlign w:val="bottom"/>
          </w:tcPr>
          <w:p w:rsidR="00C77451" w:rsidRDefault="00C77451" w:rsidP="006E1692">
            <w:pPr>
              <w:rPr>
                <w:sz w:val="20"/>
                <w:szCs w:val="20"/>
              </w:rPr>
            </w:pPr>
          </w:p>
        </w:tc>
        <w:tc>
          <w:tcPr>
            <w:tcW w:w="30" w:type="dxa"/>
            <w:vAlign w:val="bottom"/>
          </w:tcPr>
          <w:p w:rsidR="00C77451" w:rsidRDefault="00C77451" w:rsidP="006E1692">
            <w:pPr>
              <w:rPr>
                <w:sz w:val="1"/>
                <w:szCs w:val="1"/>
              </w:rPr>
            </w:pPr>
          </w:p>
        </w:tc>
      </w:tr>
      <w:tr w:rsidR="00C77451" w:rsidTr="006E1692">
        <w:trPr>
          <w:trHeight w:val="249"/>
        </w:trPr>
        <w:tc>
          <w:tcPr>
            <w:tcW w:w="660" w:type="dxa"/>
            <w:vMerge/>
            <w:tcBorders>
              <w:left w:val="single" w:sz="8" w:space="0" w:color="auto"/>
              <w:bottom w:val="single" w:sz="8" w:space="0" w:color="auto"/>
              <w:right w:val="single" w:sz="8" w:space="0" w:color="auto"/>
            </w:tcBorders>
            <w:vAlign w:val="center"/>
          </w:tcPr>
          <w:p w:rsidR="00C77451" w:rsidRDefault="00C77451" w:rsidP="006E1692">
            <w:pPr>
              <w:jc w:val="center"/>
              <w:rPr>
                <w:sz w:val="21"/>
                <w:szCs w:val="21"/>
              </w:rPr>
            </w:pPr>
          </w:p>
        </w:tc>
        <w:tc>
          <w:tcPr>
            <w:tcW w:w="2480" w:type="dxa"/>
            <w:gridSpan w:val="3"/>
            <w:tcBorders>
              <w:bottom w:val="single" w:sz="8" w:space="0" w:color="auto"/>
            </w:tcBorders>
            <w:vAlign w:val="bottom"/>
          </w:tcPr>
          <w:p w:rsidR="00C77451" w:rsidRDefault="00C77451" w:rsidP="006E1692">
            <w:pPr>
              <w:spacing w:line="247" w:lineRule="exact"/>
              <w:ind w:left="100"/>
              <w:rPr>
                <w:sz w:val="20"/>
                <w:szCs w:val="20"/>
              </w:rPr>
            </w:pPr>
            <w:r>
              <w:rPr>
                <w:rFonts w:ascii="Arial" w:eastAsia="Arial" w:hAnsi="Arial" w:cs="Arial"/>
                <w:b/>
                <w:bCs/>
              </w:rPr>
              <w:t>Date</w:t>
            </w:r>
          </w:p>
        </w:tc>
        <w:tc>
          <w:tcPr>
            <w:tcW w:w="1580" w:type="dxa"/>
            <w:tcBorders>
              <w:bottom w:val="single" w:sz="8" w:space="0" w:color="auto"/>
              <w:right w:val="single" w:sz="8" w:space="0" w:color="auto"/>
            </w:tcBorders>
            <w:vAlign w:val="bottom"/>
          </w:tcPr>
          <w:p w:rsidR="00C77451" w:rsidRDefault="00C77451" w:rsidP="006E1692">
            <w:pPr>
              <w:rPr>
                <w:sz w:val="21"/>
                <w:szCs w:val="21"/>
              </w:rPr>
            </w:pPr>
          </w:p>
        </w:tc>
        <w:tc>
          <w:tcPr>
            <w:tcW w:w="80" w:type="dxa"/>
            <w:tcBorders>
              <w:bottom w:val="single" w:sz="8" w:space="0" w:color="auto"/>
            </w:tcBorders>
            <w:vAlign w:val="bottom"/>
          </w:tcPr>
          <w:p w:rsidR="00C77451" w:rsidRDefault="00C77451" w:rsidP="006E1692">
            <w:pPr>
              <w:rPr>
                <w:sz w:val="21"/>
                <w:szCs w:val="21"/>
              </w:rPr>
            </w:pPr>
          </w:p>
        </w:tc>
        <w:tc>
          <w:tcPr>
            <w:tcW w:w="640" w:type="dxa"/>
            <w:tcBorders>
              <w:bottom w:val="single" w:sz="8" w:space="0" w:color="auto"/>
            </w:tcBorders>
            <w:vAlign w:val="bottom"/>
          </w:tcPr>
          <w:p w:rsidR="00C77451" w:rsidRDefault="00C77451" w:rsidP="006E1692">
            <w:pPr>
              <w:rPr>
                <w:sz w:val="21"/>
                <w:szCs w:val="21"/>
              </w:rPr>
            </w:pPr>
          </w:p>
        </w:tc>
        <w:tc>
          <w:tcPr>
            <w:tcW w:w="1180" w:type="dxa"/>
            <w:tcBorders>
              <w:bottom w:val="single" w:sz="8" w:space="0" w:color="auto"/>
            </w:tcBorders>
            <w:vAlign w:val="bottom"/>
          </w:tcPr>
          <w:p w:rsidR="00C77451" w:rsidRDefault="00C77451" w:rsidP="006E1692">
            <w:pPr>
              <w:rPr>
                <w:sz w:val="21"/>
                <w:szCs w:val="21"/>
              </w:rPr>
            </w:pPr>
          </w:p>
        </w:tc>
        <w:tc>
          <w:tcPr>
            <w:tcW w:w="1260" w:type="dxa"/>
            <w:tcBorders>
              <w:bottom w:val="single" w:sz="8" w:space="0" w:color="auto"/>
            </w:tcBorders>
            <w:vAlign w:val="bottom"/>
          </w:tcPr>
          <w:p w:rsidR="00C77451" w:rsidRDefault="00C77451" w:rsidP="006E1692">
            <w:pPr>
              <w:rPr>
                <w:sz w:val="21"/>
                <w:szCs w:val="21"/>
              </w:rPr>
            </w:pPr>
          </w:p>
        </w:tc>
        <w:tc>
          <w:tcPr>
            <w:tcW w:w="1980" w:type="dxa"/>
            <w:tcBorders>
              <w:bottom w:val="single" w:sz="8" w:space="0" w:color="auto"/>
              <w:right w:val="single" w:sz="8" w:space="0" w:color="auto"/>
            </w:tcBorders>
            <w:vAlign w:val="bottom"/>
          </w:tcPr>
          <w:p w:rsidR="00C77451" w:rsidRDefault="00C77451" w:rsidP="006E1692">
            <w:pPr>
              <w:rPr>
                <w:sz w:val="21"/>
                <w:szCs w:val="21"/>
              </w:rPr>
            </w:pPr>
          </w:p>
        </w:tc>
        <w:tc>
          <w:tcPr>
            <w:tcW w:w="100" w:type="dxa"/>
            <w:vAlign w:val="bottom"/>
          </w:tcPr>
          <w:p w:rsidR="00C77451" w:rsidRDefault="00C77451" w:rsidP="006E1692">
            <w:pPr>
              <w:rPr>
                <w:sz w:val="21"/>
                <w:szCs w:val="21"/>
              </w:rPr>
            </w:pPr>
          </w:p>
        </w:tc>
        <w:tc>
          <w:tcPr>
            <w:tcW w:w="30" w:type="dxa"/>
            <w:vAlign w:val="bottom"/>
          </w:tcPr>
          <w:p w:rsidR="00C77451" w:rsidRDefault="00C77451" w:rsidP="006E1692">
            <w:pPr>
              <w:rPr>
                <w:sz w:val="1"/>
                <w:szCs w:val="1"/>
              </w:rPr>
            </w:pPr>
          </w:p>
        </w:tc>
      </w:tr>
      <w:tr w:rsidR="00C77451" w:rsidTr="006E1692">
        <w:trPr>
          <w:trHeight w:val="248"/>
        </w:trPr>
        <w:tc>
          <w:tcPr>
            <w:tcW w:w="660" w:type="dxa"/>
            <w:tcBorders>
              <w:left w:val="single" w:sz="8" w:space="0" w:color="auto"/>
              <w:bottom w:val="single" w:sz="8" w:space="0" w:color="auto"/>
              <w:right w:val="single" w:sz="8" w:space="0" w:color="auto"/>
            </w:tcBorders>
            <w:vAlign w:val="center"/>
          </w:tcPr>
          <w:p w:rsidR="00C77451" w:rsidRDefault="00C77451" w:rsidP="006E1692">
            <w:pPr>
              <w:spacing w:line="245" w:lineRule="exact"/>
              <w:ind w:right="310"/>
              <w:jc w:val="center"/>
              <w:rPr>
                <w:sz w:val="20"/>
                <w:szCs w:val="20"/>
              </w:rPr>
            </w:pPr>
            <w:r>
              <w:rPr>
                <w:rFonts w:ascii="Arial" w:eastAsia="Arial" w:hAnsi="Arial" w:cs="Arial"/>
                <w:b/>
                <w:bCs/>
              </w:rPr>
              <w:t>2</w:t>
            </w:r>
          </w:p>
        </w:tc>
        <w:tc>
          <w:tcPr>
            <w:tcW w:w="2480" w:type="dxa"/>
            <w:gridSpan w:val="3"/>
            <w:tcBorders>
              <w:bottom w:val="single" w:sz="8" w:space="0" w:color="auto"/>
            </w:tcBorders>
            <w:vAlign w:val="bottom"/>
          </w:tcPr>
          <w:p w:rsidR="00C77451" w:rsidRDefault="00C77451" w:rsidP="006E1692">
            <w:pPr>
              <w:spacing w:line="245" w:lineRule="exact"/>
              <w:ind w:left="100"/>
              <w:rPr>
                <w:sz w:val="20"/>
                <w:szCs w:val="20"/>
              </w:rPr>
            </w:pPr>
            <w:r>
              <w:rPr>
                <w:rFonts w:ascii="Arial" w:eastAsia="Arial" w:hAnsi="Arial" w:cs="Arial"/>
                <w:b/>
                <w:bCs/>
              </w:rPr>
              <w:t>Supplier/Firm Name</w:t>
            </w:r>
          </w:p>
        </w:tc>
        <w:tc>
          <w:tcPr>
            <w:tcW w:w="1580" w:type="dxa"/>
            <w:tcBorders>
              <w:bottom w:val="single" w:sz="8" w:space="0" w:color="auto"/>
              <w:right w:val="single" w:sz="8" w:space="0" w:color="auto"/>
            </w:tcBorders>
            <w:vAlign w:val="bottom"/>
          </w:tcPr>
          <w:p w:rsidR="00C77451" w:rsidRDefault="00C77451" w:rsidP="006E1692">
            <w:pPr>
              <w:rPr>
                <w:sz w:val="21"/>
                <w:szCs w:val="21"/>
              </w:rPr>
            </w:pPr>
          </w:p>
        </w:tc>
        <w:tc>
          <w:tcPr>
            <w:tcW w:w="80" w:type="dxa"/>
            <w:tcBorders>
              <w:bottom w:val="single" w:sz="8" w:space="0" w:color="auto"/>
            </w:tcBorders>
            <w:vAlign w:val="bottom"/>
          </w:tcPr>
          <w:p w:rsidR="00C77451" w:rsidRDefault="00C77451" w:rsidP="006E1692">
            <w:pPr>
              <w:rPr>
                <w:sz w:val="21"/>
                <w:szCs w:val="21"/>
              </w:rPr>
            </w:pPr>
          </w:p>
        </w:tc>
        <w:tc>
          <w:tcPr>
            <w:tcW w:w="640" w:type="dxa"/>
            <w:tcBorders>
              <w:bottom w:val="single" w:sz="8" w:space="0" w:color="auto"/>
            </w:tcBorders>
            <w:vAlign w:val="bottom"/>
          </w:tcPr>
          <w:p w:rsidR="00C77451" w:rsidRDefault="00C77451" w:rsidP="006E1692">
            <w:pPr>
              <w:rPr>
                <w:sz w:val="21"/>
                <w:szCs w:val="21"/>
              </w:rPr>
            </w:pPr>
          </w:p>
        </w:tc>
        <w:tc>
          <w:tcPr>
            <w:tcW w:w="1180" w:type="dxa"/>
            <w:tcBorders>
              <w:bottom w:val="single" w:sz="8" w:space="0" w:color="auto"/>
            </w:tcBorders>
            <w:vAlign w:val="bottom"/>
          </w:tcPr>
          <w:p w:rsidR="00C77451" w:rsidRDefault="00C77451" w:rsidP="006E1692">
            <w:pPr>
              <w:rPr>
                <w:sz w:val="21"/>
                <w:szCs w:val="21"/>
              </w:rPr>
            </w:pPr>
          </w:p>
        </w:tc>
        <w:tc>
          <w:tcPr>
            <w:tcW w:w="1260" w:type="dxa"/>
            <w:tcBorders>
              <w:bottom w:val="single" w:sz="8" w:space="0" w:color="auto"/>
            </w:tcBorders>
            <w:vAlign w:val="bottom"/>
          </w:tcPr>
          <w:p w:rsidR="00C77451" w:rsidRDefault="00C77451" w:rsidP="006E1692">
            <w:pPr>
              <w:rPr>
                <w:sz w:val="21"/>
                <w:szCs w:val="21"/>
              </w:rPr>
            </w:pPr>
          </w:p>
        </w:tc>
        <w:tc>
          <w:tcPr>
            <w:tcW w:w="1980" w:type="dxa"/>
            <w:tcBorders>
              <w:bottom w:val="single" w:sz="8" w:space="0" w:color="auto"/>
              <w:right w:val="single" w:sz="8" w:space="0" w:color="auto"/>
            </w:tcBorders>
            <w:vAlign w:val="bottom"/>
          </w:tcPr>
          <w:p w:rsidR="00C77451" w:rsidRDefault="00C77451" w:rsidP="006E1692">
            <w:pPr>
              <w:rPr>
                <w:sz w:val="21"/>
                <w:szCs w:val="21"/>
              </w:rPr>
            </w:pPr>
          </w:p>
        </w:tc>
        <w:tc>
          <w:tcPr>
            <w:tcW w:w="100" w:type="dxa"/>
            <w:vAlign w:val="bottom"/>
          </w:tcPr>
          <w:p w:rsidR="00C77451" w:rsidRDefault="00C77451" w:rsidP="006E1692">
            <w:pPr>
              <w:rPr>
                <w:sz w:val="21"/>
                <w:szCs w:val="21"/>
              </w:rPr>
            </w:pPr>
          </w:p>
        </w:tc>
        <w:tc>
          <w:tcPr>
            <w:tcW w:w="30" w:type="dxa"/>
            <w:vAlign w:val="bottom"/>
          </w:tcPr>
          <w:p w:rsidR="00C77451" w:rsidRDefault="00C77451" w:rsidP="006E1692">
            <w:pPr>
              <w:rPr>
                <w:sz w:val="1"/>
                <w:szCs w:val="1"/>
              </w:rPr>
            </w:pPr>
          </w:p>
        </w:tc>
      </w:tr>
      <w:tr w:rsidR="00C77451" w:rsidTr="006E1692">
        <w:trPr>
          <w:trHeight w:val="248"/>
        </w:trPr>
        <w:tc>
          <w:tcPr>
            <w:tcW w:w="660" w:type="dxa"/>
            <w:tcBorders>
              <w:left w:val="single" w:sz="8" w:space="0" w:color="auto"/>
              <w:bottom w:val="single" w:sz="8" w:space="0" w:color="auto"/>
              <w:right w:val="single" w:sz="8" w:space="0" w:color="auto"/>
            </w:tcBorders>
            <w:vAlign w:val="center"/>
          </w:tcPr>
          <w:p w:rsidR="00C77451" w:rsidRDefault="00C77451" w:rsidP="006E1692">
            <w:pPr>
              <w:spacing w:line="245" w:lineRule="exact"/>
              <w:ind w:right="310"/>
              <w:jc w:val="center"/>
              <w:rPr>
                <w:sz w:val="20"/>
                <w:szCs w:val="20"/>
              </w:rPr>
            </w:pPr>
            <w:r>
              <w:rPr>
                <w:rFonts w:ascii="Arial" w:eastAsia="Arial" w:hAnsi="Arial" w:cs="Arial"/>
                <w:b/>
                <w:bCs/>
              </w:rPr>
              <w:t>3</w:t>
            </w:r>
          </w:p>
        </w:tc>
        <w:tc>
          <w:tcPr>
            <w:tcW w:w="4060" w:type="dxa"/>
            <w:gridSpan w:val="4"/>
            <w:tcBorders>
              <w:bottom w:val="single" w:sz="8" w:space="0" w:color="auto"/>
              <w:right w:val="single" w:sz="8" w:space="0" w:color="auto"/>
            </w:tcBorders>
            <w:vAlign w:val="bottom"/>
          </w:tcPr>
          <w:p w:rsidR="00C77451" w:rsidRDefault="00C77451" w:rsidP="006E1692">
            <w:pPr>
              <w:spacing w:line="245" w:lineRule="exact"/>
              <w:ind w:left="100"/>
              <w:rPr>
                <w:sz w:val="20"/>
                <w:szCs w:val="20"/>
              </w:rPr>
            </w:pPr>
            <w:r>
              <w:rPr>
                <w:rFonts w:ascii="Arial" w:eastAsia="Arial" w:hAnsi="Arial" w:cs="Arial"/>
                <w:b/>
                <w:bCs/>
              </w:rPr>
              <w:t>Supplier/Firm’s Address</w:t>
            </w:r>
          </w:p>
        </w:tc>
        <w:tc>
          <w:tcPr>
            <w:tcW w:w="80" w:type="dxa"/>
            <w:tcBorders>
              <w:bottom w:val="single" w:sz="8" w:space="0" w:color="auto"/>
            </w:tcBorders>
            <w:vAlign w:val="bottom"/>
          </w:tcPr>
          <w:p w:rsidR="00C77451" w:rsidRDefault="00C77451" w:rsidP="006E1692">
            <w:pPr>
              <w:rPr>
                <w:sz w:val="21"/>
                <w:szCs w:val="21"/>
              </w:rPr>
            </w:pPr>
          </w:p>
        </w:tc>
        <w:tc>
          <w:tcPr>
            <w:tcW w:w="640" w:type="dxa"/>
            <w:tcBorders>
              <w:bottom w:val="single" w:sz="8" w:space="0" w:color="auto"/>
            </w:tcBorders>
            <w:vAlign w:val="bottom"/>
          </w:tcPr>
          <w:p w:rsidR="00C77451" w:rsidRDefault="00C77451" w:rsidP="006E1692">
            <w:pPr>
              <w:rPr>
                <w:sz w:val="21"/>
                <w:szCs w:val="21"/>
              </w:rPr>
            </w:pPr>
          </w:p>
        </w:tc>
        <w:tc>
          <w:tcPr>
            <w:tcW w:w="1180" w:type="dxa"/>
            <w:tcBorders>
              <w:bottom w:val="single" w:sz="8" w:space="0" w:color="auto"/>
            </w:tcBorders>
            <w:vAlign w:val="bottom"/>
          </w:tcPr>
          <w:p w:rsidR="00C77451" w:rsidRDefault="00C77451" w:rsidP="006E1692">
            <w:pPr>
              <w:rPr>
                <w:sz w:val="21"/>
                <w:szCs w:val="21"/>
              </w:rPr>
            </w:pPr>
          </w:p>
        </w:tc>
        <w:tc>
          <w:tcPr>
            <w:tcW w:w="1260" w:type="dxa"/>
            <w:tcBorders>
              <w:bottom w:val="single" w:sz="8" w:space="0" w:color="auto"/>
            </w:tcBorders>
            <w:vAlign w:val="bottom"/>
          </w:tcPr>
          <w:p w:rsidR="00C77451" w:rsidRDefault="00C77451" w:rsidP="006E1692">
            <w:pPr>
              <w:rPr>
                <w:sz w:val="21"/>
                <w:szCs w:val="21"/>
              </w:rPr>
            </w:pPr>
          </w:p>
        </w:tc>
        <w:tc>
          <w:tcPr>
            <w:tcW w:w="1980" w:type="dxa"/>
            <w:tcBorders>
              <w:bottom w:val="single" w:sz="8" w:space="0" w:color="auto"/>
              <w:right w:val="single" w:sz="8" w:space="0" w:color="auto"/>
            </w:tcBorders>
            <w:vAlign w:val="bottom"/>
          </w:tcPr>
          <w:p w:rsidR="00C77451" w:rsidRDefault="00C77451" w:rsidP="006E1692">
            <w:pPr>
              <w:rPr>
                <w:sz w:val="21"/>
                <w:szCs w:val="21"/>
              </w:rPr>
            </w:pPr>
          </w:p>
        </w:tc>
        <w:tc>
          <w:tcPr>
            <w:tcW w:w="100" w:type="dxa"/>
            <w:vAlign w:val="bottom"/>
          </w:tcPr>
          <w:p w:rsidR="00C77451" w:rsidRDefault="00C77451" w:rsidP="006E1692">
            <w:pPr>
              <w:rPr>
                <w:sz w:val="21"/>
                <w:szCs w:val="21"/>
              </w:rPr>
            </w:pPr>
          </w:p>
        </w:tc>
        <w:tc>
          <w:tcPr>
            <w:tcW w:w="30" w:type="dxa"/>
            <w:vAlign w:val="bottom"/>
          </w:tcPr>
          <w:p w:rsidR="00C77451" w:rsidRDefault="00C77451" w:rsidP="006E1692">
            <w:pPr>
              <w:rPr>
                <w:sz w:val="1"/>
                <w:szCs w:val="1"/>
              </w:rPr>
            </w:pPr>
          </w:p>
        </w:tc>
      </w:tr>
      <w:tr w:rsidR="00C77451" w:rsidTr="006E1692">
        <w:trPr>
          <w:trHeight w:val="249"/>
        </w:trPr>
        <w:tc>
          <w:tcPr>
            <w:tcW w:w="660" w:type="dxa"/>
            <w:tcBorders>
              <w:left w:val="single" w:sz="8" w:space="0" w:color="auto"/>
              <w:bottom w:val="single" w:sz="8" w:space="0" w:color="auto"/>
              <w:right w:val="single" w:sz="8" w:space="0" w:color="auto"/>
            </w:tcBorders>
            <w:vAlign w:val="center"/>
          </w:tcPr>
          <w:p w:rsidR="00C77451" w:rsidRDefault="00C77451" w:rsidP="006E1692">
            <w:pPr>
              <w:spacing w:line="246" w:lineRule="exact"/>
              <w:ind w:right="310"/>
              <w:jc w:val="center"/>
              <w:rPr>
                <w:sz w:val="20"/>
                <w:szCs w:val="20"/>
              </w:rPr>
            </w:pPr>
            <w:r>
              <w:rPr>
                <w:rFonts w:ascii="Arial" w:eastAsia="Arial" w:hAnsi="Arial" w:cs="Arial"/>
                <w:b/>
                <w:bCs/>
              </w:rPr>
              <w:t>4</w:t>
            </w:r>
          </w:p>
        </w:tc>
        <w:tc>
          <w:tcPr>
            <w:tcW w:w="2480" w:type="dxa"/>
            <w:gridSpan w:val="3"/>
            <w:tcBorders>
              <w:bottom w:val="single" w:sz="8" w:space="0" w:color="auto"/>
            </w:tcBorders>
            <w:vAlign w:val="bottom"/>
          </w:tcPr>
          <w:p w:rsidR="00C77451" w:rsidRDefault="00C77451" w:rsidP="006E1692">
            <w:pPr>
              <w:spacing w:line="246" w:lineRule="exact"/>
              <w:ind w:left="100"/>
              <w:rPr>
                <w:sz w:val="20"/>
                <w:szCs w:val="20"/>
              </w:rPr>
            </w:pPr>
            <w:r>
              <w:rPr>
                <w:rFonts w:ascii="Arial" w:eastAsia="Arial" w:hAnsi="Arial" w:cs="Arial"/>
                <w:b/>
                <w:bCs/>
              </w:rPr>
              <w:t>Firm Contact No</w:t>
            </w:r>
          </w:p>
        </w:tc>
        <w:tc>
          <w:tcPr>
            <w:tcW w:w="1580" w:type="dxa"/>
            <w:tcBorders>
              <w:bottom w:val="single" w:sz="8" w:space="0" w:color="auto"/>
              <w:right w:val="single" w:sz="8" w:space="0" w:color="auto"/>
            </w:tcBorders>
            <w:vAlign w:val="bottom"/>
          </w:tcPr>
          <w:p w:rsidR="00C77451" w:rsidRDefault="00C77451" w:rsidP="006E1692">
            <w:pPr>
              <w:rPr>
                <w:sz w:val="21"/>
                <w:szCs w:val="21"/>
              </w:rPr>
            </w:pPr>
          </w:p>
        </w:tc>
        <w:tc>
          <w:tcPr>
            <w:tcW w:w="80" w:type="dxa"/>
            <w:tcBorders>
              <w:bottom w:val="single" w:sz="8" w:space="0" w:color="auto"/>
            </w:tcBorders>
            <w:vAlign w:val="bottom"/>
          </w:tcPr>
          <w:p w:rsidR="00C77451" w:rsidRDefault="00C77451" w:rsidP="006E1692">
            <w:pPr>
              <w:rPr>
                <w:sz w:val="21"/>
                <w:szCs w:val="21"/>
              </w:rPr>
            </w:pPr>
          </w:p>
        </w:tc>
        <w:tc>
          <w:tcPr>
            <w:tcW w:w="640" w:type="dxa"/>
            <w:tcBorders>
              <w:bottom w:val="single" w:sz="8" w:space="0" w:color="auto"/>
            </w:tcBorders>
            <w:vAlign w:val="bottom"/>
          </w:tcPr>
          <w:p w:rsidR="00C77451" w:rsidRDefault="00C77451" w:rsidP="006E1692">
            <w:pPr>
              <w:rPr>
                <w:sz w:val="21"/>
                <w:szCs w:val="21"/>
              </w:rPr>
            </w:pPr>
          </w:p>
        </w:tc>
        <w:tc>
          <w:tcPr>
            <w:tcW w:w="1180" w:type="dxa"/>
            <w:tcBorders>
              <w:bottom w:val="single" w:sz="8" w:space="0" w:color="auto"/>
            </w:tcBorders>
            <w:vAlign w:val="bottom"/>
          </w:tcPr>
          <w:p w:rsidR="00C77451" w:rsidRDefault="00C77451" w:rsidP="006E1692">
            <w:pPr>
              <w:rPr>
                <w:sz w:val="21"/>
                <w:szCs w:val="21"/>
              </w:rPr>
            </w:pPr>
          </w:p>
        </w:tc>
        <w:tc>
          <w:tcPr>
            <w:tcW w:w="1260" w:type="dxa"/>
            <w:tcBorders>
              <w:bottom w:val="single" w:sz="8" w:space="0" w:color="auto"/>
            </w:tcBorders>
            <w:vAlign w:val="bottom"/>
          </w:tcPr>
          <w:p w:rsidR="00C77451" w:rsidRDefault="00C77451" w:rsidP="006E1692">
            <w:pPr>
              <w:rPr>
                <w:sz w:val="21"/>
                <w:szCs w:val="21"/>
              </w:rPr>
            </w:pPr>
          </w:p>
        </w:tc>
        <w:tc>
          <w:tcPr>
            <w:tcW w:w="1980" w:type="dxa"/>
            <w:tcBorders>
              <w:bottom w:val="single" w:sz="8" w:space="0" w:color="auto"/>
              <w:right w:val="single" w:sz="8" w:space="0" w:color="auto"/>
            </w:tcBorders>
            <w:vAlign w:val="bottom"/>
          </w:tcPr>
          <w:p w:rsidR="00C77451" w:rsidRDefault="00C77451" w:rsidP="006E1692">
            <w:pPr>
              <w:rPr>
                <w:sz w:val="21"/>
                <w:szCs w:val="21"/>
              </w:rPr>
            </w:pPr>
          </w:p>
        </w:tc>
        <w:tc>
          <w:tcPr>
            <w:tcW w:w="100" w:type="dxa"/>
            <w:vAlign w:val="bottom"/>
          </w:tcPr>
          <w:p w:rsidR="00C77451" w:rsidRDefault="00C77451" w:rsidP="006E1692">
            <w:pPr>
              <w:rPr>
                <w:sz w:val="21"/>
                <w:szCs w:val="21"/>
              </w:rPr>
            </w:pPr>
          </w:p>
        </w:tc>
        <w:tc>
          <w:tcPr>
            <w:tcW w:w="30" w:type="dxa"/>
            <w:vAlign w:val="bottom"/>
          </w:tcPr>
          <w:p w:rsidR="00C77451" w:rsidRDefault="00C77451" w:rsidP="006E1692">
            <w:pPr>
              <w:rPr>
                <w:sz w:val="1"/>
                <w:szCs w:val="1"/>
              </w:rPr>
            </w:pPr>
          </w:p>
        </w:tc>
      </w:tr>
      <w:tr w:rsidR="00C77451" w:rsidTr="006E1692">
        <w:trPr>
          <w:trHeight w:val="247"/>
        </w:trPr>
        <w:tc>
          <w:tcPr>
            <w:tcW w:w="660" w:type="dxa"/>
            <w:vMerge w:val="restart"/>
            <w:tcBorders>
              <w:left w:val="single" w:sz="8" w:space="0" w:color="auto"/>
              <w:right w:val="single" w:sz="8" w:space="0" w:color="auto"/>
            </w:tcBorders>
            <w:vAlign w:val="center"/>
          </w:tcPr>
          <w:p w:rsidR="00C77451" w:rsidRDefault="00C77451" w:rsidP="006E1692">
            <w:pPr>
              <w:spacing w:line="245" w:lineRule="exact"/>
              <w:ind w:right="310"/>
              <w:jc w:val="center"/>
              <w:rPr>
                <w:sz w:val="20"/>
                <w:szCs w:val="20"/>
              </w:rPr>
            </w:pPr>
            <w:r>
              <w:rPr>
                <w:rFonts w:ascii="Arial" w:eastAsia="Arial" w:hAnsi="Arial" w:cs="Arial"/>
                <w:b/>
                <w:bCs/>
              </w:rPr>
              <w:t>5</w:t>
            </w:r>
          </w:p>
        </w:tc>
        <w:tc>
          <w:tcPr>
            <w:tcW w:w="4060" w:type="dxa"/>
            <w:gridSpan w:val="4"/>
            <w:vMerge w:val="restart"/>
            <w:tcBorders>
              <w:right w:val="single" w:sz="8" w:space="0" w:color="auto"/>
            </w:tcBorders>
            <w:vAlign w:val="center"/>
          </w:tcPr>
          <w:p w:rsidR="00C77451" w:rsidRDefault="00C77451" w:rsidP="006E1692">
            <w:pPr>
              <w:spacing w:line="245" w:lineRule="exact"/>
              <w:ind w:left="100"/>
              <w:rPr>
                <w:sz w:val="20"/>
                <w:szCs w:val="20"/>
              </w:rPr>
            </w:pPr>
            <w:r>
              <w:rPr>
                <w:rFonts w:ascii="Arial" w:eastAsia="Arial" w:hAnsi="Arial" w:cs="Arial"/>
                <w:b/>
                <w:bCs/>
              </w:rPr>
              <w:t>Conditions of the Contract:</w:t>
            </w:r>
          </w:p>
        </w:tc>
        <w:tc>
          <w:tcPr>
            <w:tcW w:w="80" w:type="dxa"/>
            <w:vAlign w:val="bottom"/>
          </w:tcPr>
          <w:p w:rsidR="00C77451" w:rsidRDefault="00C77451" w:rsidP="006E1692">
            <w:pPr>
              <w:rPr>
                <w:sz w:val="21"/>
                <w:szCs w:val="21"/>
              </w:rPr>
            </w:pPr>
          </w:p>
        </w:tc>
        <w:tc>
          <w:tcPr>
            <w:tcW w:w="5060" w:type="dxa"/>
            <w:gridSpan w:val="4"/>
            <w:vMerge w:val="restart"/>
            <w:tcBorders>
              <w:right w:val="single" w:sz="8" w:space="0" w:color="auto"/>
            </w:tcBorders>
            <w:vAlign w:val="bottom"/>
          </w:tcPr>
          <w:p w:rsidR="00C77451" w:rsidRDefault="00C77451" w:rsidP="006E1692">
            <w:pPr>
              <w:spacing w:line="246" w:lineRule="exact"/>
              <w:ind w:left="20"/>
              <w:rPr>
                <w:sz w:val="20"/>
                <w:szCs w:val="20"/>
              </w:rPr>
            </w:pPr>
            <w:r>
              <w:rPr>
                <w:rFonts w:ascii="Arial" w:eastAsia="Arial" w:hAnsi="Arial" w:cs="Arial"/>
              </w:rPr>
              <w:t>As already communicated in the Bidding</w:t>
            </w:r>
          </w:p>
          <w:p w:rsidR="00C77451" w:rsidRDefault="00C77451" w:rsidP="006E1692">
            <w:pPr>
              <w:ind w:left="20"/>
              <w:rPr>
                <w:sz w:val="20"/>
                <w:szCs w:val="20"/>
              </w:rPr>
            </w:pPr>
            <w:r>
              <w:rPr>
                <w:rFonts w:ascii="Arial" w:eastAsia="Arial" w:hAnsi="Arial" w:cs="Arial"/>
              </w:rPr>
              <w:t>Document &amp; Signed Contract</w:t>
            </w:r>
          </w:p>
        </w:tc>
        <w:tc>
          <w:tcPr>
            <w:tcW w:w="100" w:type="dxa"/>
            <w:vAlign w:val="bottom"/>
          </w:tcPr>
          <w:p w:rsidR="00C77451" w:rsidRDefault="00C77451" w:rsidP="006E1692">
            <w:pPr>
              <w:rPr>
                <w:sz w:val="21"/>
                <w:szCs w:val="21"/>
              </w:rPr>
            </w:pPr>
          </w:p>
        </w:tc>
        <w:tc>
          <w:tcPr>
            <w:tcW w:w="30" w:type="dxa"/>
            <w:vAlign w:val="bottom"/>
          </w:tcPr>
          <w:p w:rsidR="00C77451" w:rsidRDefault="00C77451" w:rsidP="006E1692">
            <w:pPr>
              <w:rPr>
                <w:sz w:val="1"/>
                <w:szCs w:val="1"/>
              </w:rPr>
            </w:pPr>
          </w:p>
        </w:tc>
      </w:tr>
      <w:tr w:rsidR="00C77451" w:rsidTr="006E1692">
        <w:trPr>
          <w:trHeight w:val="255"/>
        </w:trPr>
        <w:tc>
          <w:tcPr>
            <w:tcW w:w="660" w:type="dxa"/>
            <w:vMerge/>
            <w:tcBorders>
              <w:left w:val="single" w:sz="8" w:space="0" w:color="auto"/>
              <w:bottom w:val="single" w:sz="8" w:space="0" w:color="auto"/>
              <w:right w:val="single" w:sz="8" w:space="0" w:color="auto"/>
            </w:tcBorders>
            <w:vAlign w:val="center"/>
          </w:tcPr>
          <w:p w:rsidR="00C77451" w:rsidRDefault="00C77451" w:rsidP="006E1692">
            <w:pPr>
              <w:jc w:val="center"/>
            </w:pPr>
          </w:p>
        </w:tc>
        <w:tc>
          <w:tcPr>
            <w:tcW w:w="4060" w:type="dxa"/>
            <w:gridSpan w:val="4"/>
            <w:vMerge/>
            <w:tcBorders>
              <w:bottom w:val="single" w:sz="8" w:space="0" w:color="auto"/>
              <w:right w:val="single" w:sz="8" w:space="0" w:color="auto"/>
            </w:tcBorders>
            <w:vAlign w:val="bottom"/>
          </w:tcPr>
          <w:p w:rsidR="00C77451" w:rsidRDefault="00C77451" w:rsidP="006E1692"/>
        </w:tc>
        <w:tc>
          <w:tcPr>
            <w:tcW w:w="80" w:type="dxa"/>
            <w:tcBorders>
              <w:bottom w:val="single" w:sz="8" w:space="0" w:color="auto"/>
            </w:tcBorders>
            <w:vAlign w:val="bottom"/>
          </w:tcPr>
          <w:p w:rsidR="00C77451" w:rsidRDefault="00C77451" w:rsidP="006E1692"/>
        </w:tc>
        <w:tc>
          <w:tcPr>
            <w:tcW w:w="5060" w:type="dxa"/>
            <w:gridSpan w:val="4"/>
            <w:vMerge/>
            <w:tcBorders>
              <w:bottom w:val="single" w:sz="8" w:space="0" w:color="auto"/>
              <w:right w:val="single" w:sz="8" w:space="0" w:color="auto"/>
            </w:tcBorders>
            <w:vAlign w:val="bottom"/>
          </w:tcPr>
          <w:p w:rsidR="00C77451" w:rsidRDefault="00C77451" w:rsidP="006E1692">
            <w:pPr>
              <w:ind w:left="20"/>
              <w:rPr>
                <w:sz w:val="20"/>
                <w:szCs w:val="20"/>
              </w:rPr>
            </w:pPr>
          </w:p>
        </w:tc>
        <w:tc>
          <w:tcPr>
            <w:tcW w:w="100" w:type="dxa"/>
            <w:vAlign w:val="bottom"/>
          </w:tcPr>
          <w:p w:rsidR="00C77451" w:rsidRDefault="00C77451" w:rsidP="006E1692"/>
        </w:tc>
        <w:tc>
          <w:tcPr>
            <w:tcW w:w="30" w:type="dxa"/>
            <w:vAlign w:val="bottom"/>
          </w:tcPr>
          <w:p w:rsidR="00C77451" w:rsidRDefault="00C77451" w:rsidP="006E1692">
            <w:pPr>
              <w:rPr>
                <w:sz w:val="1"/>
                <w:szCs w:val="1"/>
              </w:rPr>
            </w:pPr>
          </w:p>
        </w:tc>
      </w:tr>
      <w:tr w:rsidR="00C77451" w:rsidTr="006E1692">
        <w:trPr>
          <w:trHeight w:val="248"/>
        </w:trPr>
        <w:tc>
          <w:tcPr>
            <w:tcW w:w="660" w:type="dxa"/>
            <w:tcBorders>
              <w:left w:val="single" w:sz="8" w:space="0" w:color="auto"/>
              <w:bottom w:val="single" w:sz="8" w:space="0" w:color="auto"/>
              <w:right w:val="single" w:sz="8" w:space="0" w:color="auto"/>
            </w:tcBorders>
            <w:vAlign w:val="center"/>
          </w:tcPr>
          <w:p w:rsidR="00C77451" w:rsidRDefault="00C77451" w:rsidP="006E1692">
            <w:pPr>
              <w:spacing w:line="245" w:lineRule="exact"/>
              <w:ind w:right="310"/>
              <w:jc w:val="center"/>
              <w:rPr>
                <w:sz w:val="20"/>
                <w:szCs w:val="20"/>
              </w:rPr>
            </w:pPr>
            <w:r>
              <w:rPr>
                <w:rFonts w:ascii="Arial" w:eastAsia="Arial" w:hAnsi="Arial" w:cs="Arial"/>
                <w:b/>
                <w:bCs/>
              </w:rPr>
              <w:t>6</w:t>
            </w:r>
          </w:p>
        </w:tc>
        <w:tc>
          <w:tcPr>
            <w:tcW w:w="2480" w:type="dxa"/>
            <w:gridSpan w:val="3"/>
            <w:tcBorders>
              <w:bottom w:val="single" w:sz="8" w:space="0" w:color="auto"/>
            </w:tcBorders>
            <w:vAlign w:val="bottom"/>
          </w:tcPr>
          <w:p w:rsidR="00C77451" w:rsidRDefault="00C77451" w:rsidP="006E1692">
            <w:pPr>
              <w:spacing w:line="245" w:lineRule="exact"/>
              <w:ind w:left="100"/>
              <w:rPr>
                <w:sz w:val="20"/>
                <w:szCs w:val="20"/>
              </w:rPr>
            </w:pPr>
            <w:r>
              <w:rPr>
                <w:rFonts w:ascii="Arial" w:eastAsia="Arial" w:hAnsi="Arial" w:cs="Arial"/>
                <w:b/>
                <w:bCs/>
              </w:rPr>
              <w:t>Particulars of Stores:</w:t>
            </w:r>
          </w:p>
        </w:tc>
        <w:tc>
          <w:tcPr>
            <w:tcW w:w="1580" w:type="dxa"/>
            <w:tcBorders>
              <w:bottom w:val="single" w:sz="8" w:space="0" w:color="auto"/>
              <w:right w:val="single" w:sz="8" w:space="0" w:color="auto"/>
            </w:tcBorders>
            <w:vAlign w:val="bottom"/>
          </w:tcPr>
          <w:p w:rsidR="00C77451" w:rsidRDefault="00C77451" w:rsidP="006E1692">
            <w:pPr>
              <w:rPr>
                <w:sz w:val="21"/>
                <w:szCs w:val="21"/>
              </w:rPr>
            </w:pPr>
          </w:p>
        </w:tc>
        <w:tc>
          <w:tcPr>
            <w:tcW w:w="80" w:type="dxa"/>
            <w:tcBorders>
              <w:bottom w:val="single" w:sz="8" w:space="0" w:color="auto"/>
            </w:tcBorders>
            <w:vAlign w:val="bottom"/>
          </w:tcPr>
          <w:p w:rsidR="00C77451" w:rsidRDefault="00C77451" w:rsidP="006E1692">
            <w:pPr>
              <w:rPr>
                <w:sz w:val="21"/>
                <w:szCs w:val="21"/>
              </w:rPr>
            </w:pPr>
          </w:p>
        </w:tc>
        <w:tc>
          <w:tcPr>
            <w:tcW w:w="5060" w:type="dxa"/>
            <w:gridSpan w:val="4"/>
            <w:tcBorders>
              <w:bottom w:val="single" w:sz="8" w:space="0" w:color="auto"/>
              <w:right w:val="single" w:sz="8" w:space="0" w:color="auto"/>
            </w:tcBorders>
            <w:vAlign w:val="bottom"/>
          </w:tcPr>
          <w:p w:rsidR="00C77451" w:rsidRDefault="00C77451" w:rsidP="006E1692">
            <w:pPr>
              <w:spacing w:line="245" w:lineRule="exact"/>
              <w:ind w:right="2470"/>
              <w:jc w:val="center"/>
              <w:rPr>
                <w:sz w:val="20"/>
                <w:szCs w:val="20"/>
              </w:rPr>
            </w:pPr>
            <w:r>
              <w:rPr>
                <w:rFonts w:ascii="Arial" w:eastAsia="Arial" w:hAnsi="Arial" w:cs="Arial"/>
                <w:w w:val="99"/>
              </w:rPr>
              <w:t>As per detail given below</w:t>
            </w:r>
          </w:p>
        </w:tc>
        <w:tc>
          <w:tcPr>
            <w:tcW w:w="100" w:type="dxa"/>
            <w:vAlign w:val="bottom"/>
          </w:tcPr>
          <w:p w:rsidR="00C77451" w:rsidRDefault="00C77451" w:rsidP="006E1692">
            <w:pPr>
              <w:rPr>
                <w:sz w:val="21"/>
                <w:szCs w:val="21"/>
              </w:rPr>
            </w:pPr>
          </w:p>
        </w:tc>
        <w:tc>
          <w:tcPr>
            <w:tcW w:w="30" w:type="dxa"/>
            <w:vAlign w:val="bottom"/>
          </w:tcPr>
          <w:p w:rsidR="00C77451" w:rsidRDefault="00C77451" w:rsidP="006E1692">
            <w:pPr>
              <w:rPr>
                <w:sz w:val="1"/>
                <w:szCs w:val="1"/>
              </w:rPr>
            </w:pPr>
          </w:p>
        </w:tc>
      </w:tr>
      <w:tr w:rsidR="00C77451" w:rsidTr="006E1692">
        <w:trPr>
          <w:trHeight w:val="20"/>
        </w:trPr>
        <w:tc>
          <w:tcPr>
            <w:tcW w:w="660" w:type="dxa"/>
            <w:tcBorders>
              <w:bottom w:val="single" w:sz="8" w:space="0" w:color="auto"/>
            </w:tcBorders>
            <w:vAlign w:val="bottom"/>
          </w:tcPr>
          <w:p w:rsidR="00C77451" w:rsidRDefault="00C77451" w:rsidP="006E1692">
            <w:pPr>
              <w:spacing w:line="20" w:lineRule="exact"/>
              <w:rPr>
                <w:sz w:val="1"/>
                <w:szCs w:val="1"/>
              </w:rPr>
            </w:pPr>
          </w:p>
        </w:tc>
        <w:tc>
          <w:tcPr>
            <w:tcW w:w="160" w:type="dxa"/>
            <w:tcBorders>
              <w:bottom w:val="single" w:sz="8" w:space="0" w:color="auto"/>
            </w:tcBorders>
            <w:vAlign w:val="bottom"/>
          </w:tcPr>
          <w:p w:rsidR="00C77451" w:rsidRDefault="00C77451" w:rsidP="006E1692">
            <w:pPr>
              <w:spacing w:line="20" w:lineRule="exact"/>
              <w:rPr>
                <w:sz w:val="1"/>
                <w:szCs w:val="1"/>
              </w:rPr>
            </w:pPr>
          </w:p>
        </w:tc>
        <w:tc>
          <w:tcPr>
            <w:tcW w:w="1840" w:type="dxa"/>
            <w:tcBorders>
              <w:bottom w:val="single" w:sz="8" w:space="0" w:color="auto"/>
            </w:tcBorders>
            <w:vAlign w:val="bottom"/>
          </w:tcPr>
          <w:p w:rsidR="00C77451" w:rsidRDefault="00C77451" w:rsidP="006E1692">
            <w:pPr>
              <w:spacing w:line="20" w:lineRule="exact"/>
              <w:rPr>
                <w:sz w:val="1"/>
                <w:szCs w:val="1"/>
              </w:rPr>
            </w:pPr>
          </w:p>
        </w:tc>
        <w:tc>
          <w:tcPr>
            <w:tcW w:w="480" w:type="dxa"/>
            <w:tcBorders>
              <w:bottom w:val="single" w:sz="8" w:space="0" w:color="auto"/>
            </w:tcBorders>
            <w:vAlign w:val="bottom"/>
          </w:tcPr>
          <w:p w:rsidR="00C77451" w:rsidRDefault="00C77451" w:rsidP="006E1692">
            <w:pPr>
              <w:spacing w:line="20" w:lineRule="exact"/>
              <w:rPr>
                <w:sz w:val="1"/>
                <w:szCs w:val="1"/>
              </w:rPr>
            </w:pPr>
          </w:p>
        </w:tc>
        <w:tc>
          <w:tcPr>
            <w:tcW w:w="1580" w:type="dxa"/>
            <w:tcBorders>
              <w:bottom w:val="single" w:sz="8" w:space="0" w:color="auto"/>
            </w:tcBorders>
            <w:vAlign w:val="bottom"/>
          </w:tcPr>
          <w:p w:rsidR="00C77451" w:rsidRDefault="00C77451" w:rsidP="006E1692">
            <w:pPr>
              <w:spacing w:line="20" w:lineRule="exact"/>
              <w:rPr>
                <w:sz w:val="1"/>
                <w:szCs w:val="1"/>
              </w:rPr>
            </w:pPr>
          </w:p>
        </w:tc>
        <w:tc>
          <w:tcPr>
            <w:tcW w:w="80" w:type="dxa"/>
            <w:tcBorders>
              <w:bottom w:val="single" w:sz="8" w:space="0" w:color="auto"/>
            </w:tcBorders>
            <w:vAlign w:val="bottom"/>
          </w:tcPr>
          <w:p w:rsidR="00C77451" w:rsidRDefault="00C77451" w:rsidP="006E1692">
            <w:pPr>
              <w:spacing w:line="20" w:lineRule="exact"/>
              <w:rPr>
                <w:sz w:val="1"/>
                <w:szCs w:val="1"/>
              </w:rPr>
            </w:pPr>
          </w:p>
        </w:tc>
        <w:tc>
          <w:tcPr>
            <w:tcW w:w="640" w:type="dxa"/>
            <w:tcBorders>
              <w:bottom w:val="single" w:sz="8" w:space="0" w:color="auto"/>
            </w:tcBorders>
            <w:vAlign w:val="bottom"/>
          </w:tcPr>
          <w:p w:rsidR="00C77451" w:rsidRDefault="00C77451" w:rsidP="006E1692">
            <w:pPr>
              <w:spacing w:line="20" w:lineRule="exact"/>
              <w:rPr>
                <w:sz w:val="1"/>
                <w:szCs w:val="1"/>
              </w:rPr>
            </w:pPr>
          </w:p>
        </w:tc>
        <w:tc>
          <w:tcPr>
            <w:tcW w:w="1180" w:type="dxa"/>
            <w:tcBorders>
              <w:bottom w:val="single" w:sz="8" w:space="0" w:color="auto"/>
            </w:tcBorders>
            <w:vAlign w:val="bottom"/>
          </w:tcPr>
          <w:p w:rsidR="00C77451" w:rsidRDefault="00C77451" w:rsidP="006E1692">
            <w:pPr>
              <w:spacing w:line="20" w:lineRule="exact"/>
              <w:rPr>
                <w:sz w:val="1"/>
                <w:szCs w:val="1"/>
              </w:rPr>
            </w:pPr>
          </w:p>
        </w:tc>
        <w:tc>
          <w:tcPr>
            <w:tcW w:w="1260" w:type="dxa"/>
            <w:tcBorders>
              <w:bottom w:val="single" w:sz="8" w:space="0" w:color="auto"/>
            </w:tcBorders>
            <w:vAlign w:val="bottom"/>
          </w:tcPr>
          <w:p w:rsidR="00C77451" w:rsidRDefault="00C77451" w:rsidP="006E1692">
            <w:pPr>
              <w:spacing w:line="20" w:lineRule="exact"/>
              <w:rPr>
                <w:sz w:val="1"/>
                <w:szCs w:val="1"/>
              </w:rPr>
            </w:pPr>
          </w:p>
        </w:tc>
        <w:tc>
          <w:tcPr>
            <w:tcW w:w="1980" w:type="dxa"/>
            <w:tcBorders>
              <w:bottom w:val="single" w:sz="8" w:space="0" w:color="auto"/>
              <w:right w:val="single" w:sz="8" w:space="0" w:color="auto"/>
            </w:tcBorders>
            <w:vAlign w:val="bottom"/>
          </w:tcPr>
          <w:p w:rsidR="00C77451" w:rsidRDefault="00C77451" w:rsidP="006E1692">
            <w:pPr>
              <w:spacing w:line="20" w:lineRule="exact"/>
              <w:rPr>
                <w:sz w:val="1"/>
                <w:szCs w:val="1"/>
              </w:rPr>
            </w:pPr>
          </w:p>
        </w:tc>
        <w:tc>
          <w:tcPr>
            <w:tcW w:w="100" w:type="dxa"/>
            <w:vAlign w:val="bottom"/>
          </w:tcPr>
          <w:p w:rsidR="00C77451" w:rsidRDefault="00C77451" w:rsidP="006E1692">
            <w:pPr>
              <w:spacing w:line="20" w:lineRule="exact"/>
              <w:rPr>
                <w:sz w:val="1"/>
                <w:szCs w:val="1"/>
              </w:rPr>
            </w:pPr>
          </w:p>
        </w:tc>
        <w:tc>
          <w:tcPr>
            <w:tcW w:w="30" w:type="dxa"/>
            <w:vAlign w:val="bottom"/>
          </w:tcPr>
          <w:p w:rsidR="00C77451" w:rsidRDefault="00C77451" w:rsidP="006E1692">
            <w:pPr>
              <w:spacing w:line="20" w:lineRule="exact"/>
              <w:rPr>
                <w:sz w:val="1"/>
                <w:szCs w:val="1"/>
              </w:rPr>
            </w:pPr>
          </w:p>
        </w:tc>
      </w:tr>
      <w:tr w:rsidR="00C77451" w:rsidTr="006E1692">
        <w:trPr>
          <w:trHeight w:val="280"/>
        </w:trPr>
        <w:tc>
          <w:tcPr>
            <w:tcW w:w="660" w:type="dxa"/>
            <w:tcBorders>
              <w:bottom w:val="single" w:sz="8" w:space="0" w:color="auto"/>
            </w:tcBorders>
            <w:vAlign w:val="bottom"/>
          </w:tcPr>
          <w:p w:rsidR="00C77451" w:rsidRDefault="00C77451" w:rsidP="006E1692">
            <w:pPr>
              <w:rPr>
                <w:sz w:val="24"/>
                <w:szCs w:val="24"/>
              </w:rPr>
            </w:pPr>
          </w:p>
        </w:tc>
        <w:tc>
          <w:tcPr>
            <w:tcW w:w="160" w:type="dxa"/>
            <w:tcBorders>
              <w:bottom w:val="single" w:sz="8" w:space="0" w:color="auto"/>
            </w:tcBorders>
            <w:vAlign w:val="bottom"/>
          </w:tcPr>
          <w:p w:rsidR="00C77451" w:rsidRDefault="00C77451" w:rsidP="006E1692">
            <w:pPr>
              <w:rPr>
                <w:sz w:val="24"/>
                <w:szCs w:val="24"/>
              </w:rPr>
            </w:pPr>
          </w:p>
        </w:tc>
        <w:tc>
          <w:tcPr>
            <w:tcW w:w="1840" w:type="dxa"/>
            <w:tcBorders>
              <w:bottom w:val="single" w:sz="8" w:space="0" w:color="auto"/>
            </w:tcBorders>
            <w:vAlign w:val="bottom"/>
          </w:tcPr>
          <w:p w:rsidR="00C77451" w:rsidRDefault="00C77451" w:rsidP="006E1692">
            <w:pPr>
              <w:rPr>
                <w:sz w:val="24"/>
                <w:szCs w:val="24"/>
              </w:rPr>
            </w:pPr>
          </w:p>
        </w:tc>
        <w:tc>
          <w:tcPr>
            <w:tcW w:w="480" w:type="dxa"/>
            <w:tcBorders>
              <w:bottom w:val="single" w:sz="8" w:space="0" w:color="auto"/>
            </w:tcBorders>
            <w:vAlign w:val="bottom"/>
          </w:tcPr>
          <w:p w:rsidR="00C77451" w:rsidRDefault="00C77451" w:rsidP="006E1692">
            <w:pPr>
              <w:rPr>
                <w:sz w:val="24"/>
                <w:szCs w:val="24"/>
              </w:rPr>
            </w:pPr>
          </w:p>
        </w:tc>
        <w:tc>
          <w:tcPr>
            <w:tcW w:w="1580" w:type="dxa"/>
            <w:tcBorders>
              <w:bottom w:val="single" w:sz="8" w:space="0" w:color="auto"/>
            </w:tcBorders>
            <w:vAlign w:val="bottom"/>
          </w:tcPr>
          <w:p w:rsidR="00C77451" w:rsidRDefault="00C77451" w:rsidP="006E1692">
            <w:pPr>
              <w:rPr>
                <w:sz w:val="24"/>
                <w:szCs w:val="24"/>
              </w:rPr>
            </w:pPr>
          </w:p>
        </w:tc>
        <w:tc>
          <w:tcPr>
            <w:tcW w:w="80" w:type="dxa"/>
            <w:tcBorders>
              <w:bottom w:val="single" w:sz="8" w:space="0" w:color="auto"/>
            </w:tcBorders>
            <w:vAlign w:val="bottom"/>
          </w:tcPr>
          <w:p w:rsidR="00C77451" w:rsidRDefault="00C77451" w:rsidP="006E1692">
            <w:pPr>
              <w:rPr>
                <w:sz w:val="24"/>
                <w:szCs w:val="24"/>
              </w:rPr>
            </w:pPr>
          </w:p>
        </w:tc>
        <w:tc>
          <w:tcPr>
            <w:tcW w:w="640" w:type="dxa"/>
            <w:tcBorders>
              <w:bottom w:val="single" w:sz="8" w:space="0" w:color="auto"/>
            </w:tcBorders>
            <w:vAlign w:val="bottom"/>
          </w:tcPr>
          <w:p w:rsidR="00C77451" w:rsidRDefault="00C77451" w:rsidP="006E1692">
            <w:pPr>
              <w:rPr>
                <w:sz w:val="24"/>
                <w:szCs w:val="24"/>
              </w:rPr>
            </w:pPr>
          </w:p>
        </w:tc>
        <w:tc>
          <w:tcPr>
            <w:tcW w:w="1180" w:type="dxa"/>
            <w:tcBorders>
              <w:bottom w:val="single" w:sz="8" w:space="0" w:color="auto"/>
            </w:tcBorders>
            <w:vAlign w:val="bottom"/>
          </w:tcPr>
          <w:p w:rsidR="00C77451" w:rsidRDefault="00C77451" w:rsidP="006E1692">
            <w:pPr>
              <w:rPr>
                <w:sz w:val="24"/>
                <w:szCs w:val="24"/>
              </w:rPr>
            </w:pPr>
          </w:p>
        </w:tc>
        <w:tc>
          <w:tcPr>
            <w:tcW w:w="1260" w:type="dxa"/>
            <w:tcBorders>
              <w:bottom w:val="single" w:sz="8" w:space="0" w:color="auto"/>
            </w:tcBorders>
            <w:vAlign w:val="bottom"/>
          </w:tcPr>
          <w:p w:rsidR="00C77451" w:rsidRDefault="00C77451" w:rsidP="006E1692">
            <w:pPr>
              <w:rPr>
                <w:sz w:val="24"/>
                <w:szCs w:val="24"/>
              </w:rPr>
            </w:pPr>
          </w:p>
        </w:tc>
        <w:tc>
          <w:tcPr>
            <w:tcW w:w="1980" w:type="dxa"/>
            <w:tcBorders>
              <w:bottom w:val="single" w:sz="8" w:space="0" w:color="auto"/>
            </w:tcBorders>
            <w:vAlign w:val="bottom"/>
          </w:tcPr>
          <w:p w:rsidR="00C77451" w:rsidRDefault="00C77451" w:rsidP="006E1692">
            <w:pPr>
              <w:rPr>
                <w:sz w:val="24"/>
                <w:szCs w:val="24"/>
              </w:rPr>
            </w:pPr>
          </w:p>
        </w:tc>
        <w:tc>
          <w:tcPr>
            <w:tcW w:w="100" w:type="dxa"/>
            <w:tcBorders>
              <w:bottom w:val="single" w:sz="8" w:space="0" w:color="auto"/>
            </w:tcBorders>
            <w:vAlign w:val="bottom"/>
          </w:tcPr>
          <w:p w:rsidR="00C77451" w:rsidRDefault="00C77451" w:rsidP="006E1692">
            <w:pPr>
              <w:rPr>
                <w:sz w:val="24"/>
                <w:szCs w:val="24"/>
              </w:rPr>
            </w:pPr>
          </w:p>
        </w:tc>
        <w:tc>
          <w:tcPr>
            <w:tcW w:w="30" w:type="dxa"/>
            <w:vAlign w:val="bottom"/>
          </w:tcPr>
          <w:p w:rsidR="00C77451" w:rsidRDefault="00C77451" w:rsidP="006E1692">
            <w:pPr>
              <w:rPr>
                <w:sz w:val="1"/>
                <w:szCs w:val="1"/>
              </w:rPr>
            </w:pPr>
          </w:p>
        </w:tc>
      </w:tr>
      <w:tr w:rsidR="00C77451" w:rsidTr="006E1692">
        <w:trPr>
          <w:trHeight w:val="233"/>
        </w:trPr>
        <w:tc>
          <w:tcPr>
            <w:tcW w:w="820" w:type="dxa"/>
            <w:gridSpan w:val="2"/>
            <w:vMerge w:val="restart"/>
            <w:tcBorders>
              <w:left w:val="single" w:sz="8" w:space="0" w:color="auto"/>
              <w:right w:val="single" w:sz="8" w:space="0" w:color="auto"/>
            </w:tcBorders>
            <w:vAlign w:val="center"/>
          </w:tcPr>
          <w:p w:rsidR="00C77451" w:rsidRDefault="00C77451" w:rsidP="006E1692">
            <w:pPr>
              <w:jc w:val="center"/>
              <w:rPr>
                <w:sz w:val="20"/>
                <w:szCs w:val="20"/>
              </w:rPr>
            </w:pPr>
            <w:r>
              <w:rPr>
                <w:rFonts w:ascii="Arial" w:eastAsia="Arial" w:hAnsi="Arial" w:cs="Arial"/>
                <w:b/>
                <w:bCs/>
              </w:rPr>
              <w:t>Item</w:t>
            </w:r>
          </w:p>
          <w:p w:rsidR="00C77451" w:rsidRDefault="00C77451" w:rsidP="006E1692">
            <w:pPr>
              <w:jc w:val="center"/>
              <w:rPr>
                <w:sz w:val="20"/>
                <w:szCs w:val="20"/>
              </w:rPr>
            </w:pPr>
            <w:r>
              <w:rPr>
                <w:rFonts w:ascii="Arial" w:eastAsia="Arial" w:hAnsi="Arial" w:cs="Arial"/>
                <w:b/>
                <w:bCs/>
              </w:rPr>
              <w:t>No.</w:t>
            </w:r>
          </w:p>
        </w:tc>
        <w:tc>
          <w:tcPr>
            <w:tcW w:w="1840" w:type="dxa"/>
            <w:vMerge w:val="restart"/>
            <w:tcBorders>
              <w:left w:val="single" w:sz="8" w:space="0" w:color="auto"/>
              <w:right w:val="single" w:sz="8" w:space="0" w:color="auto"/>
            </w:tcBorders>
            <w:vAlign w:val="center"/>
          </w:tcPr>
          <w:p w:rsidR="00C77451" w:rsidRDefault="00C77451" w:rsidP="006E1692">
            <w:pPr>
              <w:spacing w:line="252" w:lineRule="exact"/>
              <w:ind w:left="340"/>
              <w:jc w:val="center"/>
              <w:rPr>
                <w:sz w:val="20"/>
                <w:szCs w:val="20"/>
              </w:rPr>
            </w:pPr>
            <w:r>
              <w:rPr>
                <w:rFonts w:ascii="Arial" w:eastAsia="Arial" w:hAnsi="Arial" w:cs="Arial"/>
                <w:b/>
                <w:bCs/>
              </w:rPr>
              <w:t>Item Name</w:t>
            </w:r>
          </w:p>
        </w:tc>
        <w:tc>
          <w:tcPr>
            <w:tcW w:w="2780" w:type="dxa"/>
            <w:gridSpan w:val="4"/>
            <w:vMerge w:val="restart"/>
            <w:tcBorders>
              <w:right w:val="single" w:sz="8" w:space="0" w:color="auto"/>
            </w:tcBorders>
            <w:vAlign w:val="center"/>
          </w:tcPr>
          <w:p w:rsidR="00C77451" w:rsidRDefault="00C77451" w:rsidP="006E1692">
            <w:pPr>
              <w:ind w:left="10"/>
              <w:jc w:val="center"/>
              <w:rPr>
                <w:sz w:val="20"/>
                <w:szCs w:val="20"/>
              </w:rPr>
            </w:pPr>
            <w:r>
              <w:rPr>
                <w:rFonts w:ascii="Arial" w:eastAsia="Arial" w:hAnsi="Arial" w:cs="Arial"/>
                <w:b/>
                <w:bCs/>
                <w:w w:val="99"/>
              </w:rPr>
              <w:t>Approved</w:t>
            </w:r>
          </w:p>
          <w:p w:rsidR="00C77451" w:rsidRDefault="00C77451" w:rsidP="006E1692">
            <w:pPr>
              <w:jc w:val="center"/>
              <w:rPr>
                <w:sz w:val="20"/>
                <w:szCs w:val="20"/>
              </w:rPr>
            </w:pPr>
            <w:r>
              <w:rPr>
                <w:rFonts w:ascii="Arial" w:eastAsia="Arial" w:hAnsi="Arial" w:cs="Arial"/>
                <w:b/>
                <w:bCs/>
              </w:rPr>
              <w:t>Specifications</w:t>
            </w:r>
          </w:p>
        </w:tc>
        <w:tc>
          <w:tcPr>
            <w:tcW w:w="1180" w:type="dxa"/>
            <w:vMerge w:val="restart"/>
            <w:tcBorders>
              <w:left w:val="single" w:sz="8" w:space="0" w:color="auto"/>
              <w:right w:val="single" w:sz="8" w:space="0" w:color="auto"/>
            </w:tcBorders>
            <w:vAlign w:val="center"/>
          </w:tcPr>
          <w:p w:rsidR="00C77451" w:rsidRDefault="00C77451" w:rsidP="006E1692">
            <w:pPr>
              <w:spacing w:line="233" w:lineRule="exact"/>
              <w:jc w:val="center"/>
              <w:rPr>
                <w:sz w:val="20"/>
                <w:szCs w:val="20"/>
              </w:rPr>
            </w:pPr>
            <w:r>
              <w:rPr>
                <w:rFonts w:ascii="Arial" w:eastAsia="Arial" w:hAnsi="Arial" w:cs="Arial"/>
                <w:b/>
                <w:bCs/>
              </w:rPr>
              <w:t>Unit</w:t>
            </w:r>
          </w:p>
          <w:p w:rsidR="00C77451" w:rsidRDefault="00C77451" w:rsidP="006E1692">
            <w:pPr>
              <w:spacing w:line="252" w:lineRule="exact"/>
              <w:jc w:val="center"/>
              <w:rPr>
                <w:sz w:val="20"/>
                <w:szCs w:val="20"/>
              </w:rPr>
            </w:pPr>
            <w:r>
              <w:rPr>
                <w:rFonts w:ascii="Arial" w:eastAsia="Arial" w:hAnsi="Arial" w:cs="Arial"/>
                <w:b/>
                <w:bCs/>
              </w:rPr>
              <w:t>Price in</w:t>
            </w:r>
          </w:p>
          <w:p w:rsidR="00C77451" w:rsidRDefault="00C77451" w:rsidP="006E1692">
            <w:pPr>
              <w:spacing w:line="252" w:lineRule="exact"/>
              <w:jc w:val="center"/>
              <w:rPr>
                <w:sz w:val="20"/>
                <w:szCs w:val="20"/>
              </w:rPr>
            </w:pPr>
            <w:r>
              <w:rPr>
                <w:rFonts w:ascii="Arial" w:eastAsia="Arial" w:hAnsi="Arial" w:cs="Arial"/>
                <w:b/>
                <w:bCs/>
                <w:w w:val="98"/>
              </w:rPr>
              <w:t>PKR</w:t>
            </w:r>
          </w:p>
          <w:p w:rsidR="00C77451" w:rsidRDefault="00C77451" w:rsidP="006E1692">
            <w:pPr>
              <w:jc w:val="center"/>
              <w:rPr>
                <w:sz w:val="20"/>
                <w:szCs w:val="20"/>
              </w:rPr>
            </w:pPr>
            <w:r>
              <w:rPr>
                <w:rFonts w:ascii="Arial" w:eastAsia="Arial" w:hAnsi="Arial" w:cs="Arial"/>
                <w:b/>
                <w:bCs/>
              </w:rPr>
              <w:t>(As per</w:t>
            </w:r>
          </w:p>
          <w:p w:rsidR="00C77451" w:rsidRDefault="00C77451" w:rsidP="006E1692">
            <w:pPr>
              <w:spacing w:line="252" w:lineRule="exact"/>
              <w:jc w:val="center"/>
              <w:rPr>
                <w:sz w:val="20"/>
                <w:szCs w:val="20"/>
              </w:rPr>
            </w:pPr>
            <w:r>
              <w:rPr>
                <w:rFonts w:ascii="Arial" w:eastAsia="Arial" w:hAnsi="Arial" w:cs="Arial"/>
                <w:b/>
                <w:bCs/>
                <w:w w:val="99"/>
              </w:rPr>
              <w:t>contract)</w:t>
            </w:r>
          </w:p>
        </w:tc>
        <w:tc>
          <w:tcPr>
            <w:tcW w:w="1260" w:type="dxa"/>
            <w:vMerge w:val="restart"/>
            <w:tcBorders>
              <w:right w:val="single" w:sz="8" w:space="0" w:color="auto"/>
            </w:tcBorders>
            <w:vAlign w:val="center"/>
          </w:tcPr>
          <w:p w:rsidR="00C77451" w:rsidRDefault="00C77451" w:rsidP="006E1692">
            <w:pPr>
              <w:spacing w:line="252" w:lineRule="exact"/>
              <w:ind w:left="160"/>
              <w:jc w:val="center"/>
              <w:rPr>
                <w:sz w:val="20"/>
                <w:szCs w:val="20"/>
              </w:rPr>
            </w:pPr>
            <w:r>
              <w:rPr>
                <w:rFonts w:ascii="Arial" w:eastAsia="Arial" w:hAnsi="Arial" w:cs="Arial"/>
                <w:b/>
                <w:bCs/>
              </w:rPr>
              <w:t>Quantity</w:t>
            </w:r>
          </w:p>
        </w:tc>
        <w:tc>
          <w:tcPr>
            <w:tcW w:w="1980" w:type="dxa"/>
            <w:vMerge w:val="restart"/>
            <w:vAlign w:val="center"/>
          </w:tcPr>
          <w:p w:rsidR="00C77451" w:rsidRDefault="00C77451" w:rsidP="006E1692">
            <w:pPr>
              <w:spacing w:line="252" w:lineRule="exact"/>
              <w:ind w:left="140"/>
              <w:jc w:val="center"/>
              <w:rPr>
                <w:sz w:val="20"/>
                <w:szCs w:val="20"/>
              </w:rPr>
            </w:pPr>
            <w:r>
              <w:rPr>
                <w:rFonts w:ascii="Arial" w:eastAsia="Arial" w:hAnsi="Arial" w:cs="Arial"/>
                <w:b/>
                <w:bCs/>
              </w:rPr>
              <w:t>Total Cost (PKR)</w:t>
            </w:r>
          </w:p>
        </w:tc>
        <w:tc>
          <w:tcPr>
            <w:tcW w:w="100" w:type="dxa"/>
            <w:tcBorders>
              <w:right w:val="single" w:sz="8" w:space="0" w:color="auto"/>
            </w:tcBorders>
            <w:vAlign w:val="bottom"/>
          </w:tcPr>
          <w:p w:rsidR="00C77451" w:rsidRDefault="00C77451" w:rsidP="006E1692">
            <w:pPr>
              <w:rPr>
                <w:sz w:val="20"/>
                <w:szCs w:val="20"/>
              </w:rPr>
            </w:pPr>
          </w:p>
        </w:tc>
        <w:tc>
          <w:tcPr>
            <w:tcW w:w="30" w:type="dxa"/>
            <w:vAlign w:val="bottom"/>
          </w:tcPr>
          <w:p w:rsidR="00C77451" w:rsidRDefault="00C77451" w:rsidP="006E1692">
            <w:pPr>
              <w:rPr>
                <w:sz w:val="1"/>
                <w:szCs w:val="1"/>
              </w:rPr>
            </w:pPr>
          </w:p>
        </w:tc>
      </w:tr>
      <w:tr w:rsidR="00C77451" w:rsidTr="006E1692">
        <w:trPr>
          <w:trHeight w:val="252"/>
        </w:trPr>
        <w:tc>
          <w:tcPr>
            <w:tcW w:w="820" w:type="dxa"/>
            <w:gridSpan w:val="2"/>
            <w:vMerge/>
            <w:tcBorders>
              <w:left w:val="single" w:sz="8" w:space="0" w:color="auto"/>
              <w:right w:val="single" w:sz="8" w:space="0" w:color="auto"/>
            </w:tcBorders>
            <w:vAlign w:val="bottom"/>
          </w:tcPr>
          <w:p w:rsidR="00C77451" w:rsidRDefault="00C77451" w:rsidP="006E1692">
            <w:pPr>
              <w:rPr>
                <w:sz w:val="21"/>
                <w:szCs w:val="21"/>
              </w:rPr>
            </w:pPr>
          </w:p>
        </w:tc>
        <w:tc>
          <w:tcPr>
            <w:tcW w:w="1840" w:type="dxa"/>
            <w:vMerge/>
            <w:tcBorders>
              <w:left w:val="single" w:sz="8" w:space="0" w:color="auto"/>
              <w:right w:val="single" w:sz="8" w:space="0" w:color="auto"/>
            </w:tcBorders>
            <w:vAlign w:val="bottom"/>
          </w:tcPr>
          <w:p w:rsidR="00C77451" w:rsidRDefault="00C77451" w:rsidP="006E1692">
            <w:pPr>
              <w:spacing w:line="252" w:lineRule="exact"/>
              <w:ind w:left="340"/>
              <w:rPr>
                <w:sz w:val="21"/>
                <w:szCs w:val="21"/>
              </w:rPr>
            </w:pPr>
          </w:p>
        </w:tc>
        <w:tc>
          <w:tcPr>
            <w:tcW w:w="2780" w:type="dxa"/>
            <w:gridSpan w:val="4"/>
            <w:vMerge/>
            <w:tcBorders>
              <w:right w:val="single" w:sz="8" w:space="0" w:color="auto"/>
            </w:tcBorders>
            <w:vAlign w:val="bottom"/>
          </w:tcPr>
          <w:p w:rsidR="00C77451" w:rsidRDefault="00C77451" w:rsidP="006E1692">
            <w:pPr>
              <w:rPr>
                <w:sz w:val="21"/>
                <w:szCs w:val="21"/>
              </w:rPr>
            </w:pPr>
          </w:p>
        </w:tc>
        <w:tc>
          <w:tcPr>
            <w:tcW w:w="1180" w:type="dxa"/>
            <w:vMerge/>
            <w:tcBorders>
              <w:left w:val="single" w:sz="8" w:space="0" w:color="auto"/>
              <w:right w:val="single" w:sz="8" w:space="0" w:color="auto"/>
            </w:tcBorders>
            <w:vAlign w:val="bottom"/>
          </w:tcPr>
          <w:p w:rsidR="00C77451" w:rsidRDefault="00C77451" w:rsidP="006E1692">
            <w:pPr>
              <w:spacing w:line="252" w:lineRule="exact"/>
              <w:jc w:val="center"/>
              <w:rPr>
                <w:sz w:val="20"/>
                <w:szCs w:val="20"/>
              </w:rPr>
            </w:pPr>
          </w:p>
        </w:tc>
        <w:tc>
          <w:tcPr>
            <w:tcW w:w="1260" w:type="dxa"/>
            <w:vMerge/>
            <w:tcBorders>
              <w:right w:val="single" w:sz="8" w:space="0" w:color="auto"/>
            </w:tcBorders>
            <w:vAlign w:val="bottom"/>
          </w:tcPr>
          <w:p w:rsidR="00C77451" w:rsidRDefault="00C77451" w:rsidP="006E1692">
            <w:pPr>
              <w:spacing w:line="252" w:lineRule="exact"/>
              <w:ind w:left="160"/>
              <w:rPr>
                <w:sz w:val="21"/>
                <w:szCs w:val="21"/>
              </w:rPr>
            </w:pPr>
          </w:p>
        </w:tc>
        <w:tc>
          <w:tcPr>
            <w:tcW w:w="1980" w:type="dxa"/>
            <w:vMerge/>
            <w:vAlign w:val="bottom"/>
          </w:tcPr>
          <w:p w:rsidR="00C77451" w:rsidRDefault="00C77451" w:rsidP="006E1692">
            <w:pPr>
              <w:spacing w:line="252" w:lineRule="exact"/>
              <w:ind w:left="140"/>
              <w:rPr>
                <w:sz w:val="21"/>
                <w:szCs w:val="21"/>
              </w:rPr>
            </w:pPr>
          </w:p>
        </w:tc>
        <w:tc>
          <w:tcPr>
            <w:tcW w:w="100" w:type="dxa"/>
            <w:tcBorders>
              <w:right w:val="single" w:sz="8" w:space="0" w:color="auto"/>
            </w:tcBorders>
            <w:vAlign w:val="bottom"/>
          </w:tcPr>
          <w:p w:rsidR="00C77451" w:rsidRDefault="00C77451" w:rsidP="006E1692">
            <w:pPr>
              <w:rPr>
                <w:sz w:val="21"/>
                <w:szCs w:val="21"/>
              </w:rPr>
            </w:pPr>
          </w:p>
        </w:tc>
        <w:tc>
          <w:tcPr>
            <w:tcW w:w="30" w:type="dxa"/>
            <w:vAlign w:val="bottom"/>
          </w:tcPr>
          <w:p w:rsidR="00C77451" w:rsidRDefault="00C77451" w:rsidP="006E1692">
            <w:pPr>
              <w:rPr>
                <w:sz w:val="1"/>
                <w:szCs w:val="1"/>
              </w:rPr>
            </w:pPr>
          </w:p>
        </w:tc>
      </w:tr>
      <w:tr w:rsidR="00C77451" w:rsidTr="006E1692">
        <w:trPr>
          <w:trHeight w:val="127"/>
        </w:trPr>
        <w:tc>
          <w:tcPr>
            <w:tcW w:w="820" w:type="dxa"/>
            <w:gridSpan w:val="2"/>
            <w:vMerge/>
            <w:tcBorders>
              <w:left w:val="single" w:sz="8" w:space="0" w:color="auto"/>
              <w:right w:val="single" w:sz="8" w:space="0" w:color="auto"/>
            </w:tcBorders>
            <w:vAlign w:val="bottom"/>
          </w:tcPr>
          <w:p w:rsidR="00C77451" w:rsidRDefault="00C77451" w:rsidP="006E1692">
            <w:pPr>
              <w:rPr>
                <w:sz w:val="11"/>
                <w:szCs w:val="11"/>
              </w:rPr>
            </w:pPr>
          </w:p>
        </w:tc>
        <w:tc>
          <w:tcPr>
            <w:tcW w:w="1840" w:type="dxa"/>
            <w:vMerge/>
            <w:tcBorders>
              <w:left w:val="single" w:sz="8" w:space="0" w:color="auto"/>
              <w:right w:val="single" w:sz="8" w:space="0" w:color="auto"/>
            </w:tcBorders>
            <w:vAlign w:val="bottom"/>
          </w:tcPr>
          <w:p w:rsidR="00C77451" w:rsidRDefault="00C77451" w:rsidP="006E1692">
            <w:pPr>
              <w:spacing w:line="252" w:lineRule="exact"/>
              <w:ind w:left="340"/>
              <w:rPr>
                <w:sz w:val="20"/>
                <w:szCs w:val="20"/>
              </w:rPr>
            </w:pPr>
          </w:p>
        </w:tc>
        <w:tc>
          <w:tcPr>
            <w:tcW w:w="2780" w:type="dxa"/>
            <w:gridSpan w:val="4"/>
            <w:vMerge/>
            <w:tcBorders>
              <w:right w:val="single" w:sz="8" w:space="0" w:color="auto"/>
            </w:tcBorders>
            <w:vAlign w:val="bottom"/>
          </w:tcPr>
          <w:p w:rsidR="00C77451" w:rsidRDefault="00C77451" w:rsidP="006E1692">
            <w:pPr>
              <w:rPr>
                <w:sz w:val="11"/>
                <w:szCs w:val="11"/>
              </w:rPr>
            </w:pPr>
          </w:p>
        </w:tc>
        <w:tc>
          <w:tcPr>
            <w:tcW w:w="1180" w:type="dxa"/>
            <w:vMerge/>
            <w:tcBorders>
              <w:left w:val="single" w:sz="8" w:space="0" w:color="auto"/>
              <w:right w:val="single" w:sz="8" w:space="0" w:color="auto"/>
            </w:tcBorders>
            <w:vAlign w:val="bottom"/>
          </w:tcPr>
          <w:p w:rsidR="00C77451" w:rsidRDefault="00C77451" w:rsidP="006E1692">
            <w:pPr>
              <w:spacing w:line="252" w:lineRule="exact"/>
              <w:jc w:val="center"/>
              <w:rPr>
                <w:sz w:val="20"/>
                <w:szCs w:val="20"/>
              </w:rPr>
            </w:pPr>
          </w:p>
        </w:tc>
        <w:tc>
          <w:tcPr>
            <w:tcW w:w="1260" w:type="dxa"/>
            <w:vMerge/>
            <w:tcBorders>
              <w:right w:val="single" w:sz="8" w:space="0" w:color="auto"/>
            </w:tcBorders>
            <w:vAlign w:val="bottom"/>
          </w:tcPr>
          <w:p w:rsidR="00C77451" w:rsidRDefault="00C77451" w:rsidP="006E1692">
            <w:pPr>
              <w:spacing w:line="252" w:lineRule="exact"/>
              <w:ind w:left="160"/>
              <w:rPr>
                <w:sz w:val="20"/>
                <w:szCs w:val="20"/>
              </w:rPr>
            </w:pPr>
          </w:p>
        </w:tc>
        <w:tc>
          <w:tcPr>
            <w:tcW w:w="1980" w:type="dxa"/>
            <w:vMerge/>
            <w:vAlign w:val="bottom"/>
          </w:tcPr>
          <w:p w:rsidR="00C77451" w:rsidRDefault="00C77451" w:rsidP="006E1692">
            <w:pPr>
              <w:spacing w:line="252" w:lineRule="exact"/>
              <w:ind w:left="140"/>
              <w:rPr>
                <w:sz w:val="20"/>
                <w:szCs w:val="20"/>
              </w:rPr>
            </w:pPr>
          </w:p>
        </w:tc>
        <w:tc>
          <w:tcPr>
            <w:tcW w:w="100" w:type="dxa"/>
            <w:tcBorders>
              <w:right w:val="single" w:sz="8" w:space="0" w:color="auto"/>
            </w:tcBorders>
            <w:vAlign w:val="bottom"/>
          </w:tcPr>
          <w:p w:rsidR="00C77451" w:rsidRDefault="00C77451" w:rsidP="006E1692">
            <w:pPr>
              <w:rPr>
                <w:sz w:val="11"/>
                <w:szCs w:val="11"/>
              </w:rPr>
            </w:pPr>
          </w:p>
        </w:tc>
        <w:tc>
          <w:tcPr>
            <w:tcW w:w="30" w:type="dxa"/>
            <w:vAlign w:val="bottom"/>
          </w:tcPr>
          <w:p w:rsidR="00C77451" w:rsidRDefault="00C77451" w:rsidP="006E1692">
            <w:pPr>
              <w:rPr>
                <w:sz w:val="1"/>
                <w:szCs w:val="1"/>
              </w:rPr>
            </w:pPr>
          </w:p>
        </w:tc>
      </w:tr>
      <w:tr w:rsidR="00C77451" w:rsidTr="006E1692">
        <w:trPr>
          <w:trHeight w:val="125"/>
        </w:trPr>
        <w:tc>
          <w:tcPr>
            <w:tcW w:w="820" w:type="dxa"/>
            <w:gridSpan w:val="2"/>
            <w:vMerge/>
            <w:tcBorders>
              <w:left w:val="single" w:sz="8" w:space="0" w:color="auto"/>
              <w:right w:val="single" w:sz="8" w:space="0" w:color="auto"/>
            </w:tcBorders>
            <w:vAlign w:val="bottom"/>
          </w:tcPr>
          <w:p w:rsidR="00C77451" w:rsidRDefault="00C77451" w:rsidP="006E1692">
            <w:pPr>
              <w:rPr>
                <w:sz w:val="10"/>
                <w:szCs w:val="10"/>
              </w:rPr>
            </w:pPr>
          </w:p>
        </w:tc>
        <w:tc>
          <w:tcPr>
            <w:tcW w:w="1840" w:type="dxa"/>
            <w:vMerge/>
            <w:tcBorders>
              <w:left w:val="single" w:sz="8" w:space="0" w:color="auto"/>
              <w:right w:val="single" w:sz="8" w:space="0" w:color="auto"/>
            </w:tcBorders>
            <w:vAlign w:val="bottom"/>
          </w:tcPr>
          <w:p w:rsidR="00C77451" w:rsidRDefault="00C77451" w:rsidP="006E1692">
            <w:pPr>
              <w:rPr>
                <w:sz w:val="10"/>
                <w:szCs w:val="10"/>
              </w:rPr>
            </w:pPr>
          </w:p>
        </w:tc>
        <w:tc>
          <w:tcPr>
            <w:tcW w:w="2780" w:type="dxa"/>
            <w:gridSpan w:val="4"/>
            <w:vMerge/>
            <w:tcBorders>
              <w:right w:val="single" w:sz="8" w:space="0" w:color="auto"/>
            </w:tcBorders>
            <w:vAlign w:val="bottom"/>
          </w:tcPr>
          <w:p w:rsidR="00C77451" w:rsidRDefault="00C77451" w:rsidP="006E1692">
            <w:pPr>
              <w:rPr>
                <w:sz w:val="10"/>
                <w:szCs w:val="10"/>
              </w:rPr>
            </w:pPr>
          </w:p>
        </w:tc>
        <w:tc>
          <w:tcPr>
            <w:tcW w:w="1180" w:type="dxa"/>
            <w:vMerge/>
            <w:tcBorders>
              <w:left w:val="single" w:sz="8" w:space="0" w:color="auto"/>
              <w:right w:val="single" w:sz="8" w:space="0" w:color="auto"/>
            </w:tcBorders>
            <w:vAlign w:val="bottom"/>
          </w:tcPr>
          <w:p w:rsidR="00C77451" w:rsidRDefault="00C77451" w:rsidP="006E1692">
            <w:pPr>
              <w:spacing w:line="252" w:lineRule="exact"/>
              <w:jc w:val="center"/>
              <w:rPr>
                <w:sz w:val="10"/>
                <w:szCs w:val="10"/>
              </w:rPr>
            </w:pPr>
          </w:p>
        </w:tc>
        <w:tc>
          <w:tcPr>
            <w:tcW w:w="1260" w:type="dxa"/>
            <w:vMerge/>
            <w:tcBorders>
              <w:right w:val="single" w:sz="8" w:space="0" w:color="auto"/>
            </w:tcBorders>
            <w:vAlign w:val="bottom"/>
          </w:tcPr>
          <w:p w:rsidR="00C77451" w:rsidRDefault="00C77451" w:rsidP="006E1692">
            <w:pPr>
              <w:rPr>
                <w:sz w:val="10"/>
                <w:szCs w:val="10"/>
              </w:rPr>
            </w:pPr>
          </w:p>
        </w:tc>
        <w:tc>
          <w:tcPr>
            <w:tcW w:w="1980" w:type="dxa"/>
            <w:vMerge/>
            <w:vAlign w:val="bottom"/>
          </w:tcPr>
          <w:p w:rsidR="00C77451" w:rsidRDefault="00C77451" w:rsidP="006E1692">
            <w:pPr>
              <w:rPr>
                <w:sz w:val="10"/>
                <w:szCs w:val="10"/>
              </w:rPr>
            </w:pPr>
          </w:p>
        </w:tc>
        <w:tc>
          <w:tcPr>
            <w:tcW w:w="100" w:type="dxa"/>
            <w:tcBorders>
              <w:right w:val="single" w:sz="8" w:space="0" w:color="auto"/>
            </w:tcBorders>
            <w:vAlign w:val="bottom"/>
          </w:tcPr>
          <w:p w:rsidR="00C77451" w:rsidRDefault="00C77451" w:rsidP="006E1692">
            <w:pPr>
              <w:rPr>
                <w:sz w:val="10"/>
                <w:szCs w:val="10"/>
              </w:rPr>
            </w:pPr>
          </w:p>
        </w:tc>
        <w:tc>
          <w:tcPr>
            <w:tcW w:w="30" w:type="dxa"/>
            <w:vAlign w:val="bottom"/>
          </w:tcPr>
          <w:p w:rsidR="00C77451" w:rsidRDefault="00C77451" w:rsidP="006E1692">
            <w:pPr>
              <w:rPr>
                <w:sz w:val="1"/>
                <w:szCs w:val="1"/>
              </w:rPr>
            </w:pPr>
          </w:p>
        </w:tc>
      </w:tr>
      <w:tr w:rsidR="00C77451" w:rsidTr="006E1692">
        <w:trPr>
          <w:trHeight w:val="127"/>
        </w:trPr>
        <w:tc>
          <w:tcPr>
            <w:tcW w:w="820" w:type="dxa"/>
            <w:gridSpan w:val="2"/>
            <w:vMerge/>
            <w:tcBorders>
              <w:left w:val="single" w:sz="8" w:space="0" w:color="auto"/>
              <w:right w:val="single" w:sz="8" w:space="0" w:color="auto"/>
            </w:tcBorders>
            <w:vAlign w:val="bottom"/>
          </w:tcPr>
          <w:p w:rsidR="00C77451" w:rsidRDefault="00C77451" w:rsidP="006E1692">
            <w:pPr>
              <w:rPr>
                <w:sz w:val="11"/>
                <w:szCs w:val="11"/>
              </w:rPr>
            </w:pPr>
          </w:p>
        </w:tc>
        <w:tc>
          <w:tcPr>
            <w:tcW w:w="1840" w:type="dxa"/>
            <w:vMerge/>
            <w:tcBorders>
              <w:left w:val="single" w:sz="8" w:space="0" w:color="auto"/>
              <w:right w:val="single" w:sz="8" w:space="0" w:color="auto"/>
            </w:tcBorders>
            <w:vAlign w:val="bottom"/>
          </w:tcPr>
          <w:p w:rsidR="00C77451" w:rsidRDefault="00C77451" w:rsidP="006E1692">
            <w:pPr>
              <w:rPr>
                <w:sz w:val="11"/>
                <w:szCs w:val="11"/>
              </w:rPr>
            </w:pPr>
          </w:p>
        </w:tc>
        <w:tc>
          <w:tcPr>
            <w:tcW w:w="2780" w:type="dxa"/>
            <w:gridSpan w:val="4"/>
            <w:vMerge/>
            <w:tcBorders>
              <w:right w:val="single" w:sz="8" w:space="0" w:color="auto"/>
            </w:tcBorders>
            <w:vAlign w:val="bottom"/>
          </w:tcPr>
          <w:p w:rsidR="00C77451" w:rsidRDefault="00C77451" w:rsidP="006E1692">
            <w:pPr>
              <w:rPr>
                <w:sz w:val="11"/>
                <w:szCs w:val="11"/>
              </w:rPr>
            </w:pPr>
          </w:p>
        </w:tc>
        <w:tc>
          <w:tcPr>
            <w:tcW w:w="1180" w:type="dxa"/>
            <w:vMerge/>
            <w:tcBorders>
              <w:left w:val="single" w:sz="8" w:space="0" w:color="auto"/>
              <w:right w:val="single" w:sz="8" w:space="0" w:color="auto"/>
            </w:tcBorders>
            <w:vAlign w:val="bottom"/>
          </w:tcPr>
          <w:p w:rsidR="00C77451" w:rsidRDefault="00C77451" w:rsidP="006E1692">
            <w:pPr>
              <w:spacing w:line="252" w:lineRule="exact"/>
              <w:jc w:val="center"/>
              <w:rPr>
                <w:sz w:val="20"/>
                <w:szCs w:val="20"/>
              </w:rPr>
            </w:pPr>
          </w:p>
        </w:tc>
        <w:tc>
          <w:tcPr>
            <w:tcW w:w="1260" w:type="dxa"/>
            <w:vMerge/>
            <w:tcBorders>
              <w:right w:val="single" w:sz="8" w:space="0" w:color="auto"/>
            </w:tcBorders>
            <w:vAlign w:val="bottom"/>
          </w:tcPr>
          <w:p w:rsidR="00C77451" w:rsidRDefault="00C77451" w:rsidP="006E1692">
            <w:pPr>
              <w:rPr>
                <w:sz w:val="11"/>
                <w:szCs w:val="11"/>
              </w:rPr>
            </w:pPr>
          </w:p>
        </w:tc>
        <w:tc>
          <w:tcPr>
            <w:tcW w:w="1980" w:type="dxa"/>
            <w:vMerge/>
            <w:vAlign w:val="bottom"/>
          </w:tcPr>
          <w:p w:rsidR="00C77451" w:rsidRDefault="00C77451" w:rsidP="006E1692">
            <w:pPr>
              <w:rPr>
                <w:sz w:val="11"/>
                <w:szCs w:val="11"/>
              </w:rPr>
            </w:pPr>
          </w:p>
        </w:tc>
        <w:tc>
          <w:tcPr>
            <w:tcW w:w="100" w:type="dxa"/>
            <w:tcBorders>
              <w:right w:val="single" w:sz="8" w:space="0" w:color="auto"/>
            </w:tcBorders>
            <w:vAlign w:val="bottom"/>
          </w:tcPr>
          <w:p w:rsidR="00C77451" w:rsidRDefault="00C77451" w:rsidP="006E1692">
            <w:pPr>
              <w:rPr>
                <w:sz w:val="11"/>
                <w:szCs w:val="11"/>
              </w:rPr>
            </w:pPr>
          </w:p>
        </w:tc>
        <w:tc>
          <w:tcPr>
            <w:tcW w:w="30" w:type="dxa"/>
            <w:vAlign w:val="bottom"/>
          </w:tcPr>
          <w:p w:rsidR="00C77451" w:rsidRDefault="00C77451" w:rsidP="006E1692">
            <w:pPr>
              <w:rPr>
                <w:sz w:val="1"/>
                <w:szCs w:val="1"/>
              </w:rPr>
            </w:pPr>
          </w:p>
        </w:tc>
      </w:tr>
      <w:tr w:rsidR="00C77451" w:rsidTr="006E1692">
        <w:trPr>
          <w:trHeight w:val="127"/>
        </w:trPr>
        <w:tc>
          <w:tcPr>
            <w:tcW w:w="820" w:type="dxa"/>
            <w:gridSpan w:val="2"/>
            <w:vMerge/>
            <w:tcBorders>
              <w:left w:val="single" w:sz="8" w:space="0" w:color="auto"/>
              <w:right w:val="single" w:sz="8" w:space="0" w:color="auto"/>
            </w:tcBorders>
            <w:vAlign w:val="bottom"/>
          </w:tcPr>
          <w:p w:rsidR="00C77451" w:rsidRDefault="00C77451" w:rsidP="006E1692">
            <w:pPr>
              <w:rPr>
                <w:sz w:val="11"/>
                <w:szCs w:val="11"/>
              </w:rPr>
            </w:pPr>
          </w:p>
        </w:tc>
        <w:tc>
          <w:tcPr>
            <w:tcW w:w="1840" w:type="dxa"/>
            <w:vMerge/>
            <w:tcBorders>
              <w:left w:val="single" w:sz="8" w:space="0" w:color="auto"/>
              <w:right w:val="single" w:sz="8" w:space="0" w:color="auto"/>
            </w:tcBorders>
            <w:vAlign w:val="bottom"/>
          </w:tcPr>
          <w:p w:rsidR="00C77451" w:rsidRDefault="00C77451" w:rsidP="006E1692">
            <w:pPr>
              <w:rPr>
                <w:sz w:val="11"/>
                <w:szCs w:val="11"/>
              </w:rPr>
            </w:pPr>
          </w:p>
        </w:tc>
        <w:tc>
          <w:tcPr>
            <w:tcW w:w="2780" w:type="dxa"/>
            <w:gridSpan w:val="4"/>
            <w:vMerge/>
            <w:tcBorders>
              <w:right w:val="single" w:sz="8" w:space="0" w:color="auto"/>
            </w:tcBorders>
            <w:vAlign w:val="bottom"/>
          </w:tcPr>
          <w:p w:rsidR="00C77451" w:rsidRDefault="00C77451" w:rsidP="006E1692">
            <w:pPr>
              <w:rPr>
                <w:sz w:val="11"/>
                <w:szCs w:val="11"/>
              </w:rPr>
            </w:pPr>
          </w:p>
        </w:tc>
        <w:tc>
          <w:tcPr>
            <w:tcW w:w="1180" w:type="dxa"/>
            <w:vMerge/>
            <w:tcBorders>
              <w:left w:val="single" w:sz="8" w:space="0" w:color="auto"/>
              <w:right w:val="single" w:sz="8" w:space="0" w:color="auto"/>
            </w:tcBorders>
            <w:vAlign w:val="bottom"/>
          </w:tcPr>
          <w:p w:rsidR="00C77451" w:rsidRDefault="00C77451" w:rsidP="006E1692">
            <w:pPr>
              <w:spacing w:line="252" w:lineRule="exact"/>
              <w:jc w:val="center"/>
              <w:rPr>
                <w:sz w:val="11"/>
                <w:szCs w:val="11"/>
              </w:rPr>
            </w:pPr>
          </w:p>
        </w:tc>
        <w:tc>
          <w:tcPr>
            <w:tcW w:w="1260" w:type="dxa"/>
            <w:vMerge/>
            <w:tcBorders>
              <w:right w:val="single" w:sz="8" w:space="0" w:color="auto"/>
            </w:tcBorders>
            <w:vAlign w:val="bottom"/>
          </w:tcPr>
          <w:p w:rsidR="00C77451" w:rsidRDefault="00C77451" w:rsidP="006E1692">
            <w:pPr>
              <w:rPr>
                <w:sz w:val="11"/>
                <w:szCs w:val="11"/>
              </w:rPr>
            </w:pPr>
          </w:p>
        </w:tc>
        <w:tc>
          <w:tcPr>
            <w:tcW w:w="1980" w:type="dxa"/>
            <w:vMerge/>
            <w:vAlign w:val="bottom"/>
          </w:tcPr>
          <w:p w:rsidR="00C77451" w:rsidRDefault="00C77451" w:rsidP="006E1692">
            <w:pPr>
              <w:rPr>
                <w:sz w:val="11"/>
                <w:szCs w:val="11"/>
              </w:rPr>
            </w:pPr>
          </w:p>
        </w:tc>
        <w:tc>
          <w:tcPr>
            <w:tcW w:w="100" w:type="dxa"/>
            <w:tcBorders>
              <w:right w:val="single" w:sz="8" w:space="0" w:color="auto"/>
            </w:tcBorders>
            <w:vAlign w:val="bottom"/>
          </w:tcPr>
          <w:p w:rsidR="00C77451" w:rsidRDefault="00C77451" w:rsidP="006E1692">
            <w:pPr>
              <w:rPr>
                <w:sz w:val="11"/>
                <w:szCs w:val="11"/>
              </w:rPr>
            </w:pPr>
          </w:p>
        </w:tc>
        <w:tc>
          <w:tcPr>
            <w:tcW w:w="30" w:type="dxa"/>
            <w:vAlign w:val="bottom"/>
          </w:tcPr>
          <w:p w:rsidR="00C77451" w:rsidRDefault="00C77451" w:rsidP="006E1692">
            <w:pPr>
              <w:rPr>
                <w:sz w:val="1"/>
                <w:szCs w:val="1"/>
              </w:rPr>
            </w:pPr>
          </w:p>
        </w:tc>
      </w:tr>
      <w:tr w:rsidR="00C77451" w:rsidTr="006E1692">
        <w:trPr>
          <w:trHeight w:val="255"/>
        </w:trPr>
        <w:tc>
          <w:tcPr>
            <w:tcW w:w="820" w:type="dxa"/>
            <w:gridSpan w:val="2"/>
            <w:vMerge/>
            <w:tcBorders>
              <w:left w:val="single" w:sz="8" w:space="0" w:color="auto"/>
              <w:bottom w:val="single" w:sz="8" w:space="0" w:color="auto"/>
              <w:right w:val="single" w:sz="8" w:space="0" w:color="auto"/>
            </w:tcBorders>
            <w:vAlign w:val="bottom"/>
          </w:tcPr>
          <w:p w:rsidR="00C77451" w:rsidRDefault="00C77451" w:rsidP="006E1692"/>
        </w:tc>
        <w:tc>
          <w:tcPr>
            <w:tcW w:w="1840" w:type="dxa"/>
            <w:vMerge/>
            <w:tcBorders>
              <w:left w:val="single" w:sz="8" w:space="0" w:color="auto"/>
              <w:bottom w:val="single" w:sz="8" w:space="0" w:color="auto"/>
              <w:right w:val="single" w:sz="8" w:space="0" w:color="auto"/>
            </w:tcBorders>
            <w:vAlign w:val="bottom"/>
          </w:tcPr>
          <w:p w:rsidR="00C77451" w:rsidRDefault="00C77451" w:rsidP="006E1692"/>
        </w:tc>
        <w:tc>
          <w:tcPr>
            <w:tcW w:w="2780" w:type="dxa"/>
            <w:gridSpan w:val="4"/>
            <w:vMerge/>
            <w:tcBorders>
              <w:bottom w:val="single" w:sz="8" w:space="0" w:color="auto"/>
              <w:right w:val="single" w:sz="8" w:space="0" w:color="auto"/>
            </w:tcBorders>
            <w:vAlign w:val="bottom"/>
          </w:tcPr>
          <w:p w:rsidR="00C77451" w:rsidRDefault="00C77451" w:rsidP="006E1692"/>
        </w:tc>
        <w:tc>
          <w:tcPr>
            <w:tcW w:w="1180" w:type="dxa"/>
            <w:vMerge/>
            <w:tcBorders>
              <w:left w:val="single" w:sz="8" w:space="0" w:color="auto"/>
              <w:bottom w:val="single" w:sz="8" w:space="0" w:color="auto"/>
              <w:right w:val="single" w:sz="8" w:space="0" w:color="auto"/>
            </w:tcBorders>
            <w:vAlign w:val="bottom"/>
          </w:tcPr>
          <w:p w:rsidR="00C77451" w:rsidRDefault="00C77451" w:rsidP="006E1692">
            <w:pPr>
              <w:spacing w:line="252" w:lineRule="exact"/>
              <w:jc w:val="center"/>
              <w:rPr>
                <w:sz w:val="20"/>
                <w:szCs w:val="20"/>
              </w:rPr>
            </w:pPr>
          </w:p>
        </w:tc>
        <w:tc>
          <w:tcPr>
            <w:tcW w:w="1260" w:type="dxa"/>
            <w:vMerge/>
            <w:tcBorders>
              <w:bottom w:val="single" w:sz="8" w:space="0" w:color="auto"/>
              <w:right w:val="single" w:sz="8" w:space="0" w:color="auto"/>
            </w:tcBorders>
            <w:vAlign w:val="bottom"/>
          </w:tcPr>
          <w:p w:rsidR="00C77451" w:rsidRDefault="00C77451" w:rsidP="006E1692"/>
        </w:tc>
        <w:tc>
          <w:tcPr>
            <w:tcW w:w="1980" w:type="dxa"/>
            <w:vMerge/>
            <w:tcBorders>
              <w:bottom w:val="single" w:sz="8" w:space="0" w:color="auto"/>
            </w:tcBorders>
            <w:vAlign w:val="bottom"/>
          </w:tcPr>
          <w:p w:rsidR="00C77451" w:rsidRDefault="00C77451" w:rsidP="006E1692"/>
        </w:tc>
        <w:tc>
          <w:tcPr>
            <w:tcW w:w="100" w:type="dxa"/>
            <w:tcBorders>
              <w:bottom w:val="single" w:sz="8" w:space="0" w:color="auto"/>
              <w:right w:val="single" w:sz="8" w:space="0" w:color="auto"/>
            </w:tcBorders>
            <w:vAlign w:val="bottom"/>
          </w:tcPr>
          <w:p w:rsidR="00C77451" w:rsidRDefault="00C77451" w:rsidP="006E1692"/>
        </w:tc>
        <w:tc>
          <w:tcPr>
            <w:tcW w:w="30" w:type="dxa"/>
            <w:vAlign w:val="bottom"/>
          </w:tcPr>
          <w:p w:rsidR="00C77451" w:rsidRDefault="00C77451" w:rsidP="006E1692">
            <w:pPr>
              <w:rPr>
                <w:sz w:val="1"/>
                <w:szCs w:val="1"/>
              </w:rPr>
            </w:pPr>
          </w:p>
        </w:tc>
      </w:tr>
      <w:tr w:rsidR="00C77451" w:rsidTr="006E1692">
        <w:trPr>
          <w:trHeight w:val="452"/>
        </w:trPr>
        <w:tc>
          <w:tcPr>
            <w:tcW w:w="660" w:type="dxa"/>
            <w:tcBorders>
              <w:left w:val="single" w:sz="8" w:space="0" w:color="auto"/>
              <w:bottom w:val="single" w:sz="8" w:space="0" w:color="auto"/>
            </w:tcBorders>
            <w:vAlign w:val="center"/>
          </w:tcPr>
          <w:p w:rsidR="00C77451" w:rsidRDefault="00C77451" w:rsidP="006E1692">
            <w:pPr>
              <w:jc w:val="center"/>
              <w:rPr>
                <w:sz w:val="24"/>
                <w:szCs w:val="24"/>
              </w:rPr>
            </w:pPr>
          </w:p>
        </w:tc>
        <w:tc>
          <w:tcPr>
            <w:tcW w:w="160" w:type="dxa"/>
            <w:tcBorders>
              <w:bottom w:val="single" w:sz="8" w:space="0" w:color="auto"/>
              <w:right w:val="single" w:sz="8" w:space="0" w:color="auto"/>
            </w:tcBorders>
            <w:vAlign w:val="center"/>
          </w:tcPr>
          <w:p w:rsidR="00C77451" w:rsidRDefault="00C77451" w:rsidP="006E1692">
            <w:pPr>
              <w:jc w:val="center"/>
              <w:rPr>
                <w:sz w:val="24"/>
                <w:szCs w:val="24"/>
              </w:rPr>
            </w:pPr>
          </w:p>
        </w:tc>
        <w:tc>
          <w:tcPr>
            <w:tcW w:w="1840" w:type="dxa"/>
            <w:tcBorders>
              <w:bottom w:val="single" w:sz="8" w:space="0" w:color="auto"/>
              <w:right w:val="single" w:sz="8" w:space="0" w:color="auto"/>
            </w:tcBorders>
            <w:vAlign w:val="center"/>
          </w:tcPr>
          <w:p w:rsidR="00C77451" w:rsidRDefault="00C77451" w:rsidP="006E1692">
            <w:pPr>
              <w:jc w:val="center"/>
              <w:rPr>
                <w:sz w:val="24"/>
                <w:szCs w:val="24"/>
              </w:rPr>
            </w:pPr>
          </w:p>
        </w:tc>
        <w:tc>
          <w:tcPr>
            <w:tcW w:w="480" w:type="dxa"/>
            <w:tcBorders>
              <w:bottom w:val="single" w:sz="8" w:space="0" w:color="auto"/>
            </w:tcBorders>
            <w:vAlign w:val="center"/>
          </w:tcPr>
          <w:p w:rsidR="00C77451" w:rsidRDefault="00C77451" w:rsidP="006E1692">
            <w:pPr>
              <w:jc w:val="center"/>
              <w:rPr>
                <w:sz w:val="24"/>
                <w:szCs w:val="24"/>
              </w:rPr>
            </w:pPr>
          </w:p>
        </w:tc>
        <w:tc>
          <w:tcPr>
            <w:tcW w:w="1580" w:type="dxa"/>
            <w:tcBorders>
              <w:bottom w:val="single" w:sz="8" w:space="0" w:color="auto"/>
            </w:tcBorders>
            <w:vAlign w:val="center"/>
          </w:tcPr>
          <w:p w:rsidR="00C77451" w:rsidRDefault="00C77451" w:rsidP="006E1692">
            <w:pPr>
              <w:jc w:val="center"/>
              <w:rPr>
                <w:sz w:val="24"/>
                <w:szCs w:val="24"/>
              </w:rPr>
            </w:pPr>
          </w:p>
        </w:tc>
        <w:tc>
          <w:tcPr>
            <w:tcW w:w="80" w:type="dxa"/>
            <w:tcBorders>
              <w:bottom w:val="single" w:sz="8" w:space="0" w:color="auto"/>
            </w:tcBorders>
            <w:vAlign w:val="center"/>
          </w:tcPr>
          <w:p w:rsidR="00C77451" w:rsidRDefault="00C77451" w:rsidP="006E1692">
            <w:pPr>
              <w:jc w:val="center"/>
              <w:rPr>
                <w:sz w:val="24"/>
                <w:szCs w:val="24"/>
              </w:rPr>
            </w:pPr>
          </w:p>
        </w:tc>
        <w:tc>
          <w:tcPr>
            <w:tcW w:w="640" w:type="dxa"/>
            <w:tcBorders>
              <w:bottom w:val="single" w:sz="8" w:space="0" w:color="auto"/>
              <w:right w:val="single" w:sz="8" w:space="0" w:color="auto"/>
            </w:tcBorders>
            <w:vAlign w:val="center"/>
          </w:tcPr>
          <w:p w:rsidR="00C77451" w:rsidRDefault="00C77451" w:rsidP="006E1692">
            <w:pPr>
              <w:jc w:val="center"/>
              <w:rPr>
                <w:sz w:val="24"/>
                <w:szCs w:val="24"/>
              </w:rPr>
            </w:pPr>
          </w:p>
        </w:tc>
        <w:tc>
          <w:tcPr>
            <w:tcW w:w="1180" w:type="dxa"/>
            <w:tcBorders>
              <w:bottom w:val="single" w:sz="8" w:space="0" w:color="auto"/>
              <w:right w:val="single" w:sz="8" w:space="0" w:color="auto"/>
            </w:tcBorders>
            <w:vAlign w:val="center"/>
          </w:tcPr>
          <w:p w:rsidR="00C77451" w:rsidRDefault="00C77451" w:rsidP="006E1692">
            <w:pPr>
              <w:jc w:val="center"/>
              <w:rPr>
                <w:sz w:val="24"/>
                <w:szCs w:val="24"/>
              </w:rPr>
            </w:pPr>
          </w:p>
        </w:tc>
        <w:tc>
          <w:tcPr>
            <w:tcW w:w="1260" w:type="dxa"/>
            <w:tcBorders>
              <w:bottom w:val="single" w:sz="8" w:space="0" w:color="auto"/>
              <w:right w:val="single" w:sz="8" w:space="0" w:color="auto"/>
            </w:tcBorders>
            <w:vAlign w:val="center"/>
          </w:tcPr>
          <w:p w:rsidR="00C77451" w:rsidRDefault="00C77451" w:rsidP="006E1692">
            <w:pPr>
              <w:jc w:val="center"/>
              <w:rPr>
                <w:sz w:val="24"/>
                <w:szCs w:val="24"/>
              </w:rPr>
            </w:pPr>
          </w:p>
        </w:tc>
        <w:tc>
          <w:tcPr>
            <w:tcW w:w="1980" w:type="dxa"/>
            <w:tcBorders>
              <w:bottom w:val="single" w:sz="8" w:space="0" w:color="auto"/>
            </w:tcBorders>
            <w:vAlign w:val="center"/>
          </w:tcPr>
          <w:p w:rsidR="00C77451" w:rsidRDefault="00C77451" w:rsidP="006E1692">
            <w:pPr>
              <w:jc w:val="center"/>
              <w:rPr>
                <w:sz w:val="24"/>
                <w:szCs w:val="24"/>
              </w:rPr>
            </w:pPr>
          </w:p>
        </w:tc>
        <w:tc>
          <w:tcPr>
            <w:tcW w:w="100" w:type="dxa"/>
            <w:tcBorders>
              <w:bottom w:val="single" w:sz="8" w:space="0" w:color="auto"/>
              <w:right w:val="single" w:sz="8" w:space="0" w:color="auto"/>
            </w:tcBorders>
            <w:vAlign w:val="bottom"/>
          </w:tcPr>
          <w:p w:rsidR="00C77451" w:rsidRDefault="00C77451" w:rsidP="006E1692">
            <w:pPr>
              <w:rPr>
                <w:sz w:val="24"/>
                <w:szCs w:val="24"/>
              </w:rPr>
            </w:pPr>
          </w:p>
        </w:tc>
        <w:tc>
          <w:tcPr>
            <w:tcW w:w="30" w:type="dxa"/>
            <w:vAlign w:val="bottom"/>
          </w:tcPr>
          <w:p w:rsidR="00C77451" w:rsidRDefault="00C77451" w:rsidP="006E1692">
            <w:pPr>
              <w:rPr>
                <w:sz w:val="1"/>
                <w:szCs w:val="1"/>
              </w:rPr>
            </w:pPr>
          </w:p>
        </w:tc>
      </w:tr>
      <w:tr w:rsidR="00C77451" w:rsidTr="006E1692">
        <w:trPr>
          <w:trHeight w:val="429"/>
        </w:trPr>
        <w:tc>
          <w:tcPr>
            <w:tcW w:w="660" w:type="dxa"/>
            <w:tcBorders>
              <w:left w:val="single" w:sz="8" w:space="0" w:color="auto"/>
              <w:bottom w:val="single" w:sz="8" w:space="0" w:color="auto"/>
            </w:tcBorders>
            <w:vAlign w:val="center"/>
          </w:tcPr>
          <w:p w:rsidR="00C77451" w:rsidRDefault="00C77451" w:rsidP="006E1692">
            <w:pPr>
              <w:jc w:val="center"/>
              <w:rPr>
                <w:sz w:val="24"/>
                <w:szCs w:val="24"/>
              </w:rPr>
            </w:pPr>
          </w:p>
        </w:tc>
        <w:tc>
          <w:tcPr>
            <w:tcW w:w="160" w:type="dxa"/>
            <w:tcBorders>
              <w:bottom w:val="single" w:sz="8" w:space="0" w:color="auto"/>
              <w:right w:val="single" w:sz="8" w:space="0" w:color="auto"/>
            </w:tcBorders>
            <w:vAlign w:val="center"/>
          </w:tcPr>
          <w:p w:rsidR="00C77451" w:rsidRDefault="00C77451" w:rsidP="006E1692">
            <w:pPr>
              <w:jc w:val="center"/>
              <w:rPr>
                <w:sz w:val="24"/>
                <w:szCs w:val="24"/>
              </w:rPr>
            </w:pPr>
          </w:p>
        </w:tc>
        <w:tc>
          <w:tcPr>
            <w:tcW w:w="1840" w:type="dxa"/>
            <w:tcBorders>
              <w:bottom w:val="single" w:sz="8" w:space="0" w:color="auto"/>
              <w:right w:val="single" w:sz="8" w:space="0" w:color="auto"/>
            </w:tcBorders>
            <w:vAlign w:val="center"/>
          </w:tcPr>
          <w:p w:rsidR="00C77451" w:rsidRDefault="00C77451" w:rsidP="006E1692">
            <w:pPr>
              <w:jc w:val="center"/>
              <w:rPr>
                <w:sz w:val="24"/>
                <w:szCs w:val="24"/>
              </w:rPr>
            </w:pPr>
          </w:p>
        </w:tc>
        <w:tc>
          <w:tcPr>
            <w:tcW w:w="480" w:type="dxa"/>
            <w:tcBorders>
              <w:bottom w:val="single" w:sz="8" w:space="0" w:color="auto"/>
            </w:tcBorders>
            <w:vAlign w:val="center"/>
          </w:tcPr>
          <w:p w:rsidR="00C77451" w:rsidRDefault="00C77451" w:rsidP="006E1692">
            <w:pPr>
              <w:jc w:val="center"/>
              <w:rPr>
                <w:sz w:val="24"/>
                <w:szCs w:val="24"/>
              </w:rPr>
            </w:pPr>
          </w:p>
        </w:tc>
        <w:tc>
          <w:tcPr>
            <w:tcW w:w="1580" w:type="dxa"/>
            <w:tcBorders>
              <w:bottom w:val="single" w:sz="8" w:space="0" w:color="auto"/>
            </w:tcBorders>
            <w:vAlign w:val="center"/>
          </w:tcPr>
          <w:p w:rsidR="00C77451" w:rsidRDefault="00C77451" w:rsidP="006E1692">
            <w:pPr>
              <w:jc w:val="center"/>
              <w:rPr>
                <w:sz w:val="24"/>
                <w:szCs w:val="24"/>
              </w:rPr>
            </w:pPr>
          </w:p>
        </w:tc>
        <w:tc>
          <w:tcPr>
            <w:tcW w:w="80" w:type="dxa"/>
            <w:tcBorders>
              <w:bottom w:val="single" w:sz="8" w:space="0" w:color="auto"/>
            </w:tcBorders>
            <w:vAlign w:val="center"/>
          </w:tcPr>
          <w:p w:rsidR="00C77451" w:rsidRDefault="00C77451" w:rsidP="006E1692">
            <w:pPr>
              <w:jc w:val="center"/>
              <w:rPr>
                <w:sz w:val="24"/>
                <w:szCs w:val="24"/>
              </w:rPr>
            </w:pPr>
          </w:p>
        </w:tc>
        <w:tc>
          <w:tcPr>
            <w:tcW w:w="640" w:type="dxa"/>
            <w:tcBorders>
              <w:bottom w:val="single" w:sz="8" w:space="0" w:color="auto"/>
              <w:right w:val="single" w:sz="8" w:space="0" w:color="auto"/>
            </w:tcBorders>
            <w:vAlign w:val="center"/>
          </w:tcPr>
          <w:p w:rsidR="00C77451" w:rsidRDefault="00C77451" w:rsidP="006E1692">
            <w:pPr>
              <w:jc w:val="center"/>
              <w:rPr>
                <w:sz w:val="24"/>
                <w:szCs w:val="24"/>
              </w:rPr>
            </w:pPr>
          </w:p>
        </w:tc>
        <w:tc>
          <w:tcPr>
            <w:tcW w:w="1180" w:type="dxa"/>
            <w:tcBorders>
              <w:bottom w:val="single" w:sz="8" w:space="0" w:color="auto"/>
              <w:right w:val="single" w:sz="8" w:space="0" w:color="auto"/>
            </w:tcBorders>
            <w:vAlign w:val="center"/>
          </w:tcPr>
          <w:p w:rsidR="00C77451" w:rsidRDefault="00C77451" w:rsidP="006E1692">
            <w:pPr>
              <w:jc w:val="center"/>
              <w:rPr>
                <w:sz w:val="24"/>
                <w:szCs w:val="24"/>
              </w:rPr>
            </w:pPr>
          </w:p>
        </w:tc>
        <w:tc>
          <w:tcPr>
            <w:tcW w:w="1260" w:type="dxa"/>
            <w:tcBorders>
              <w:bottom w:val="single" w:sz="8" w:space="0" w:color="auto"/>
              <w:right w:val="single" w:sz="8" w:space="0" w:color="auto"/>
            </w:tcBorders>
            <w:vAlign w:val="center"/>
          </w:tcPr>
          <w:p w:rsidR="00C77451" w:rsidRDefault="00C77451" w:rsidP="006E1692">
            <w:pPr>
              <w:jc w:val="center"/>
              <w:rPr>
                <w:sz w:val="24"/>
                <w:szCs w:val="24"/>
              </w:rPr>
            </w:pPr>
          </w:p>
        </w:tc>
        <w:tc>
          <w:tcPr>
            <w:tcW w:w="1980" w:type="dxa"/>
            <w:tcBorders>
              <w:bottom w:val="single" w:sz="8" w:space="0" w:color="auto"/>
            </w:tcBorders>
            <w:vAlign w:val="center"/>
          </w:tcPr>
          <w:p w:rsidR="00C77451" w:rsidRDefault="00C77451" w:rsidP="006E1692">
            <w:pPr>
              <w:jc w:val="center"/>
              <w:rPr>
                <w:sz w:val="24"/>
                <w:szCs w:val="24"/>
              </w:rPr>
            </w:pPr>
          </w:p>
        </w:tc>
        <w:tc>
          <w:tcPr>
            <w:tcW w:w="100" w:type="dxa"/>
            <w:tcBorders>
              <w:bottom w:val="single" w:sz="8" w:space="0" w:color="auto"/>
              <w:right w:val="single" w:sz="8" w:space="0" w:color="auto"/>
            </w:tcBorders>
            <w:vAlign w:val="bottom"/>
          </w:tcPr>
          <w:p w:rsidR="00C77451" w:rsidRDefault="00C77451" w:rsidP="006E1692">
            <w:pPr>
              <w:rPr>
                <w:sz w:val="24"/>
                <w:szCs w:val="24"/>
              </w:rPr>
            </w:pPr>
          </w:p>
        </w:tc>
        <w:tc>
          <w:tcPr>
            <w:tcW w:w="30" w:type="dxa"/>
            <w:vAlign w:val="bottom"/>
          </w:tcPr>
          <w:p w:rsidR="00C77451" w:rsidRDefault="00C77451" w:rsidP="006E1692">
            <w:pPr>
              <w:rPr>
                <w:sz w:val="1"/>
                <w:szCs w:val="1"/>
              </w:rPr>
            </w:pPr>
          </w:p>
        </w:tc>
      </w:tr>
      <w:tr w:rsidR="00C77451" w:rsidTr="006E1692">
        <w:trPr>
          <w:trHeight w:val="431"/>
        </w:trPr>
        <w:tc>
          <w:tcPr>
            <w:tcW w:w="660" w:type="dxa"/>
            <w:tcBorders>
              <w:left w:val="single" w:sz="8" w:space="0" w:color="auto"/>
              <w:bottom w:val="single" w:sz="8" w:space="0" w:color="auto"/>
            </w:tcBorders>
            <w:vAlign w:val="center"/>
          </w:tcPr>
          <w:p w:rsidR="00C77451" w:rsidRDefault="00C77451" w:rsidP="006E1692">
            <w:pPr>
              <w:jc w:val="center"/>
              <w:rPr>
                <w:sz w:val="24"/>
                <w:szCs w:val="24"/>
              </w:rPr>
            </w:pPr>
          </w:p>
        </w:tc>
        <w:tc>
          <w:tcPr>
            <w:tcW w:w="160" w:type="dxa"/>
            <w:tcBorders>
              <w:bottom w:val="single" w:sz="8" w:space="0" w:color="auto"/>
              <w:right w:val="single" w:sz="8" w:space="0" w:color="auto"/>
            </w:tcBorders>
            <w:vAlign w:val="center"/>
          </w:tcPr>
          <w:p w:rsidR="00C77451" w:rsidRDefault="00C77451" w:rsidP="006E1692">
            <w:pPr>
              <w:jc w:val="center"/>
              <w:rPr>
                <w:sz w:val="24"/>
                <w:szCs w:val="24"/>
              </w:rPr>
            </w:pPr>
          </w:p>
        </w:tc>
        <w:tc>
          <w:tcPr>
            <w:tcW w:w="1840" w:type="dxa"/>
            <w:tcBorders>
              <w:bottom w:val="single" w:sz="8" w:space="0" w:color="auto"/>
              <w:right w:val="single" w:sz="8" w:space="0" w:color="auto"/>
            </w:tcBorders>
            <w:vAlign w:val="center"/>
          </w:tcPr>
          <w:p w:rsidR="00C77451" w:rsidRDefault="00C77451" w:rsidP="006E1692">
            <w:pPr>
              <w:jc w:val="center"/>
              <w:rPr>
                <w:sz w:val="24"/>
                <w:szCs w:val="24"/>
              </w:rPr>
            </w:pPr>
          </w:p>
        </w:tc>
        <w:tc>
          <w:tcPr>
            <w:tcW w:w="480" w:type="dxa"/>
            <w:tcBorders>
              <w:bottom w:val="single" w:sz="8" w:space="0" w:color="auto"/>
            </w:tcBorders>
            <w:vAlign w:val="center"/>
          </w:tcPr>
          <w:p w:rsidR="00C77451" w:rsidRDefault="00C77451" w:rsidP="006E1692">
            <w:pPr>
              <w:jc w:val="center"/>
              <w:rPr>
                <w:sz w:val="24"/>
                <w:szCs w:val="24"/>
              </w:rPr>
            </w:pPr>
          </w:p>
        </w:tc>
        <w:tc>
          <w:tcPr>
            <w:tcW w:w="1580" w:type="dxa"/>
            <w:tcBorders>
              <w:bottom w:val="single" w:sz="8" w:space="0" w:color="auto"/>
            </w:tcBorders>
            <w:vAlign w:val="center"/>
          </w:tcPr>
          <w:p w:rsidR="00C77451" w:rsidRDefault="00C77451" w:rsidP="006E1692">
            <w:pPr>
              <w:jc w:val="center"/>
              <w:rPr>
                <w:sz w:val="24"/>
                <w:szCs w:val="24"/>
              </w:rPr>
            </w:pPr>
          </w:p>
        </w:tc>
        <w:tc>
          <w:tcPr>
            <w:tcW w:w="80" w:type="dxa"/>
            <w:tcBorders>
              <w:bottom w:val="single" w:sz="8" w:space="0" w:color="auto"/>
            </w:tcBorders>
            <w:vAlign w:val="center"/>
          </w:tcPr>
          <w:p w:rsidR="00C77451" w:rsidRDefault="00C77451" w:rsidP="006E1692">
            <w:pPr>
              <w:jc w:val="center"/>
              <w:rPr>
                <w:sz w:val="24"/>
                <w:szCs w:val="24"/>
              </w:rPr>
            </w:pPr>
          </w:p>
        </w:tc>
        <w:tc>
          <w:tcPr>
            <w:tcW w:w="640" w:type="dxa"/>
            <w:tcBorders>
              <w:bottom w:val="single" w:sz="8" w:space="0" w:color="auto"/>
              <w:right w:val="single" w:sz="8" w:space="0" w:color="auto"/>
            </w:tcBorders>
            <w:vAlign w:val="center"/>
          </w:tcPr>
          <w:p w:rsidR="00C77451" w:rsidRDefault="00C77451" w:rsidP="006E1692">
            <w:pPr>
              <w:jc w:val="center"/>
              <w:rPr>
                <w:sz w:val="24"/>
                <w:szCs w:val="24"/>
              </w:rPr>
            </w:pPr>
          </w:p>
        </w:tc>
        <w:tc>
          <w:tcPr>
            <w:tcW w:w="1180" w:type="dxa"/>
            <w:tcBorders>
              <w:bottom w:val="single" w:sz="8" w:space="0" w:color="auto"/>
              <w:right w:val="single" w:sz="8" w:space="0" w:color="auto"/>
            </w:tcBorders>
            <w:vAlign w:val="center"/>
          </w:tcPr>
          <w:p w:rsidR="00C77451" w:rsidRDefault="00C77451" w:rsidP="006E1692">
            <w:pPr>
              <w:jc w:val="center"/>
              <w:rPr>
                <w:sz w:val="24"/>
                <w:szCs w:val="24"/>
              </w:rPr>
            </w:pPr>
          </w:p>
        </w:tc>
        <w:tc>
          <w:tcPr>
            <w:tcW w:w="1260" w:type="dxa"/>
            <w:tcBorders>
              <w:bottom w:val="single" w:sz="8" w:space="0" w:color="auto"/>
              <w:right w:val="single" w:sz="8" w:space="0" w:color="auto"/>
            </w:tcBorders>
            <w:vAlign w:val="center"/>
          </w:tcPr>
          <w:p w:rsidR="00C77451" w:rsidRDefault="00C77451" w:rsidP="006E1692">
            <w:pPr>
              <w:jc w:val="center"/>
              <w:rPr>
                <w:sz w:val="24"/>
                <w:szCs w:val="24"/>
              </w:rPr>
            </w:pPr>
          </w:p>
        </w:tc>
        <w:tc>
          <w:tcPr>
            <w:tcW w:w="1980" w:type="dxa"/>
            <w:tcBorders>
              <w:bottom w:val="single" w:sz="8" w:space="0" w:color="auto"/>
            </w:tcBorders>
            <w:vAlign w:val="center"/>
          </w:tcPr>
          <w:p w:rsidR="00C77451" w:rsidRDefault="00C77451" w:rsidP="006E1692">
            <w:pPr>
              <w:jc w:val="center"/>
              <w:rPr>
                <w:sz w:val="24"/>
                <w:szCs w:val="24"/>
              </w:rPr>
            </w:pPr>
          </w:p>
        </w:tc>
        <w:tc>
          <w:tcPr>
            <w:tcW w:w="100" w:type="dxa"/>
            <w:tcBorders>
              <w:bottom w:val="single" w:sz="8" w:space="0" w:color="auto"/>
              <w:right w:val="single" w:sz="8" w:space="0" w:color="auto"/>
            </w:tcBorders>
            <w:vAlign w:val="bottom"/>
          </w:tcPr>
          <w:p w:rsidR="00C77451" w:rsidRDefault="00C77451" w:rsidP="006E1692">
            <w:pPr>
              <w:rPr>
                <w:sz w:val="24"/>
                <w:szCs w:val="24"/>
              </w:rPr>
            </w:pPr>
          </w:p>
        </w:tc>
        <w:tc>
          <w:tcPr>
            <w:tcW w:w="30" w:type="dxa"/>
            <w:vAlign w:val="bottom"/>
          </w:tcPr>
          <w:p w:rsidR="00C77451" w:rsidRDefault="00C77451" w:rsidP="006E1692">
            <w:pPr>
              <w:rPr>
                <w:sz w:val="1"/>
                <w:szCs w:val="1"/>
              </w:rPr>
            </w:pPr>
          </w:p>
        </w:tc>
      </w:tr>
      <w:tr w:rsidR="00C77451" w:rsidTr="006E1692">
        <w:trPr>
          <w:trHeight w:val="20"/>
        </w:trPr>
        <w:tc>
          <w:tcPr>
            <w:tcW w:w="660" w:type="dxa"/>
            <w:tcBorders>
              <w:bottom w:val="single" w:sz="8" w:space="0" w:color="auto"/>
            </w:tcBorders>
            <w:vAlign w:val="bottom"/>
          </w:tcPr>
          <w:p w:rsidR="00C77451" w:rsidRDefault="00C77451" w:rsidP="006E1692">
            <w:pPr>
              <w:spacing w:line="20" w:lineRule="exact"/>
              <w:rPr>
                <w:sz w:val="1"/>
                <w:szCs w:val="1"/>
              </w:rPr>
            </w:pPr>
          </w:p>
        </w:tc>
        <w:tc>
          <w:tcPr>
            <w:tcW w:w="160" w:type="dxa"/>
            <w:tcBorders>
              <w:bottom w:val="single" w:sz="8" w:space="0" w:color="auto"/>
            </w:tcBorders>
            <w:vAlign w:val="bottom"/>
          </w:tcPr>
          <w:p w:rsidR="00C77451" w:rsidRDefault="00C77451" w:rsidP="006E1692">
            <w:pPr>
              <w:spacing w:line="20" w:lineRule="exact"/>
              <w:rPr>
                <w:sz w:val="1"/>
                <w:szCs w:val="1"/>
              </w:rPr>
            </w:pPr>
          </w:p>
        </w:tc>
        <w:tc>
          <w:tcPr>
            <w:tcW w:w="1840" w:type="dxa"/>
            <w:tcBorders>
              <w:bottom w:val="single" w:sz="8" w:space="0" w:color="auto"/>
            </w:tcBorders>
            <w:vAlign w:val="bottom"/>
          </w:tcPr>
          <w:p w:rsidR="00C77451" w:rsidRDefault="00C77451" w:rsidP="006E1692">
            <w:pPr>
              <w:spacing w:line="20" w:lineRule="exact"/>
              <w:rPr>
                <w:sz w:val="1"/>
                <w:szCs w:val="1"/>
              </w:rPr>
            </w:pPr>
          </w:p>
        </w:tc>
        <w:tc>
          <w:tcPr>
            <w:tcW w:w="480" w:type="dxa"/>
            <w:tcBorders>
              <w:bottom w:val="single" w:sz="8" w:space="0" w:color="auto"/>
            </w:tcBorders>
            <w:vAlign w:val="bottom"/>
          </w:tcPr>
          <w:p w:rsidR="00C77451" w:rsidRDefault="00C77451" w:rsidP="006E1692">
            <w:pPr>
              <w:spacing w:line="20" w:lineRule="exact"/>
              <w:rPr>
                <w:sz w:val="1"/>
                <w:szCs w:val="1"/>
              </w:rPr>
            </w:pPr>
          </w:p>
        </w:tc>
        <w:tc>
          <w:tcPr>
            <w:tcW w:w="1580" w:type="dxa"/>
            <w:tcBorders>
              <w:bottom w:val="single" w:sz="8" w:space="0" w:color="auto"/>
            </w:tcBorders>
            <w:vAlign w:val="bottom"/>
          </w:tcPr>
          <w:p w:rsidR="00C77451" w:rsidRDefault="00C77451" w:rsidP="006E1692">
            <w:pPr>
              <w:spacing w:line="20" w:lineRule="exact"/>
              <w:rPr>
                <w:sz w:val="1"/>
                <w:szCs w:val="1"/>
              </w:rPr>
            </w:pPr>
          </w:p>
        </w:tc>
        <w:tc>
          <w:tcPr>
            <w:tcW w:w="80" w:type="dxa"/>
            <w:tcBorders>
              <w:bottom w:val="single" w:sz="8" w:space="0" w:color="auto"/>
            </w:tcBorders>
            <w:vAlign w:val="bottom"/>
          </w:tcPr>
          <w:p w:rsidR="00C77451" w:rsidRDefault="00C77451" w:rsidP="006E1692">
            <w:pPr>
              <w:spacing w:line="20" w:lineRule="exact"/>
              <w:rPr>
                <w:sz w:val="1"/>
                <w:szCs w:val="1"/>
              </w:rPr>
            </w:pPr>
          </w:p>
        </w:tc>
        <w:tc>
          <w:tcPr>
            <w:tcW w:w="640" w:type="dxa"/>
            <w:tcBorders>
              <w:bottom w:val="single" w:sz="8" w:space="0" w:color="auto"/>
            </w:tcBorders>
            <w:vAlign w:val="bottom"/>
          </w:tcPr>
          <w:p w:rsidR="00C77451" w:rsidRDefault="00C77451" w:rsidP="006E1692">
            <w:pPr>
              <w:spacing w:line="20" w:lineRule="exact"/>
              <w:rPr>
                <w:sz w:val="1"/>
                <w:szCs w:val="1"/>
              </w:rPr>
            </w:pPr>
          </w:p>
        </w:tc>
        <w:tc>
          <w:tcPr>
            <w:tcW w:w="1180" w:type="dxa"/>
            <w:tcBorders>
              <w:bottom w:val="single" w:sz="8" w:space="0" w:color="auto"/>
            </w:tcBorders>
            <w:vAlign w:val="bottom"/>
          </w:tcPr>
          <w:p w:rsidR="00C77451" w:rsidRDefault="00C77451" w:rsidP="006E1692">
            <w:pPr>
              <w:spacing w:line="20" w:lineRule="exact"/>
              <w:rPr>
                <w:sz w:val="1"/>
                <w:szCs w:val="1"/>
              </w:rPr>
            </w:pPr>
          </w:p>
        </w:tc>
        <w:tc>
          <w:tcPr>
            <w:tcW w:w="1260" w:type="dxa"/>
            <w:tcBorders>
              <w:bottom w:val="single" w:sz="8" w:space="0" w:color="auto"/>
            </w:tcBorders>
            <w:vAlign w:val="bottom"/>
          </w:tcPr>
          <w:p w:rsidR="00C77451" w:rsidRDefault="00C77451" w:rsidP="006E1692">
            <w:pPr>
              <w:spacing w:line="20" w:lineRule="exact"/>
              <w:rPr>
                <w:sz w:val="1"/>
                <w:szCs w:val="1"/>
              </w:rPr>
            </w:pPr>
          </w:p>
        </w:tc>
        <w:tc>
          <w:tcPr>
            <w:tcW w:w="1980" w:type="dxa"/>
            <w:tcBorders>
              <w:bottom w:val="single" w:sz="8" w:space="0" w:color="auto"/>
            </w:tcBorders>
            <w:vAlign w:val="bottom"/>
          </w:tcPr>
          <w:p w:rsidR="00C77451" w:rsidRDefault="00C77451" w:rsidP="006E1692">
            <w:pPr>
              <w:spacing w:line="20" w:lineRule="exact"/>
              <w:rPr>
                <w:sz w:val="1"/>
                <w:szCs w:val="1"/>
              </w:rPr>
            </w:pPr>
          </w:p>
        </w:tc>
        <w:tc>
          <w:tcPr>
            <w:tcW w:w="100" w:type="dxa"/>
            <w:tcBorders>
              <w:bottom w:val="single" w:sz="8" w:space="0" w:color="auto"/>
              <w:right w:val="single" w:sz="8" w:space="0" w:color="auto"/>
            </w:tcBorders>
            <w:vAlign w:val="bottom"/>
          </w:tcPr>
          <w:p w:rsidR="00C77451" w:rsidRDefault="00C77451" w:rsidP="006E1692">
            <w:pPr>
              <w:spacing w:line="20" w:lineRule="exact"/>
              <w:rPr>
                <w:sz w:val="1"/>
                <w:szCs w:val="1"/>
              </w:rPr>
            </w:pPr>
          </w:p>
        </w:tc>
        <w:tc>
          <w:tcPr>
            <w:tcW w:w="30" w:type="dxa"/>
            <w:vAlign w:val="bottom"/>
          </w:tcPr>
          <w:p w:rsidR="00C77451" w:rsidRDefault="00C77451" w:rsidP="006E1692">
            <w:pPr>
              <w:spacing w:line="20" w:lineRule="exact"/>
              <w:rPr>
                <w:sz w:val="1"/>
                <w:szCs w:val="1"/>
              </w:rPr>
            </w:pPr>
          </w:p>
        </w:tc>
      </w:tr>
    </w:tbl>
    <w:p w:rsidR="00C77451" w:rsidRDefault="008C6EFE" w:rsidP="00C77451">
      <w:pPr>
        <w:spacing w:line="200" w:lineRule="exact"/>
        <w:rPr>
          <w:sz w:val="20"/>
          <w:szCs w:val="20"/>
        </w:rPr>
      </w:pPr>
      <w:r>
        <w:rPr>
          <w:sz w:val="20"/>
          <w:szCs w:val="20"/>
        </w:rPr>
        <w:pict>
          <v:rect id="Shape 221" o:spid="_x0000_s1199" style="position:absolute;margin-left:495.55pt;margin-top:-136.25pt;width:2.15pt;height:1.05pt;z-index:-251623424;visibility:visible;mso-wrap-distance-left:0;mso-wrap-distance-right:0;mso-position-horizontal-relative:text;mso-position-vertical-relative:text" o:allowincell="f" fillcolor="black" stroked="f"/>
        </w:pict>
      </w:r>
      <w:r>
        <w:rPr>
          <w:sz w:val="20"/>
          <w:szCs w:val="20"/>
        </w:rPr>
        <w:pict>
          <v:rect id="Shape 222" o:spid="_x0000_s1200" style="position:absolute;margin-left:495.55pt;margin-top:-.85pt;width:2.15pt;height:1pt;z-index:-251622400;visibility:visible;mso-wrap-distance-left:0;mso-wrap-distance-right:0;mso-position-horizontal-relative:text;mso-position-vertical-relative:text" o:allowincell="f" fillcolor="black" stroked="f"/>
        </w:pict>
      </w:r>
    </w:p>
    <w:p w:rsidR="00C77451" w:rsidRDefault="00C77451" w:rsidP="00C77451">
      <w:pPr>
        <w:spacing w:line="303" w:lineRule="exact"/>
        <w:rPr>
          <w:sz w:val="20"/>
          <w:szCs w:val="20"/>
        </w:rPr>
      </w:pPr>
    </w:p>
    <w:p w:rsidR="00C77451" w:rsidRDefault="00C77451" w:rsidP="00C77451">
      <w:pPr>
        <w:spacing w:line="239" w:lineRule="auto"/>
        <w:ind w:left="120"/>
        <w:rPr>
          <w:sz w:val="20"/>
          <w:szCs w:val="20"/>
        </w:rPr>
      </w:pPr>
      <w:r>
        <w:rPr>
          <w:rFonts w:ascii="Arial" w:eastAsia="Arial" w:hAnsi="Arial" w:cs="Arial"/>
        </w:rPr>
        <w:t>Additional instructions (if any):</w:t>
      </w:r>
    </w:p>
    <w:p w:rsidR="00C77451" w:rsidRDefault="00C77451" w:rsidP="00C77451">
      <w:pPr>
        <w:spacing w:line="254" w:lineRule="exact"/>
        <w:rPr>
          <w:sz w:val="20"/>
          <w:szCs w:val="20"/>
        </w:rPr>
      </w:pPr>
    </w:p>
    <w:p w:rsidR="00C77451" w:rsidRDefault="00C77451" w:rsidP="00C77451">
      <w:pPr>
        <w:ind w:left="120"/>
        <w:rPr>
          <w:sz w:val="20"/>
          <w:szCs w:val="20"/>
        </w:rPr>
      </w:pPr>
      <w:r>
        <w:rPr>
          <w:rFonts w:ascii="Arial" w:eastAsia="Arial" w:hAnsi="Arial" w:cs="Arial"/>
        </w:rPr>
        <w:t>1.</w:t>
      </w:r>
    </w:p>
    <w:p w:rsidR="00C77451" w:rsidRDefault="00C77451" w:rsidP="00C77451">
      <w:pPr>
        <w:spacing w:line="239" w:lineRule="auto"/>
        <w:ind w:left="120"/>
        <w:rPr>
          <w:sz w:val="20"/>
          <w:szCs w:val="20"/>
        </w:rPr>
      </w:pPr>
      <w:r>
        <w:rPr>
          <w:rFonts w:ascii="Arial" w:eastAsia="Arial" w:hAnsi="Arial" w:cs="Arial"/>
        </w:rPr>
        <w:t>2.</w:t>
      </w:r>
    </w:p>
    <w:p w:rsidR="00C77451" w:rsidRDefault="00C77451" w:rsidP="00C77451">
      <w:pPr>
        <w:spacing w:line="2" w:lineRule="exact"/>
        <w:rPr>
          <w:sz w:val="20"/>
          <w:szCs w:val="20"/>
        </w:rPr>
      </w:pPr>
    </w:p>
    <w:p w:rsidR="00C77451" w:rsidRDefault="00C77451" w:rsidP="00C77451">
      <w:pPr>
        <w:ind w:left="120"/>
        <w:rPr>
          <w:sz w:val="20"/>
          <w:szCs w:val="20"/>
        </w:rPr>
      </w:pPr>
      <w:r>
        <w:rPr>
          <w:rFonts w:ascii="Arial" w:eastAsia="Arial" w:hAnsi="Arial" w:cs="Arial"/>
        </w:rPr>
        <w:t>3.</w:t>
      </w:r>
    </w:p>
    <w:p w:rsidR="00C77451" w:rsidRDefault="00C77451" w:rsidP="00C77451">
      <w:pPr>
        <w:spacing w:line="200" w:lineRule="exact"/>
        <w:rPr>
          <w:sz w:val="20"/>
          <w:szCs w:val="20"/>
        </w:rPr>
      </w:pPr>
    </w:p>
    <w:p w:rsidR="00C77451" w:rsidRDefault="00C77451" w:rsidP="00C77451">
      <w:pPr>
        <w:spacing w:line="304" w:lineRule="exact"/>
        <w:rPr>
          <w:sz w:val="20"/>
          <w:szCs w:val="20"/>
        </w:rPr>
      </w:pPr>
    </w:p>
    <w:p w:rsidR="00C77451" w:rsidRDefault="00C77451" w:rsidP="00C77451">
      <w:pPr>
        <w:ind w:left="5620"/>
        <w:rPr>
          <w:sz w:val="20"/>
          <w:szCs w:val="20"/>
        </w:rPr>
      </w:pPr>
      <w:r>
        <w:rPr>
          <w:rFonts w:ascii="Arial" w:eastAsia="Arial" w:hAnsi="Arial" w:cs="Arial"/>
          <w:b/>
          <w:bCs/>
        </w:rPr>
        <w:t>________________________________</w:t>
      </w:r>
    </w:p>
    <w:p w:rsidR="00C77451" w:rsidRDefault="00C77451" w:rsidP="00C77451">
      <w:pPr>
        <w:sectPr w:rsidR="00C77451">
          <w:pgSz w:w="12240" w:h="15840"/>
          <w:pgMar w:top="870" w:right="960" w:bottom="446" w:left="1320" w:header="0" w:footer="0" w:gutter="0"/>
          <w:cols w:space="720" w:equalWidth="0">
            <w:col w:w="9960"/>
          </w:cols>
        </w:sectPr>
      </w:pPr>
    </w:p>
    <w:p w:rsidR="00C77451" w:rsidRDefault="00C77451" w:rsidP="00C77451">
      <w:pPr>
        <w:spacing w:line="200" w:lineRule="exact"/>
        <w:rPr>
          <w:sz w:val="20"/>
          <w:szCs w:val="20"/>
        </w:rPr>
      </w:pPr>
    </w:p>
    <w:p w:rsidR="00C77451" w:rsidRDefault="00C77451" w:rsidP="00E90318"/>
    <w:p w:rsidR="009B5297" w:rsidRDefault="009B5297" w:rsidP="009B5297">
      <w:pPr>
        <w:pStyle w:val="Heading2"/>
        <w:jc w:val="right"/>
        <w:rPr>
          <w:sz w:val="20"/>
        </w:rPr>
      </w:pPr>
      <w:bookmarkStart w:id="95" w:name="_Toc99188350"/>
      <w:r>
        <w:rPr>
          <w:rFonts w:eastAsia="Arial"/>
        </w:rPr>
        <w:t>ANNEX. F</w:t>
      </w:r>
      <w:bookmarkEnd w:id="95"/>
    </w:p>
    <w:p w:rsidR="009B5297" w:rsidRDefault="009B5297" w:rsidP="009B5297">
      <w:pPr>
        <w:spacing w:line="50" w:lineRule="exact"/>
        <w:rPr>
          <w:sz w:val="20"/>
          <w:szCs w:val="20"/>
        </w:rPr>
      </w:pPr>
    </w:p>
    <w:p w:rsidR="009B5297" w:rsidRDefault="009B5297" w:rsidP="009B5297">
      <w:pPr>
        <w:pStyle w:val="Heading3"/>
        <w:jc w:val="center"/>
        <w:rPr>
          <w:rFonts w:eastAsia="Arial"/>
          <w:sz w:val="40"/>
        </w:rPr>
      </w:pPr>
    </w:p>
    <w:p w:rsidR="009B5297" w:rsidRDefault="009B5297" w:rsidP="009B5297">
      <w:pPr>
        <w:pStyle w:val="Heading3"/>
        <w:jc w:val="center"/>
        <w:rPr>
          <w:rFonts w:eastAsia="Arial"/>
          <w:sz w:val="40"/>
        </w:rPr>
      </w:pPr>
    </w:p>
    <w:p w:rsidR="009B5297" w:rsidRPr="009B5297" w:rsidRDefault="009B5297" w:rsidP="009B5297">
      <w:pPr>
        <w:pStyle w:val="Heading3"/>
        <w:jc w:val="center"/>
        <w:rPr>
          <w:sz w:val="36"/>
        </w:rPr>
      </w:pPr>
      <w:bookmarkStart w:id="96" w:name="_Toc99188351"/>
      <w:r w:rsidRPr="009B5297">
        <w:rPr>
          <w:rFonts w:eastAsia="Arial"/>
          <w:sz w:val="40"/>
        </w:rPr>
        <w:t>PAYMENT SCHEDULE</w:t>
      </w:r>
      <w:bookmarkEnd w:id="96"/>
    </w:p>
    <w:p w:rsidR="009B5297" w:rsidRDefault="009B5297" w:rsidP="009B5297">
      <w:pPr>
        <w:spacing w:line="200" w:lineRule="exact"/>
        <w:rPr>
          <w:sz w:val="20"/>
          <w:szCs w:val="20"/>
        </w:rPr>
      </w:pPr>
    </w:p>
    <w:p w:rsidR="009B5297" w:rsidRDefault="009B5297" w:rsidP="009B5297">
      <w:pPr>
        <w:spacing w:line="200" w:lineRule="exact"/>
        <w:rPr>
          <w:sz w:val="20"/>
          <w:szCs w:val="20"/>
        </w:rPr>
      </w:pPr>
    </w:p>
    <w:p w:rsidR="009B5297" w:rsidRDefault="009B5297" w:rsidP="009B5297">
      <w:pPr>
        <w:spacing w:line="200" w:lineRule="exact"/>
        <w:rPr>
          <w:sz w:val="20"/>
          <w:szCs w:val="20"/>
        </w:rPr>
      </w:pPr>
    </w:p>
    <w:p w:rsidR="009B5297" w:rsidRDefault="009B5297" w:rsidP="009B5297">
      <w:pPr>
        <w:spacing w:line="265" w:lineRule="exact"/>
        <w:rPr>
          <w:sz w:val="20"/>
          <w:szCs w:val="20"/>
        </w:rPr>
      </w:pPr>
    </w:p>
    <w:p w:rsidR="009B5297" w:rsidRPr="007C221F" w:rsidRDefault="009B5297" w:rsidP="008B7EBC">
      <w:pPr>
        <w:numPr>
          <w:ilvl w:val="0"/>
          <w:numId w:val="76"/>
        </w:numPr>
        <w:tabs>
          <w:tab w:val="left" w:pos="542"/>
        </w:tabs>
        <w:spacing w:line="239" w:lineRule="auto"/>
        <w:ind w:left="542" w:hanging="482"/>
        <w:jc w:val="both"/>
        <w:rPr>
          <w:rFonts w:ascii="Arial" w:eastAsia="Arial" w:hAnsi="Arial" w:cs="Arial"/>
          <w:b/>
          <w:bCs/>
          <w:i/>
          <w:iCs/>
        </w:rPr>
      </w:pPr>
      <w:r>
        <w:rPr>
          <w:rFonts w:ascii="Arial" w:eastAsia="Arial" w:hAnsi="Arial" w:cs="Arial"/>
          <w:i/>
          <w:iCs/>
        </w:rPr>
        <w:t>100% Payment to the Suppliers will be made</w:t>
      </w:r>
    </w:p>
    <w:p w:rsidR="007C221F" w:rsidRDefault="007C221F" w:rsidP="007C221F">
      <w:pPr>
        <w:tabs>
          <w:tab w:val="left" w:pos="542"/>
        </w:tabs>
        <w:spacing w:line="239" w:lineRule="auto"/>
        <w:ind w:left="542"/>
        <w:jc w:val="both"/>
        <w:rPr>
          <w:rFonts w:ascii="Arial" w:eastAsia="Arial" w:hAnsi="Arial" w:cs="Arial"/>
          <w:b/>
          <w:bCs/>
          <w:i/>
          <w:iCs/>
        </w:rPr>
      </w:pPr>
    </w:p>
    <w:p w:rsidR="009B5297" w:rsidRDefault="009B5297" w:rsidP="009B5297">
      <w:pPr>
        <w:spacing w:line="10" w:lineRule="exact"/>
        <w:rPr>
          <w:rFonts w:ascii="Arial" w:eastAsia="Arial" w:hAnsi="Arial" w:cs="Arial"/>
          <w:b/>
          <w:bCs/>
          <w:i/>
          <w:iCs/>
        </w:rPr>
      </w:pPr>
    </w:p>
    <w:p w:rsidR="009B5297" w:rsidRDefault="009B5297" w:rsidP="008B7EBC">
      <w:pPr>
        <w:numPr>
          <w:ilvl w:val="1"/>
          <w:numId w:val="76"/>
        </w:numPr>
        <w:tabs>
          <w:tab w:val="left" w:pos="1622"/>
        </w:tabs>
        <w:spacing w:line="271" w:lineRule="auto"/>
        <w:ind w:left="1622" w:hanging="360"/>
        <w:jc w:val="both"/>
        <w:rPr>
          <w:rFonts w:ascii="Arial" w:eastAsia="Arial" w:hAnsi="Arial" w:cs="Arial"/>
          <w:i/>
          <w:iCs/>
        </w:rPr>
      </w:pPr>
      <w:r>
        <w:rPr>
          <w:rFonts w:ascii="Arial" w:eastAsia="Arial" w:hAnsi="Arial" w:cs="Arial"/>
          <w:i/>
          <w:iCs/>
        </w:rPr>
        <w:t>against satisfactory performance and upon submission of required documents and in accordance with the procedure mentioned in Rule 64 and other relevant rules of PPR-2014.</w:t>
      </w:r>
    </w:p>
    <w:p w:rsidR="007C221F" w:rsidRDefault="007C221F" w:rsidP="007C221F">
      <w:pPr>
        <w:tabs>
          <w:tab w:val="left" w:pos="1622"/>
        </w:tabs>
        <w:spacing w:line="271" w:lineRule="auto"/>
        <w:ind w:left="1622"/>
        <w:jc w:val="both"/>
        <w:rPr>
          <w:rFonts w:ascii="Arial" w:eastAsia="Arial" w:hAnsi="Arial" w:cs="Arial"/>
          <w:i/>
          <w:iCs/>
        </w:rPr>
      </w:pPr>
    </w:p>
    <w:p w:rsidR="009B5297" w:rsidRDefault="009B5297" w:rsidP="009B5297">
      <w:pPr>
        <w:spacing w:line="16" w:lineRule="exact"/>
        <w:rPr>
          <w:rFonts w:ascii="Arial" w:eastAsia="Arial" w:hAnsi="Arial" w:cs="Arial"/>
          <w:i/>
          <w:iCs/>
        </w:rPr>
      </w:pPr>
    </w:p>
    <w:p w:rsidR="009B5297" w:rsidRDefault="007C221F" w:rsidP="008B7EBC">
      <w:pPr>
        <w:numPr>
          <w:ilvl w:val="1"/>
          <w:numId w:val="76"/>
        </w:numPr>
        <w:tabs>
          <w:tab w:val="left" w:pos="1622"/>
        </w:tabs>
        <w:spacing w:line="265" w:lineRule="auto"/>
        <w:ind w:left="1622" w:hanging="360"/>
        <w:jc w:val="both"/>
        <w:rPr>
          <w:rFonts w:ascii="Arial" w:eastAsia="Arial" w:hAnsi="Arial" w:cs="Arial"/>
          <w:i/>
          <w:iCs/>
        </w:rPr>
      </w:pPr>
      <w:r>
        <w:rPr>
          <w:rFonts w:ascii="Arial" w:eastAsia="Arial" w:hAnsi="Arial" w:cs="Arial"/>
          <w:i/>
          <w:iCs/>
        </w:rPr>
        <w:t>On</w:t>
      </w:r>
      <w:r w:rsidR="009B5297">
        <w:rPr>
          <w:rFonts w:ascii="Arial" w:eastAsia="Arial" w:hAnsi="Arial" w:cs="Arial"/>
          <w:i/>
          <w:iCs/>
        </w:rPr>
        <w:t xml:space="preserve"> production of Inspection Certificate and receipt certificate from Consignee, after recovery of Government dues (if any) including Professional Tax.</w:t>
      </w:r>
    </w:p>
    <w:p w:rsidR="007C221F" w:rsidRDefault="007C221F" w:rsidP="007C221F">
      <w:pPr>
        <w:pStyle w:val="ListParagraph"/>
        <w:rPr>
          <w:rFonts w:ascii="Arial" w:eastAsia="Arial" w:hAnsi="Arial" w:cs="Arial"/>
          <w:i/>
          <w:iCs/>
        </w:rPr>
      </w:pPr>
    </w:p>
    <w:p w:rsidR="007C221F" w:rsidRDefault="007C221F" w:rsidP="007C221F">
      <w:pPr>
        <w:tabs>
          <w:tab w:val="left" w:pos="1622"/>
        </w:tabs>
        <w:spacing w:line="265" w:lineRule="auto"/>
        <w:ind w:left="1622"/>
        <w:jc w:val="both"/>
        <w:rPr>
          <w:rFonts w:ascii="Arial" w:eastAsia="Arial" w:hAnsi="Arial" w:cs="Arial"/>
          <w:i/>
          <w:iCs/>
        </w:rPr>
      </w:pPr>
    </w:p>
    <w:p w:rsidR="009B5297" w:rsidRDefault="009B5297" w:rsidP="009B5297">
      <w:pPr>
        <w:spacing w:line="22" w:lineRule="exact"/>
        <w:rPr>
          <w:sz w:val="20"/>
          <w:szCs w:val="20"/>
        </w:rPr>
      </w:pPr>
    </w:p>
    <w:p w:rsidR="009B5297" w:rsidRDefault="009B5297" w:rsidP="008B7EBC">
      <w:pPr>
        <w:numPr>
          <w:ilvl w:val="0"/>
          <w:numId w:val="77"/>
        </w:numPr>
        <w:tabs>
          <w:tab w:val="left" w:pos="542"/>
        </w:tabs>
        <w:spacing w:line="266" w:lineRule="auto"/>
        <w:ind w:left="542" w:hanging="542"/>
        <w:jc w:val="both"/>
        <w:rPr>
          <w:rFonts w:ascii="Arial" w:eastAsia="Arial" w:hAnsi="Arial" w:cs="Arial"/>
          <w:b/>
          <w:bCs/>
          <w:i/>
          <w:iCs/>
        </w:rPr>
      </w:pPr>
      <w:r>
        <w:rPr>
          <w:rFonts w:ascii="Arial" w:eastAsia="Arial" w:hAnsi="Arial" w:cs="Arial"/>
          <w:i/>
          <w:iCs/>
        </w:rPr>
        <w:t>Part Supply and Part Payment is allowed, but the Payment will only be made after the receipt of next installment within due time.</w:t>
      </w:r>
    </w:p>
    <w:p w:rsidR="009B5297" w:rsidRDefault="009B5297" w:rsidP="009B5297">
      <w:pPr>
        <w:spacing w:line="313" w:lineRule="exact"/>
        <w:rPr>
          <w:sz w:val="20"/>
          <w:szCs w:val="20"/>
        </w:rPr>
      </w:pPr>
    </w:p>
    <w:p w:rsidR="009B5297" w:rsidRDefault="009B5297" w:rsidP="0098087D">
      <w:pPr>
        <w:spacing w:line="265" w:lineRule="auto"/>
        <w:ind w:left="902"/>
        <w:rPr>
          <w:sz w:val="20"/>
          <w:szCs w:val="20"/>
        </w:rPr>
      </w:pPr>
      <w:r>
        <w:rPr>
          <w:rFonts w:ascii="Arial" w:eastAsia="Arial" w:hAnsi="Arial" w:cs="Arial"/>
          <w:i/>
          <w:iCs/>
        </w:rPr>
        <w:t xml:space="preserve">(However, if there is any alternate payment schedule, agreed by the Procuring Agency and Supplier, it will be annexed </w:t>
      </w:r>
    </w:p>
    <w:p w:rsidR="009B5297" w:rsidRDefault="009B5297" w:rsidP="00E90318">
      <w:pPr>
        <w:sectPr w:rsidR="009B5297">
          <w:pgSz w:w="12240" w:h="15840"/>
          <w:pgMar w:top="870" w:right="1440" w:bottom="446" w:left="1840" w:header="0" w:footer="0" w:gutter="0"/>
          <w:cols w:space="720" w:equalWidth="0">
            <w:col w:w="8960"/>
          </w:cols>
        </w:sectPr>
      </w:pPr>
    </w:p>
    <w:p w:rsidR="00E90318" w:rsidRDefault="00E90318" w:rsidP="00E90318">
      <w:pPr>
        <w:spacing w:line="200" w:lineRule="exact"/>
        <w:rPr>
          <w:sz w:val="20"/>
          <w:szCs w:val="20"/>
        </w:rPr>
      </w:pPr>
    </w:p>
    <w:p w:rsidR="0098087D" w:rsidRDefault="0098087D" w:rsidP="0098087D">
      <w:pPr>
        <w:pStyle w:val="Heading2"/>
        <w:jc w:val="right"/>
        <w:rPr>
          <w:sz w:val="20"/>
        </w:rPr>
      </w:pPr>
      <w:bookmarkStart w:id="97" w:name="_Toc99188352"/>
      <w:r>
        <w:rPr>
          <w:rFonts w:eastAsia="Arial"/>
        </w:rPr>
        <w:t>ANNEX. G</w:t>
      </w:r>
      <w:bookmarkEnd w:id="97"/>
    </w:p>
    <w:p w:rsidR="0098087D" w:rsidRDefault="0098087D" w:rsidP="0098087D">
      <w:pPr>
        <w:spacing w:line="58" w:lineRule="exact"/>
        <w:jc w:val="center"/>
        <w:rPr>
          <w:sz w:val="20"/>
          <w:szCs w:val="20"/>
        </w:rPr>
      </w:pPr>
    </w:p>
    <w:p w:rsidR="0098087D" w:rsidRDefault="0098087D" w:rsidP="0098087D">
      <w:pPr>
        <w:pStyle w:val="Heading3"/>
        <w:jc w:val="center"/>
        <w:rPr>
          <w:rFonts w:eastAsia="Arial"/>
          <w:sz w:val="36"/>
        </w:rPr>
      </w:pPr>
    </w:p>
    <w:p w:rsidR="0098087D" w:rsidRPr="0098087D" w:rsidRDefault="0098087D" w:rsidP="0098087D">
      <w:pPr>
        <w:pStyle w:val="Heading3"/>
        <w:jc w:val="center"/>
        <w:rPr>
          <w:sz w:val="32"/>
        </w:rPr>
      </w:pPr>
      <w:bookmarkStart w:id="98" w:name="_Toc99188353"/>
      <w:r w:rsidRPr="0098087D">
        <w:rPr>
          <w:rFonts w:eastAsia="Arial"/>
          <w:sz w:val="36"/>
        </w:rPr>
        <w:t>GENERAL CONDITIONS OF CONTRACT (GCC)</w:t>
      </w:r>
      <w:bookmarkEnd w:id="98"/>
    </w:p>
    <w:p w:rsidR="0098087D" w:rsidRDefault="0098087D" w:rsidP="0098087D">
      <w:pPr>
        <w:spacing w:line="200" w:lineRule="exact"/>
        <w:rPr>
          <w:sz w:val="20"/>
          <w:szCs w:val="20"/>
        </w:rPr>
      </w:pPr>
    </w:p>
    <w:p w:rsidR="0098087D" w:rsidRDefault="0098087D" w:rsidP="0098087D">
      <w:pPr>
        <w:spacing w:line="374" w:lineRule="exact"/>
        <w:rPr>
          <w:sz w:val="20"/>
          <w:szCs w:val="20"/>
        </w:rPr>
      </w:pPr>
    </w:p>
    <w:tbl>
      <w:tblPr>
        <w:tblW w:w="0" w:type="auto"/>
        <w:tblLayout w:type="fixed"/>
        <w:tblCellMar>
          <w:left w:w="0" w:type="dxa"/>
          <w:right w:w="0" w:type="dxa"/>
        </w:tblCellMar>
        <w:tblLook w:val="04A0"/>
      </w:tblPr>
      <w:tblGrid>
        <w:gridCol w:w="280"/>
        <w:gridCol w:w="1640"/>
        <w:gridCol w:w="860"/>
        <w:gridCol w:w="680"/>
        <w:gridCol w:w="50"/>
        <w:gridCol w:w="550"/>
        <w:gridCol w:w="1020"/>
        <w:gridCol w:w="620"/>
        <w:gridCol w:w="420"/>
        <w:gridCol w:w="440"/>
        <w:gridCol w:w="1220"/>
        <w:gridCol w:w="540"/>
        <w:gridCol w:w="520"/>
        <w:gridCol w:w="340"/>
      </w:tblGrid>
      <w:tr w:rsidR="0098087D" w:rsidTr="006E1692">
        <w:trPr>
          <w:trHeight w:val="255"/>
        </w:trPr>
        <w:tc>
          <w:tcPr>
            <w:tcW w:w="280" w:type="dxa"/>
            <w:vAlign w:val="bottom"/>
          </w:tcPr>
          <w:p w:rsidR="0098087D" w:rsidRDefault="0098087D" w:rsidP="006E1692">
            <w:pPr>
              <w:spacing w:line="252" w:lineRule="exact"/>
              <w:jc w:val="right"/>
              <w:rPr>
                <w:sz w:val="20"/>
                <w:szCs w:val="20"/>
              </w:rPr>
            </w:pPr>
            <w:r>
              <w:rPr>
                <w:rFonts w:ascii="Arial" w:eastAsia="Arial" w:hAnsi="Arial" w:cs="Arial"/>
                <w:b/>
                <w:bCs/>
                <w:w w:val="86"/>
              </w:rPr>
              <w:t>1.</w:t>
            </w:r>
          </w:p>
        </w:tc>
        <w:tc>
          <w:tcPr>
            <w:tcW w:w="1640" w:type="dxa"/>
            <w:vAlign w:val="bottom"/>
          </w:tcPr>
          <w:p w:rsidR="0098087D" w:rsidRDefault="0098087D" w:rsidP="006E1692">
            <w:pPr>
              <w:spacing w:line="252" w:lineRule="exact"/>
              <w:ind w:left="80"/>
              <w:rPr>
                <w:sz w:val="20"/>
                <w:szCs w:val="20"/>
              </w:rPr>
            </w:pPr>
            <w:r>
              <w:rPr>
                <w:rFonts w:ascii="Arial" w:eastAsia="Arial" w:hAnsi="Arial" w:cs="Arial"/>
                <w:b/>
                <w:bCs/>
              </w:rPr>
              <w:t>Definitions</w:t>
            </w:r>
          </w:p>
        </w:tc>
        <w:tc>
          <w:tcPr>
            <w:tcW w:w="860" w:type="dxa"/>
            <w:vAlign w:val="bottom"/>
          </w:tcPr>
          <w:p w:rsidR="0098087D" w:rsidRDefault="0098087D" w:rsidP="006E1692">
            <w:pPr>
              <w:spacing w:line="252" w:lineRule="exact"/>
              <w:ind w:right="90"/>
              <w:jc w:val="right"/>
              <w:rPr>
                <w:sz w:val="20"/>
                <w:szCs w:val="20"/>
              </w:rPr>
            </w:pPr>
            <w:r>
              <w:rPr>
                <w:rFonts w:ascii="Arial" w:eastAsia="Arial" w:hAnsi="Arial" w:cs="Arial"/>
              </w:rPr>
              <w:t>1.1</w:t>
            </w:r>
          </w:p>
        </w:tc>
        <w:tc>
          <w:tcPr>
            <w:tcW w:w="2300" w:type="dxa"/>
            <w:gridSpan w:val="4"/>
            <w:vAlign w:val="bottom"/>
          </w:tcPr>
          <w:p w:rsidR="0098087D" w:rsidRDefault="0098087D" w:rsidP="006E1692">
            <w:pPr>
              <w:spacing w:line="252" w:lineRule="exact"/>
              <w:ind w:left="220"/>
              <w:rPr>
                <w:sz w:val="20"/>
                <w:szCs w:val="20"/>
              </w:rPr>
            </w:pPr>
            <w:r>
              <w:rPr>
                <w:rFonts w:ascii="Arial" w:eastAsia="Arial" w:hAnsi="Arial" w:cs="Arial"/>
              </w:rPr>
              <w:t>In this Contract, the</w:t>
            </w:r>
          </w:p>
        </w:tc>
        <w:tc>
          <w:tcPr>
            <w:tcW w:w="1040" w:type="dxa"/>
            <w:gridSpan w:val="2"/>
            <w:vAlign w:val="bottom"/>
          </w:tcPr>
          <w:p w:rsidR="0098087D" w:rsidRDefault="0098087D" w:rsidP="006E1692">
            <w:pPr>
              <w:spacing w:line="252" w:lineRule="exact"/>
              <w:jc w:val="right"/>
              <w:rPr>
                <w:sz w:val="20"/>
                <w:szCs w:val="20"/>
              </w:rPr>
            </w:pPr>
            <w:r>
              <w:rPr>
                <w:rFonts w:ascii="Arial" w:eastAsia="Arial" w:hAnsi="Arial" w:cs="Arial"/>
              </w:rPr>
              <w:t>following</w:t>
            </w:r>
          </w:p>
        </w:tc>
        <w:tc>
          <w:tcPr>
            <w:tcW w:w="1660" w:type="dxa"/>
            <w:gridSpan w:val="2"/>
            <w:vAlign w:val="bottom"/>
          </w:tcPr>
          <w:p w:rsidR="0098087D" w:rsidRDefault="0098087D" w:rsidP="006E1692">
            <w:pPr>
              <w:spacing w:line="252" w:lineRule="exact"/>
              <w:ind w:left="60"/>
              <w:rPr>
                <w:sz w:val="20"/>
                <w:szCs w:val="20"/>
              </w:rPr>
            </w:pPr>
            <w:r>
              <w:rPr>
                <w:rFonts w:ascii="Arial" w:eastAsia="Arial" w:hAnsi="Arial" w:cs="Arial"/>
              </w:rPr>
              <w:t>terms shall be</w:t>
            </w:r>
          </w:p>
        </w:tc>
        <w:tc>
          <w:tcPr>
            <w:tcW w:w="1060" w:type="dxa"/>
            <w:gridSpan w:val="2"/>
            <w:vAlign w:val="bottom"/>
          </w:tcPr>
          <w:p w:rsidR="0098087D" w:rsidRDefault="0098087D" w:rsidP="006E1692">
            <w:pPr>
              <w:spacing w:line="252" w:lineRule="exact"/>
              <w:rPr>
                <w:sz w:val="20"/>
                <w:szCs w:val="20"/>
              </w:rPr>
            </w:pPr>
            <w:r>
              <w:rPr>
                <w:rFonts w:ascii="Arial" w:eastAsia="Arial" w:hAnsi="Arial" w:cs="Arial"/>
                <w:w w:val="98"/>
              </w:rPr>
              <w:t>interpreted</w:t>
            </w:r>
          </w:p>
        </w:tc>
        <w:tc>
          <w:tcPr>
            <w:tcW w:w="340" w:type="dxa"/>
            <w:vAlign w:val="bottom"/>
          </w:tcPr>
          <w:p w:rsidR="0098087D" w:rsidRDefault="0098087D" w:rsidP="006E1692">
            <w:pPr>
              <w:spacing w:line="252" w:lineRule="exact"/>
              <w:jc w:val="right"/>
              <w:rPr>
                <w:sz w:val="20"/>
                <w:szCs w:val="20"/>
              </w:rPr>
            </w:pPr>
            <w:r>
              <w:rPr>
                <w:rFonts w:ascii="Arial" w:eastAsia="Arial" w:hAnsi="Arial" w:cs="Arial"/>
              </w:rPr>
              <w:t>as</w:t>
            </w:r>
          </w:p>
        </w:tc>
      </w:tr>
      <w:tr w:rsidR="0098087D" w:rsidTr="006E1692">
        <w:trPr>
          <w:trHeight w:val="290"/>
        </w:trPr>
        <w:tc>
          <w:tcPr>
            <w:tcW w:w="280" w:type="dxa"/>
            <w:vAlign w:val="bottom"/>
          </w:tcPr>
          <w:p w:rsidR="0098087D" w:rsidRDefault="0098087D" w:rsidP="006E1692">
            <w:pPr>
              <w:rPr>
                <w:sz w:val="24"/>
                <w:szCs w:val="24"/>
              </w:rPr>
            </w:pPr>
          </w:p>
        </w:tc>
        <w:tc>
          <w:tcPr>
            <w:tcW w:w="1640" w:type="dxa"/>
            <w:vAlign w:val="bottom"/>
          </w:tcPr>
          <w:p w:rsidR="0098087D" w:rsidRDefault="0098087D" w:rsidP="006E1692">
            <w:pPr>
              <w:rPr>
                <w:sz w:val="24"/>
                <w:szCs w:val="24"/>
              </w:rPr>
            </w:pPr>
          </w:p>
        </w:tc>
        <w:tc>
          <w:tcPr>
            <w:tcW w:w="860" w:type="dxa"/>
            <w:vAlign w:val="bottom"/>
          </w:tcPr>
          <w:p w:rsidR="0098087D" w:rsidRDefault="0098087D" w:rsidP="006E1692">
            <w:pPr>
              <w:rPr>
                <w:sz w:val="24"/>
                <w:szCs w:val="24"/>
              </w:rPr>
            </w:pPr>
          </w:p>
        </w:tc>
        <w:tc>
          <w:tcPr>
            <w:tcW w:w="1280" w:type="dxa"/>
            <w:gridSpan w:val="3"/>
            <w:vAlign w:val="bottom"/>
          </w:tcPr>
          <w:p w:rsidR="0098087D" w:rsidRDefault="0098087D" w:rsidP="006E1692">
            <w:pPr>
              <w:spacing w:line="252" w:lineRule="exact"/>
              <w:ind w:left="220"/>
              <w:rPr>
                <w:sz w:val="20"/>
                <w:szCs w:val="20"/>
              </w:rPr>
            </w:pPr>
            <w:r>
              <w:rPr>
                <w:rFonts w:ascii="Arial" w:eastAsia="Arial" w:hAnsi="Arial" w:cs="Arial"/>
              </w:rPr>
              <w:t>indicated:</w:t>
            </w:r>
          </w:p>
        </w:tc>
        <w:tc>
          <w:tcPr>
            <w:tcW w:w="1020" w:type="dxa"/>
            <w:vAlign w:val="bottom"/>
          </w:tcPr>
          <w:p w:rsidR="0098087D" w:rsidRDefault="0098087D" w:rsidP="006E1692">
            <w:pPr>
              <w:rPr>
                <w:sz w:val="24"/>
                <w:szCs w:val="24"/>
              </w:rPr>
            </w:pPr>
          </w:p>
        </w:tc>
        <w:tc>
          <w:tcPr>
            <w:tcW w:w="620" w:type="dxa"/>
            <w:vAlign w:val="bottom"/>
          </w:tcPr>
          <w:p w:rsidR="0098087D" w:rsidRDefault="0098087D" w:rsidP="006E1692">
            <w:pPr>
              <w:rPr>
                <w:sz w:val="24"/>
                <w:szCs w:val="24"/>
              </w:rPr>
            </w:pPr>
          </w:p>
        </w:tc>
        <w:tc>
          <w:tcPr>
            <w:tcW w:w="420" w:type="dxa"/>
            <w:vAlign w:val="bottom"/>
          </w:tcPr>
          <w:p w:rsidR="0098087D" w:rsidRDefault="0098087D" w:rsidP="006E1692">
            <w:pPr>
              <w:rPr>
                <w:sz w:val="24"/>
                <w:szCs w:val="24"/>
              </w:rPr>
            </w:pPr>
          </w:p>
        </w:tc>
        <w:tc>
          <w:tcPr>
            <w:tcW w:w="440" w:type="dxa"/>
            <w:vAlign w:val="bottom"/>
          </w:tcPr>
          <w:p w:rsidR="0098087D" w:rsidRDefault="0098087D" w:rsidP="006E1692">
            <w:pPr>
              <w:rPr>
                <w:sz w:val="24"/>
                <w:szCs w:val="24"/>
              </w:rPr>
            </w:pPr>
          </w:p>
        </w:tc>
        <w:tc>
          <w:tcPr>
            <w:tcW w:w="1220" w:type="dxa"/>
            <w:vAlign w:val="bottom"/>
          </w:tcPr>
          <w:p w:rsidR="0098087D" w:rsidRDefault="0098087D" w:rsidP="006E1692">
            <w:pPr>
              <w:rPr>
                <w:sz w:val="24"/>
                <w:szCs w:val="24"/>
              </w:rPr>
            </w:pPr>
          </w:p>
        </w:tc>
        <w:tc>
          <w:tcPr>
            <w:tcW w:w="540" w:type="dxa"/>
            <w:vAlign w:val="bottom"/>
          </w:tcPr>
          <w:p w:rsidR="0098087D" w:rsidRDefault="0098087D" w:rsidP="006E1692">
            <w:pPr>
              <w:rPr>
                <w:sz w:val="24"/>
                <w:szCs w:val="24"/>
              </w:rPr>
            </w:pPr>
          </w:p>
        </w:tc>
        <w:tc>
          <w:tcPr>
            <w:tcW w:w="520" w:type="dxa"/>
            <w:vAlign w:val="bottom"/>
          </w:tcPr>
          <w:p w:rsidR="0098087D" w:rsidRDefault="0098087D" w:rsidP="006E1692">
            <w:pPr>
              <w:rPr>
                <w:sz w:val="24"/>
                <w:szCs w:val="24"/>
              </w:rPr>
            </w:pPr>
          </w:p>
        </w:tc>
        <w:tc>
          <w:tcPr>
            <w:tcW w:w="340" w:type="dxa"/>
            <w:vAlign w:val="bottom"/>
          </w:tcPr>
          <w:p w:rsidR="0098087D" w:rsidRDefault="0098087D" w:rsidP="006E1692">
            <w:pPr>
              <w:rPr>
                <w:sz w:val="24"/>
                <w:szCs w:val="24"/>
              </w:rPr>
            </w:pPr>
          </w:p>
        </w:tc>
      </w:tr>
      <w:tr w:rsidR="0098087D" w:rsidTr="006E1692">
        <w:trPr>
          <w:trHeight w:val="581"/>
        </w:trPr>
        <w:tc>
          <w:tcPr>
            <w:tcW w:w="280" w:type="dxa"/>
            <w:vAlign w:val="bottom"/>
          </w:tcPr>
          <w:p w:rsidR="0098087D" w:rsidRDefault="0098087D" w:rsidP="006E1692">
            <w:pPr>
              <w:rPr>
                <w:sz w:val="24"/>
                <w:szCs w:val="24"/>
              </w:rPr>
            </w:pPr>
          </w:p>
        </w:tc>
        <w:tc>
          <w:tcPr>
            <w:tcW w:w="1640" w:type="dxa"/>
            <w:vAlign w:val="bottom"/>
          </w:tcPr>
          <w:p w:rsidR="0098087D" w:rsidRDefault="0098087D" w:rsidP="006E1692">
            <w:pPr>
              <w:rPr>
                <w:sz w:val="24"/>
                <w:szCs w:val="24"/>
              </w:rPr>
            </w:pPr>
          </w:p>
        </w:tc>
        <w:tc>
          <w:tcPr>
            <w:tcW w:w="860" w:type="dxa"/>
            <w:vAlign w:val="bottom"/>
          </w:tcPr>
          <w:p w:rsidR="0098087D" w:rsidRDefault="0098087D" w:rsidP="006E1692">
            <w:pPr>
              <w:rPr>
                <w:sz w:val="24"/>
                <w:szCs w:val="24"/>
              </w:rPr>
            </w:pPr>
          </w:p>
        </w:tc>
        <w:tc>
          <w:tcPr>
            <w:tcW w:w="1280" w:type="dxa"/>
            <w:gridSpan w:val="3"/>
            <w:vAlign w:val="bottom"/>
          </w:tcPr>
          <w:p w:rsidR="0098087D" w:rsidRDefault="0098087D" w:rsidP="006E1692">
            <w:pPr>
              <w:spacing w:line="252" w:lineRule="exact"/>
              <w:ind w:left="380"/>
              <w:rPr>
                <w:sz w:val="20"/>
                <w:szCs w:val="20"/>
              </w:rPr>
            </w:pPr>
            <w:r>
              <w:rPr>
                <w:rFonts w:ascii="Arial" w:eastAsia="Arial" w:hAnsi="Arial" w:cs="Arial"/>
              </w:rPr>
              <w:t>(a) “The</w:t>
            </w:r>
          </w:p>
        </w:tc>
        <w:tc>
          <w:tcPr>
            <w:tcW w:w="1020" w:type="dxa"/>
            <w:vAlign w:val="bottom"/>
          </w:tcPr>
          <w:p w:rsidR="0098087D" w:rsidRDefault="0098087D" w:rsidP="006E1692">
            <w:pPr>
              <w:spacing w:line="252" w:lineRule="exact"/>
              <w:ind w:left="120"/>
              <w:rPr>
                <w:sz w:val="20"/>
                <w:szCs w:val="20"/>
              </w:rPr>
            </w:pPr>
            <w:r>
              <w:rPr>
                <w:rFonts w:ascii="Arial" w:eastAsia="Arial" w:hAnsi="Arial" w:cs="Arial"/>
                <w:w w:val="97"/>
              </w:rPr>
              <w:t>Contract”</w:t>
            </w:r>
          </w:p>
        </w:tc>
        <w:tc>
          <w:tcPr>
            <w:tcW w:w="1040" w:type="dxa"/>
            <w:gridSpan w:val="2"/>
            <w:vAlign w:val="bottom"/>
          </w:tcPr>
          <w:p w:rsidR="0098087D" w:rsidRDefault="0098087D" w:rsidP="006E1692">
            <w:pPr>
              <w:spacing w:line="252" w:lineRule="exact"/>
              <w:ind w:right="70"/>
              <w:jc w:val="right"/>
              <w:rPr>
                <w:sz w:val="20"/>
                <w:szCs w:val="20"/>
              </w:rPr>
            </w:pPr>
            <w:r>
              <w:rPr>
                <w:rFonts w:ascii="Arial" w:eastAsia="Arial" w:hAnsi="Arial" w:cs="Arial"/>
              </w:rPr>
              <w:t>means</w:t>
            </w:r>
          </w:p>
        </w:tc>
        <w:tc>
          <w:tcPr>
            <w:tcW w:w="440" w:type="dxa"/>
            <w:vAlign w:val="bottom"/>
          </w:tcPr>
          <w:p w:rsidR="0098087D" w:rsidRDefault="0098087D" w:rsidP="006E1692">
            <w:pPr>
              <w:spacing w:line="252" w:lineRule="exact"/>
              <w:ind w:right="10"/>
              <w:jc w:val="right"/>
              <w:rPr>
                <w:sz w:val="20"/>
                <w:szCs w:val="20"/>
              </w:rPr>
            </w:pPr>
            <w:r>
              <w:rPr>
                <w:rFonts w:ascii="Arial" w:eastAsia="Arial" w:hAnsi="Arial" w:cs="Arial"/>
                <w:w w:val="97"/>
              </w:rPr>
              <w:t>the</w:t>
            </w:r>
          </w:p>
        </w:tc>
        <w:tc>
          <w:tcPr>
            <w:tcW w:w="1220" w:type="dxa"/>
            <w:vAlign w:val="bottom"/>
          </w:tcPr>
          <w:p w:rsidR="0098087D" w:rsidRDefault="0098087D" w:rsidP="006E1692">
            <w:pPr>
              <w:spacing w:line="252" w:lineRule="exact"/>
              <w:ind w:left="80"/>
              <w:rPr>
                <w:sz w:val="20"/>
                <w:szCs w:val="20"/>
              </w:rPr>
            </w:pPr>
            <w:r>
              <w:rPr>
                <w:rFonts w:ascii="Arial" w:eastAsia="Arial" w:hAnsi="Arial" w:cs="Arial"/>
              </w:rPr>
              <w:t>agreement</w:t>
            </w:r>
          </w:p>
        </w:tc>
        <w:tc>
          <w:tcPr>
            <w:tcW w:w="1060" w:type="dxa"/>
            <w:gridSpan w:val="2"/>
            <w:vAlign w:val="bottom"/>
          </w:tcPr>
          <w:p w:rsidR="0098087D" w:rsidRDefault="0098087D" w:rsidP="006E1692">
            <w:pPr>
              <w:spacing w:line="252" w:lineRule="exact"/>
              <w:ind w:left="100"/>
              <w:rPr>
                <w:sz w:val="20"/>
                <w:szCs w:val="20"/>
              </w:rPr>
            </w:pPr>
            <w:r>
              <w:rPr>
                <w:rFonts w:ascii="Arial" w:eastAsia="Arial" w:hAnsi="Arial" w:cs="Arial"/>
              </w:rPr>
              <w:t>entered</w:t>
            </w:r>
          </w:p>
        </w:tc>
        <w:tc>
          <w:tcPr>
            <w:tcW w:w="340" w:type="dxa"/>
            <w:vAlign w:val="bottom"/>
          </w:tcPr>
          <w:p w:rsidR="0098087D" w:rsidRDefault="0098087D" w:rsidP="006E1692">
            <w:pPr>
              <w:spacing w:line="252" w:lineRule="exact"/>
              <w:jc w:val="right"/>
              <w:rPr>
                <w:sz w:val="20"/>
                <w:szCs w:val="20"/>
              </w:rPr>
            </w:pPr>
            <w:r>
              <w:rPr>
                <w:rFonts w:ascii="Arial" w:eastAsia="Arial" w:hAnsi="Arial" w:cs="Arial"/>
                <w:w w:val="90"/>
              </w:rPr>
              <w:t>into</w:t>
            </w:r>
          </w:p>
        </w:tc>
      </w:tr>
      <w:tr w:rsidR="0098087D" w:rsidTr="006E1692">
        <w:trPr>
          <w:trHeight w:val="290"/>
        </w:trPr>
        <w:tc>
          <w:tcPr>
            <w:tcW w:w="280" w:type="dxa"/>
            <w:vAlign w:val="bottom"/>
          </w:tcPr>
          <w:p w:rsidR="0098087D" w:rsidRDefault="0098087D" w:rsidP="006E1692">
            <w:pPr>
              <w:rPr>
                <w:sz w:val="24"/>
                <w:szCs w:val="24"/>
              </w:rPr>
            </w:pPr>
          </w:p>
        </w:tc>
        <w:tc>
          <w:tcPr>
            <w:tcW w:w="1640" w:type="dxa"/>
            <w:vAlign w:val="bottom"/>
          </w:tcPr>
          <w:p w:rsidR="0098087D" w:rsidRDefault="0098087D" w:rsidP="006E1692">
            <w:pPr>
              <w:rPr>
                <w:sz w:val="24"/>
                <w:szCs w:val="24"/>
              </w:rPr>
            </w:pPr>
          </w:p>
        </w:tc>
        <w:tc>
          <w:tcPr>
            <w:tcW w:w="860" w:type="dxa"/>
            <w:vAlign w:val="bottom"/>
          </w:tcPr>
          <w:p w:rsidR="0098087D" w:rsidRDefault="0098087D" w:rsidP="006E1692">
            <w:pPr>
              <w:rPr>
                <w:sz w:val="24"/>
                <w:szCs w:val="24"/>
              </w:rPr>
            </w:pPr>
          </w:p>
        </w:tc>
        <w:tc>
          <w:tcPr>
            <w:tcW w:w="680" w:type="dxa"/>
            <w:vAlign w:val="bottom"/>
          </w:tcPr>
          <w:p w:rsidR="0098087D" w:rsidRDefault="0098087D" w:rsidP="006E1692">
            <w:pPr>
              <w:rPr>
                <w:sz w:val="24"/>
                <w:szCs w:val="24"/>
              </w:rPr>
            </w:pPr>
          </w:p>
        </w:tc>
        <w:tc>
          <w:tcPr>
            <w:tcW w:w="5720" w:type="dxa"/>
            <w:gridSpan w:val="10"/>
            <w:vAlign w:val="bottom"/>
          </w:tcPr>
          <w:p w:rsidR="0098087D" w:rsidRDefault="0098087D" w:rsidP="006E1692">
            <w:pPr>
              <w:spacing w:line="252" w:lineRule="exact"/>
              <w:ind w:left="60"/>
              <w:rPr>
                <w:sz w:val="20"/>
                <w:szCs w:val="20"/>
              </w:rPr>
            </w:pPr>
            <w:r>
              <w:rPr>
                <w:rFonts w:ascii="Arial" w:eastAsia="Arial" w:hAnsi="Arial" w:cs="Arial"/>
                <w:w w:val="99"/>
              </w:rPr>
              <w:t>between the Purchaser (__________________________)</w:t>
            </w:r>
          </w:p>
        </w:tc>
      </w:tr>
      <w:tr w:rsidR="0098087D" w:rsidTr="006E1692">
        <w:trPr>
          <w:trHeight w:val="293"/>
        </w:trPr>
        <w:tc>
          <w:tcPr>
            <w:tcW w:w="280" w:type="dxa"/>
            <w:vAlign w:val="bottom"/>
          </w:tcPr>
          <w:p w:rsidR="0098087D" w:rsidRDefault="0098087D" w:rsidP="006E1692">
            <w:pPr>
              <w:rPr>
                <w:sz w:val="24"/>
                <w:szCs w:val="24"/>
              </w:rPr>
            </w:pPr>
          </w:p>
        </w:tc>
        <w:tc>
          <w:tcPr>
            <w:tcW w:w="1640" w:type="dxa"/>
            <w:vAlign w:val="bottom"/>
          </w:tcPr>
          <w:p w:rsidR="0098087D" w:rsidRDefault="0098087D" w:rsidP="006E1692">
            <w:pPr>
              <w:rPr>
                <w:sz w:val="24"/>
                <w:szCs w:val="24"/>
              </w:rPr>
            </w:pPr>
          </w:p>
        </w:tc>
        <w:tc>
          <w:tcPr>
            <w:tcW w:w="860" w:type="dxa"/>
            <w:vAlign w:val="bottom"/>
          </w:tcPr>
          <w:p w:rsidR="0098087D" w:rsidRDefault="0098087D" w:rsidP="006E1692">
            <w:pPr>
              <w:rPr>
                <w:sz w:val="24"/>
                <w:szCs w:val="24"/>
              </w:rPr>
            </w:pPr>
          </w:p>
        </w:tc>
        <w:tc>
          <w:tcPr>
            <w:tcW w:w="680" w:type="dxa"/>
            <w:vAlign w:val="bottom"/>
          </w:tcPr>
          <w:p w:rsidR="0098087D" w:rsidRDefault="0098087D" w:rsidP="006E1692">
            <w:pPr>
              <w:rPr>
                <w:sz w:val="24"/>
                <w:szCs w:val="24"/>
              </w:rPr>
            </w:pPr>
          </w:p>
        </w:tc>
        <w:tc>
          <w:tcPr>
            <w:tcW w:w="5720" w:type="dxa"/>
            <w:gridSpan w:val="10"/>
            <w:vAlign w:val="bottom"/>
          </w:tcPr>
          <w:p w:rsidR="0098087D" w:rsidRDefault="0098087D" w:rsidP="006E1692">
            <w:pPr>
              <w:spacing w:line="252" w:lineRule="exact"/>
              <w:ind w:left="60"/>
              <w:rPr>
                <w:sz w:val="20"/>
                <w:szCs w:val="20"/>
              </w:rPr>
            </w:pPr>
            <w:r>
              <w:rPr>
                <w:rFonts w:ascii="Arial" w:eastAsia="Arial" w:hAnsi="Arial" w:cs="Arial"/>
              </w:rPr>
              <w:t>and the Supplier, as recorded in the Agreement signed by</w:t>
            </w:r>
          </w:p>
        </w:tc>
      </w:tr>
      <w:tr w:rsidR="0098087D" w:rsidTr="006E1692">
        <w:trPr>
          <w:trHeight w:val="290"/>
        </w:trPr>
        <w:tc>
          <w:tcPr>
            <w:tcW w:w="280" w:type="dxa"/>
            <w:vAlign w:val="bottom"/>
          </w:tcPr>
          <w:p w:rsidR="0098087D" w:rsidRDefault="0098087D" w:rsidP="006E1692">
            <w:pPr>
              <w:rPr>
                <w:sz w:val="24"/>
                <w:szCs w:val="24"/>
              </w:rPr>
            </w:pPr>
          </w:p>
        </w:tc>
        <w:tc>
          <w:tcPr>
            <w:tcW w:w="1640" w:type="dxa"/>
            <w:vAlign w:val="bottom"/>
          </w:tcPr>
          <w:p w:rsidR="0098087D" w:rsidRDefault="0098087D" w:rsidP="006E1692">
            <w:pPr>
              <w:rPr>
                <w:sz w:val="24"/>
                <w:szCs w:val="24"/>
              </w:rPr>
            </w:pPr>
          </w:p>
        </w:tc>
        <w:tc>
          <w:tcPr>
            <w:tcW w:w="860" w:type="dxa"/>
            <w:vAlign w:val="bottom"/>
          </w:tcPr>
          <w:p w:rsidR="0098087D" w:rsidRDefault="0098087D" w:rsidP="006E1692">
            <w:pPr>
              <w:rPr>
                <w:sz w:val="24"/>
                <w:szCs w:val="24"/>
              </w:rPr>
            </w:pPr>
          </w:p>
        </w:tc>
        <w:tc>
          <w:tcPr>
            <w:tcW w:w="680" w:type="dxa"/>
            <w:vAlign w:val="bottom"/>
          </w:tcPr>
          <w:p w:rsidR="0098087D" w:rsidRDefault="0098087D" w:rsidP="006E1692">
            <w:pPr>
              <w:rPr>
                <w:sz w:val="24"/>
                <w:szCs w:val="24"/>
              </w:rPr>
            </w:pPr>
          </w:p>
        </w:tc>
        <w:tc>
          <w:tcPr>
            <w:tcW w:w="5720" w:type="dxa"/>
            <w:gridSpan w:val="10"/>
            <w:vAlign w:val="bottom"/>
          </w:tcPr>
          <w:p w:rsidR="0098087D" w:rsidRDefault="0098087D" w:rsidP="006E1692">
            <w:pPr>
              <w:spacing w:line="252" w:lineRule="exact"/>
              <w:ind w:left="60"/>
              <w:rPr>
                <w:sz w:val="20"/>
                <w:szCs w:val="20"/>
              </w:rPr>
            </w:pPr>
            <w:r>
              <w:rPr>
                <w:rFonts w:ascii="Arial" w:eastAsia="Arial" w:hAnsi="Arial" w:cs="Arial"/>
              </w:rPr>
              <w:t>the  Parties,  including  all  attachments  and  appendices</w:t>
            </w:r>
          </w:p>
        </w:tc>
      </w:tr>
      <w:tr w:rsidR="0098087D" w:rsidTr="006E1692">
        <w:trPr>
          <w:trHeight w:val="291"/>
        </w:trPr>
        <w:tc>
          <w:tcPr>
            <w:tcW w:w="280" w:type="dxa"/>
            <w:vAlign w:val="bottom"/>
          </w:tcPr>
          <w:p w:rsidR="0098087D" w:rsidRDefault="0098087D" w:rsidP="006E1692">
            <w:pPr>
              <w:rPr>
                <w:sz w:val="24"/>
                <w:szCs w:val="24"/>
              </w:rPr>
            </w:pPr>
          </w:p>
        </w:tc>
        <w:tc>
          <w:tcPr>
            <w:tcW w:w="1640" w:type="dxa"/>
            <w:vAlign w:val="bottom"/>
          </w:tcPr>
          <w:p w:rsidR="0098087D" w:rsidRDefault="0098087D" w:rsidP="006E1692">
            <w:pPr>
              <w:rPr>
                <w:sz w:val="24"/>
                <w:szCs w:val="24"/>
              </w:rPr>
            </w:pPr>
          </w:p>
        </w:tc>
        <w:tc>
          <w:tcPr>
            <w:tcW w:w="860" w:type="dxa"/>
            <w:vAlign w:val="bottom"/>
          </w:tcPr>
          <w:p w:rsidR="0098087D" w:rsidRDefault="0098087D" w:rsidP="006E1692">
            <w:pPr>
              <w:rPr>
                <w:sz w:val="24"/>
                <w:szCs w:val="24"/>
              </w:rPr>
            </w:pPr>
          </w:p>
        </w:tc>
        <w:tc>
          <w:tcPr>
            <w:tcW w:w="680" w:type="dxa"/>
            <w:vAlign w:val="bottom"/>
          </w:tcPr>
          <w:p w:rsidR="0098087D" w:rsidRDefault="0098087D" w:rsidP="006E1692">
            <w:pPr>
              <w:rPr>
                <w:sz w:val="24"/>
                <w:szCs w:val="24"/>
              </w:rPr>
            </w:pPr>
          </w:p>
        </w:tc>
        <w:tc>
          <w:tcPr>
            <w:tcW w:w="5720" w:type="dxa"/>
            <w:gridSpan w:val="10"/>
            <w:vAlign w:val="bottom"/>
          </w:tcPr>
          <w:p w:rsidR="0098087D" w:rsidRDefault="0098087D" w:rsidP="006E1692">
            <w:pPr>
              <w:spacing w:line="252" w:lineRule="exact"/>
              <w:ind w:left="60"/>
              <w:rPr>
                <w:sz w:val="20"/>
                <w:szCs w:val="20"/>
              </w:rPr>
            </w:pPr>
            <w:r>
              <w:rPr>
                <w:rFonts w:ascii="Arial" w:eastAsia="Arial" w:hAnsi="Arial" w:cs="Arial"/>
              </w:rPr>
              <w:t>thereto  and  all  documents  incorporated  by  reference</w:t>
            </w:r>
          </w:p>
        </w:tc>
      </w:tr>
      <w:tr w:rsidR="0098087D" w:rsidTr="006E1692">
        <w:trPr>
          <w:trHeight w:val="290"/>
        </w:trPr>
        <w:tc>
          <w:tcPr>
            <w:tcW w:w="280" w:type="dxa"/>
            <w:vAlign w:val="bottom"/>
          </w:tcPr>
          <w:p w:rsidR="0098087D" w:rsidRDefault="0098087D" w:rsidP="006E1692">
            <w:pPr>
              <w:rPr>
                <w:sz w:val="24"/>
                <w:szCs w:val="24"/>
              </w:rPr>
            </w:pPr>
          </w:p>
        </w:tc>
        <w:tc>
          <w:tcPr>
            <w:tcW w:w="1640" w:type="dxa"/>
            <w:vAlign w:val="bottom"/>
          </w:tcPr>
          <w:p w:rsidR="0098087D" w:rsidRDefault="0098087D" w:rsidP="006E1692">
            <w:pPr>
              <w:rPr>
                <w:sz w:val="24"/>
                <w:szCs w:val="24"/>
              </w:rPr>
            </w:pPr>
          </w:p>
        </w:tc>
        <w:tc>
          <w:tcPr>
            <w:tcW w:w="860" w:type="dxa"/>
            <w:vAlign w:val="bottom"/>
          </w:tcPr>
          <w:p w:rsidR="0098087D" w:rsidRDefault="0098087D" w:rsidP="006E1692">
            <w:pPr>
              <w:rPr>
                <w:sz w:val="24"/>
                <w:szCs w:val="24"/>
              </w:rPr>
            </w:pPr>
          </w:p>
        </w:tc>
        <w:tc>
          <w:tcPr>
            <w:tcW w:w="680" w:type="dxa"/>
            <w:vAlign w:val="bottom"/>
          </w:tcPr>
          <w:p w:rsidR="0098087D" w:rsidRDefault="0098087D" w:rsidP="006E1692">
            <w:pPr>
              <w:rPr>
                <w:sz w:val="24"/>
                <w:szCs w:val="24"/>
              </w:rPr>
            </w:pPr>
          </w:p>
        </w:tc>
        <w:tc>
          <w:tcPr>
            <w:tcW w:w="1620" w:type="dxa"/>
            <w:gridSpan w:val="3"/>
            <w:vAlign w:val="bottom"/>
          </w:tcPr>
          <w:p w:rsidR="0098087D" w:rsidRDefault="0098087D" w:rsidP="006E1692">
            <w:pPr>
              <w:spacing w:line="252" w:lineRule="exact"/>
              <w:ind w:left="60"/>
              <w:rPr>
                <w:sz w:val="20"/>
                <w:szCs w:val="20"/>
              </w:rPr>
            </w:pPr>
            <w:r>
              <w:rPr>
                <w:rFonts w:ascii="Arial" w:eastAsia="Arial" w:hAnsi="Arial" w:cs="Arial"/>
              </w:rPr>
              <w:t>therein.</w:t>
            </w:r>
          </w:p>
        </w:tc>
        <w:tc>
          <w:tcPr>
            <w:tcW w:w="620" w:type="dxa"/>
            <w:vAlign w:val="bottom"/>
          </w:tcPr>
          <w:p w:rsidR="0098087D" w:rsidRDefault="0098087D" w:rsidP="006E1692">
            <w:pPr>
              <w:rPr>
                <w:sz w:val="24"/>
                <w:szCs w:val="24"/>
              </w:rPr>
            </w:pPr>
          </w:p>
        </w:tc>
        <w:tc>
          <w:tcPr>
            <w:tcW w:w="420" w:type="dxa"/>
            <w:vAlign w:val="bottom"/>
          </w:tcPr>
          <w:p w:rsidR="0098087D" w:rsidRDefault="0098087D" w:rsidP="006E1692">
            <w:pPr>
              <w:rPr>
                <w:sz w:val="24"/>
                <w:szCs w:val="24"/>
              </w:rPr>
            </w:pPr>
          </w:p>
        </w:tc>
        <w:tc>
          <w:tcPr>
            <w:tcW w:w="440" w:type="dxa"/>
            <w:vAlign w:val="bottom"/>
          </w:tcPr>
          <w:p w:rsidR="0098087D" w:rsidRDefault="0098087D" w:rsidP="006E1692">
            <w:pPr>
              <w:rPr>
                <w:sz w:val="24"/>
                <w:szCs w:val="24"/>
              </w:rPr>
            </w:pPr>
          </w:p>
        </w:tc>
        <w:tc>
          <w:tcPr>
            <w:tcW w:w="1220" w:type="dxa"/>
            <w:vAlign w:val="bottom"/>
          </w:tcPr>
          <w:p w:rsidR="0098087D" w:rsidRDefault="0098087D" w:rsidP="006E1692">
            <w:pPr>
              <w:rPr>
                <w:sz w:val="24"/>
                <w:szCs w:val="24"/>
              </w:rPr>
            </w:pPr>
          </w:p>
        </w:tc>
        <w:tc>
          <w:tcPr>
            <w:tcW w:w="540" w:type="dxa"/>
            <w:vAlign w:val="bottom"/>
          </w:tcPr>
          <w:p w:rsidR="0098087D" w:rsidRDefault="0098087D" w:rsidP="006E1692">
            <w:pPr>
              <w:rPr>
                <w:sz w:val="24"/>
                <w:szCs w:val="24"/>
              </w:rPr>
            </w:pPr>
          </w:p>
        </w:tc>
        <w:tc>
          <w:tcPr>
            <w:tcW w:w="520" w:type="dxa"/>
            <w:vAlign w:val="bottom"/>
          </w:tcPr>
          <w:p w:rsidR="0098087D" w:rsidRDefault="0098087D" w:rsidP="006E1692">
            <w:pPr>
              <w:rPr>
                <w:sz w:val="24"/>
                <w:szCs w:val="24"/>
              </w:rPr>
            </w:pPr>
          </w:p>
        </w:tc>
        <w:tc>
          <w:tcPr>
            <w:tcW w:w="340" w:type="dxa"/>
            <w:vAlign w:val="bottom"/>
          </w:tcPr>
          <w:p w:rsidR="0098087D" w:rsidRDefault="0098087D" w:rsidP="006E1692">
            <w:pPr>
              <w:rPr>
                <w:sz w:val="24"/>
                <w:szCs w:val="24"/>
              </w:rPr>
            </w:pPr>
          </w:p>
        </w:tc>
      </w:tr>
      <w:tr w:rsidR="0098087D" w:rsidTr="006E1692">
        <w:trPr>
          <w:trHeight w:val="583"/>
        </w:trPr>
        <w:tc>
          <w:tcPr>
            <w:tcW w:w="280" w:type="dxa"/>
            <w:vAlign w:val="bottom"/>
          </w:tcPr>
          <w:p w:rsidR="0098087D" w:rsidRDefault="0098087D" w:rsidP="006E1692">
            <w:pPr>
              <w:rPr>
                <w:sz w:val="24"/>
                <w:szCs w:val="24"/>
              </w:rPr>
            </w:pPr>
          </w:p>
        </w:tc>
        <w:tc>
          <w:tcPr>
            <w:tcW w:w="1640" w:type="dxa"/>
            <w:vAlign w:val="bottom"/>
          </w:tcPr>
          <w:p w:rsidR="0098087D" w:rsidRDefault="0098087D" w:rsidP="006E1692">
            <w:pPr>
              <w:rPr>
                <w:sz w:val="24"/>
                <w:szCs w:val="24"/>
              </w:rPr>
            </w:pPr>
          </w:p>
        </w:tc>
        <w:tc>
          <w:tcPr>
            <w:tcW w:w="860" w:type="dxa"/>
            <w:vAlign w:val="bottom"/>
          </w:tcPr>
          <w:p w:rsidR="0098087D" w:rsidRDefault="0098087D" w:rsidP="006E1692">
            <w:pPr>
              <w:rPr>
                <w:sz w:val="24"/>
                <w:szCs w:val="24"/>
              </w:rPr>
            </w:pPr>
          </w:p>
        </w:tc>
        <w:tc>
          <w:tcPr>
            <w:tcW w:w="1280" w:type="dxa"/>
            <w:gridSpan w:val="3"/>
            <w:vAlign w:val="bottom"/>
          </w:tcPr>
          <w:p w:rsidR="0098087D" w:rsidRDefault="0098087D" w:rsidP="006E1692">
            <w:pPr>
              <w:ind w:left="380"/>
              <w:rPr>
                <w:sz w:val="20"/>
                <w:szCs w:val="20"/>
              </w:rPr>
            </w:pPr>
            <w:r>
              <w:rPr>
                <w:rFonts w:ascii="Arial" w:eastAsia="Arial" w:hAnsi="Arial" w:cs="Arial"/>
              </w:rPr>
              <w:t>(b) “The</w:t>
            </w:r>
          </w:p>
        </w:tc>
        <w:tc>
          <w:tcPr>
            <w:tcW w:w="1020" w:type="dxa"/>
            <w:vAlign w:val="bottom"/>
          </w:tcPr>
          <w:p w:rsidR="0098087D" w:rsidRDefault="0098087D" w:rsidP="006E1692">
            <w:pPr>
              <w:ind w:left="60"/>
              <w:rPr>
                <w:sz w:val="20"/>
                <w:szCs w:val="20"/>
              </w:rPr>
            </w:pPr>
            <w:r>
              <w:rPr>
                <w:rFonts w:ascii="Arial" w:eastAsia="Arial" w:hAnsi="Arial" w:cs="Arial"/>
              </w:rPr>
              <w:t>Contract</w:t>
            </w:r>
          </w:p>
        </w:tc>
        <w:tc>
          <w:tcPr>
            <w:tcW w:w="620" w:type="dxa"/>
            <w:vAlign w:val="bottom"/>
          </w:tcPr>
          <w:p w:rsidR="0098087D" w:rsidRDefault="0098087D" w:rsidP="006E1692">
            <w:pPr>
              <w:jc w:val="center"/>
              <w:rPr>
                <w:sz w:val="20"/>
                <w:szCs w:val="20"/>
              </w:rPr>
            </w:pPr>
            <w:r>
              <w:rPr>
                <w:rFonts w:ascii="Arial" w:eastAsia="Arial" w:hAnsi="Arial" w:cs="Arial"/>
              </w:rPr>
              <w:t>Price”</w:t>
            </w:r>
          </w:p>
        </w:tc>
        <w:tc>
          <w:tcPr>
            <w:tcW w:w="860" w:type="dxa"/>
            <w:gridSpan w:val="2"/>
            <w:vAlign w:val="bottom"/>
          </w:tcPr>
          <w:p w:rsidR="0098087D" w:rsidRDefault="0098087D" w:rsidP="006E1692">
            <w:pPr>
              <w:jc w:val="right"/>
              <w:rPr>
                <w:sz w:val="20"/>
                <w:szCs w:val="20"/>
              </w:rPr>
            </w:pPr>
            <w:r>
              <w:rPr>
                <w:rFonts w:ascii="Arial" w:eastAsia="Arial" w:hAnsi="Arial" w:cs="Arial"/>
              </w:rPr>
              <w:t>means</w:t>
            </w:r>
          </w:p>
        </w:tc>
        <w:tc>
          <w:tcPr>
            <w:tcW w:w="2620" w:type="dxa"/>
            <w:gridSpan w:val="4"/>
            <w:vAlign w:val="bottom"/>
          </w:tcPr>
          <w:p w:rsidR="0098087D" w:rsidRDefault="0098087D" w:rsidP="006E1692">
            <w:pPr>
              <w:jc w:val="right"/>
              <w:rPr>
                <w:sz w:val="20"/>
                <w:szCs w:val="20"/>
              </w:rPr>
            </w:pPr>
            <w:r>
              <w:rPr>
                <w:rFonts w:ascii="Arial" w:eastAsia="Arial" w:hAnsi="Arial" w:cs="Arial"/>
              </w:rPr>
              <w:t>the  price  payable  to  the</w:t>
            </w:r>
          </w:p>
        </w:tc>
      </w:tr>
      <w:tr w:rsidR="0098087D" w:rsidTr="006E1692">
        <w:trPr>
          <w:trHeight w:val="290"/>
        </w:trPr>
        <w:tc>
          <w:tcPr>
            <w:tcW w:w="280" w:type="dxa"/>
            <w:vAlign w:val="bottom"/>
          </w:tcPr>
          <w:p w:rsidR="0098087D" w:rsidRDefault="0098087D" w:rsidP="006E1692">
            <w:pPr>
              <w:rPr>
                <w:sz w:val="24"/>
                <w:szCs w:val="24"/>
              </w:rPr>
            </w:pPr>
          </w:p>
        </w:tc>
        <w:tc>
          <w:tcPr>
            <w:tcW w:w="1640" w:type="dxa"/>
            <w:vAlign w:val="bottom"/>
          </w:tcPr>
          <w:p w:rsidR="0098087D" w:rsidRDefault="0098087D" w:rsidP="006E1692">
            <w:pPr>
              <w:rPr>
                <w:sz w:val="24"/>
                <w:szCs w:val="24"/>
              </w:rPr>
            </w:pPr>
          </w:p>
        </w:tc>
        <w:tc>
          <w:tcPr>
            <w:tcW w:w="860" w:type="dxa"/>
            <w:vAlign w:val="bottom"/>
          </w:tcPr>
          <w:p w:rsidR="0098087D" w:rsidRDefault="0098087D" w:rsidP="006E1692">
            <w:pPr>
              <w:rPr>
                <w:sz w:val="24"/>
                <w:szCs w:val="24"/>
              </w:rPr>
            </w:pPr>
          </w:p>
        </w:tc>
        <w:tc>
          <w:tcPr>
            <w:tcW w:w="680" w:type="dxa"/>
            <w:vAlign w:val="bottom"/>
          </w:tcPr>
          <w:p w:rsidR="0098087D" w:rsidRDefault="0098087D" w:rsidP="006E1692">
            <w:pPr>
              <w:rPr>
                <w:sz w:val="24"/>
                <w:szCs w:val="24"/>
              </w:rPr>
            </w:pPr>
          </w:p>
        </w:tc>
        <w:tc>
          <w:tcPr>
            <w:tcW w:w="5720" w:type="dxa"/>
            <w:gridSpan w:val="10"/>
            <w:vAlign w:val="bottom"/>
          </w:tcPr>
          <w:p w:rsidR="0098087D" w:rsidRDefault="0098087D" w:rsidP="006E1692">
            <w:pPr>
              <w:ind w:left="60"/>
              <w:rPr>
                <w:sz w:val="20"/>
                <w:szCs w:val="20"/>
              </w:rPr>
            </w:pPr>
            <w:r>
              <w:rPr>
                <w:rFonts w:ascii="Arial" w:eastAsia="Arial" w:hAnsi="Arial" w:cs="Arial"/>
              </w:rPr>
              <w:t>Supplier  under  the  Contract  for  the  full  and  proper</w:t>
            </w:r>
          </w:p>
        </w:tc>
      </w:tr>
      <w:tr w:rsidR="0098087D" w:rsidTr="006E1692">
        <w:trPr>
          <w:trHeight w:val="290"/>
        </w:trPr>
        <w:tc>
          <w:tcPr>
            <w:tcW w:w="280" w:type="dxa"/>
            <w:vAlign w:val="bottom"/>
          </w:tcPr>
          <w:p w:rsidR="0098087D" w:rsidRDefault="0098087D" w:rsidP="006E1692">
            <w:pPr>
              <w:rPr>
                <w:sz w:val="24"/>
                <w:szCs w:val="24"/>
              </w:rPr>
            </w:pPr>
          </w:p>
        </w:tc>
        <w:tc>
          <w:tcPr>
            <w:tcW w:w="1640" w:type="dxa"/>
            <w:vAlign w:val="bottom"/>
          </w:tcPr>
          <w:p w:rsidR="0098087D" w:rsidRDefault="0098087D" w:rsidP="006E1692">
            <w:pPr>
              <w:rPr>
                <w:sz w:val="24"/>
                <w:szCs w:val="24"/>
              </w:rPr>
            </w:pPr>
          </w:p>
        </w:tc>
        <w:tc>
          <w:tcPr>
            <w:tcW w:w="860" w:type="dxa"/>
            <w:vAlign w:val="bottom"/>
          </w:tcPr>
          <w:p w:rsidR="0098087D" w:rsidRDefault="0098087D" w:rsidP="006E1692">
            <w:pPr>
              <w:rPr>
                <w:sz w:val="24"/>
                <w:szCs w:val="24"/>
              </w:rPr>
            </w:pPr>
          </w:p>
        </w:tc>
        <w:tc>
          <w:tcPr>
            <w:tcW w:w="680" w:type="dxa"/>
            <w:vAlign w:val="bottom"/>
          </w:tcPr>
          <w:p w:rsidR="0098087D" w:rsidRDefault="0098087D" w:rsidP="006E1692">
            <w:pPr>
              <w:rPr>
                <w:sz w:val="24"/>
                <w:szCs w:val="24"/>
              </w:rPr>
            </w:pPr>
          </w:p>
        </w:tc>
        <w:tc>
          <w:tcPr>
            <w:tcW w:w="4320" w:type="dxa"/>
            <w:gridSpan w:val="7"/>
            <w:vAlign w:val="bottom"/>
          </w:tcPr>
          <w:p w:rsidR="0098087D" w:rsidRDefault="0098087D" w:rsidP="006E1692">
            <w:pPr>
              <w:ind w:left="60"/>
              <w:rPr>
                <w:sz w:val="20"/>
                <w:szCs w:val="20"/>
              </w:rPr>
            </w:pPr>
            <w:r>
              <w:rPr>
                <w:rFonts w:ascii="Arial" w:eastAsia="Arial" w:hAnsi="Arial" w:cs="Arial"/>
              </w:rPr>
              <w:t>performance of its Contractual obligations.</w:t>
            </w:r>
          </w:p>
        </w:tc>
        <w:tc>
          <w:tcPr>
            <w:tcW w:w="540" w:type="dxa"/>
            <w:vAlign w:val="bottom"/>
          </w:tcPr>
          <w:p w:rsidR="0098087D" w:rsidRDefault="0098087D" w:rsidP="006E1692">
            <w:pPr>
              <w:rPr>
                <w:sz w:val="24"/>
                <w:szCs w:val="24"/>
              </w:rPr>
            </w:pPr>
          </w:p>
        </w:tc>
        <w:tc>
          <w:tcPr>
            <w:tcW w:w="520" w:type="dxa"/>
            <w:vAlign w:val="bottom"/>
          </w:tcPr>
          <w:p w:rsidR="0098087D" w:rsidRDefault="0098087D" w:rsidP="006E1692">
            <w:pPr>
              <w:rPr>
                <w:sz w:val="24"/>
                <w:szCs w:val="24"/>
              </w:rPr>
            </w:pPr>
          </w:p>
        </w:tc>
        <w:tc>
          <w:tcPr>
            <w:tcW w:w="340" w:type="dxa"/>
            <w:vAlign w:val="bottom"/>
          </w:tcPr>
          <w:p w:rsidR="0098087D" w:rsidRDefault="0098087D" w:rsidP="006E1692">
            <w:pPr>
              <w:rPr>
                <w:sz w:val="24"/>
                <w:szCs w:val="24"/>
              </w:rPr>
            </w:pPr>
          </w:p>
        </w:tc>
      </w:tr>
      <w:tr w:rsidR="0098087D" w:rsidTr="006E1692">
        <w:trPr>
          <w:trHeight w:val="583"/>
        </w:trPr>
        <w:tc>
          <w:tcPr>
            <w:tcW w:w="280" w:type="dxa"/>
            <w:vAlign w:val="bottom"/>
          </w:tcPr>
          <w:p w:rsidR="0098087D" w:rsidRDefault="0098087D" w:rsidP="006E1692">
            <w:pPr>
              <w:rPr>
                <w:sz w:val="24"/>
                <w:szCs w:val="24"/>
              </w:rPr>
            </w:pPr>
          </w:p>
        </w:tc>
        <w:tc>
          <w:tcPr>
            <w:tcW w:w="1640" w:type="dxa"/>
            <w:vAlign w:val="bottom"/>
          </w:tcPr>
          <w:p w:rsidR="0098087D" w:rsidRDefault="0098087D" w:rsidP="006E1692">
            <w:pPr>
              <w:rPr>
                <w:sz w:val="24"/>
                <w:szCs w:val="24"/>
              </w:rPr>
            </w:pPr>
          </w:p>
        </w:tc>
        <w:tc>
          <w:tcPr>
            <w:tcW w:w="860" w:type="dxa"/>
            <w:vAlign w:val="bottom"/>
          </w:tcPr>
          <w:p w:rsidR="0098087D" w:rsidRDefault="0098087D" w:rsidP="006E1692">
            <w:pPr>
              <w:rPr>
                <w:sz w:val="24"/>
                <w:szCs w:val="24"/>
              </w:rPr>
            </w:pPr>
          </w:p>
        </w:tc>
        <w:tc>
          <w:tcPr>
            <w:tcW w:w="680" w:type="dxa"/>
            <w:vAlign w:val="bottom"/>
          </w:tcPr>
          <w:p w:rsidR="0098087D" w:rsidRDefault="0098087D" w:rsidP="006E1692">
            <w:pPr>
              <w:ind w:left="380"/>
              <w:rPr>
                <w:sz w:val="20"/>
                <w:szCs w:val="20"/>
              </w:rPr>
            </w:pPr>
            <w:r>
              <w:rPr>
                <w:rFonts w:ascii="Arial" w:eastAsia="Arial" w:hAnsi="Arial" w:cs="Arial"/>
              </w:rPr>
              <w:t>(c)</w:t>
            </w:r>
          </w:p>
        </w:tc>
        <w:tc>
          <w:tcPr>
            <w:tcW w:w="5720" w:type="dxa"/>
            <w:gridSpan w:val="10"/>
            <w:vAlign w:val="bottom"/>
          </w:tcPr>
          <w:p w:rsidR="0098087D" w:rsidRDefault="0098087D" w:rsidP="006E1692">
            <w:pPr>
              <w:ind w:left="60"/>
              <w:rPr>
                <w:sz w:val="20"/>
                <w:szCs w:val="20"/>
              </w:rPr>
            </w:pPr>
            <w:r>
              <w:rPr>
                <w:rFonts w:ascii="Arial" w:eastAsia="Arial" w:hAnsi="Arial" w:cs="Arial"/>
              </w:rPr>
              <w:t>“The Goods” means all those supplies which the Supplier</w:t>
            </w:r>
          </w:p>
        </w:tc>
      </w:tr>
      <w:tr w:rsidR="0098087D" w:rsidTr="006E1692">
        <w:trPr>
          <w:trHeight w:val="290"/>
        </w:trPr>
        <w:tc>
          <w:tcPr>
            <w:tcW w:w="280" w:type="dxa"/>
            <w:vAlign w:val="bottom"/>
          </w:tcPr>
          <w:p w:rsidR="0098087D" w:rsidRDefault="0098087D" w:rsidP="006E1692">
            <w:pPr>
              <w:rPr>
                <w:sz w:val="24"/>
                <w:szCs w:val="24"/>
              </w:rPr>
            </w:pPr>
          </w:p>
        </w:tc>
        <w:tc>
          <w:tcPr>
            <w:tcW w:w="1640" w:type="dxa"/>
            <w:vAlign w:val="bottom"/>
          </w:tcPr>
          <w:p w:rsidR="0098087D" w:rsidRDefault="0098087D" w:rsidP="006E1692">
            <w:pPr>
              <w:rPr>
                <w:sz w:val="24"/>
                <w:szCs w:val="24"/>
              </w:rPr>
            </w:pPr>
          </w:p>
        </w:tc>
        <w:tc>
          <w:tcPr>
            <w:tcW w:w="860" w:type="dxa"/>
            <w:vAlign w:val="bottom"/>
          </w:tcPr>
          <w:p w:rsidR="0098087D" w:rsidRDefault="0098087D" w:rsidP="006E1692">
            <w:pPr>
              <w:rPr>
                <w:sz w:val="24"/>
                <w:szCs w:val="24"/>
              </w:rPr>
            </w:pPr>
          </w:p>
        </w:tc>
        <w:tc>
          <w:tcPr>
            <w:tcW w:w="680" w:type="dxa"/>
            <w:vAlign w:val="bottom"/>
          </w:tcPr>
          <w:p w:rsidR="0098087D" w:rsidRDefault="0098087D" w:rsidP="006E1692">
            <w:pPr>
              <w:rPr>
                <w:sz w:val="24"/>
                <w:szCs w:val="24"/>
              </w:rPr>
            </w:pPr>
          </w:p>
        </w:tc>
        <w:tc>
          <w:tcPr>
            <w:tcW w:w="5720" w:type="dxa"/>
            <w:gridSpan w:val="10"/>
            <w:vAlign w:val="bottom"/>
          </w:tcPr>
          <w:p w:rsidR="0098087D" w:rsidRDefault="0098087D" w:rsidP="006E1692">
            <w:pPr>
              <w:ind w:left="60"/>
              <w:rPr>
                <w:sz w:val="20"/>
                <w:szCs w:val="20"/>
              </w:rPr>
            </w:pPr>
            <w:r>
              <w:rPr>
                <w:rFonts w:ascii="Arial" w:eastAsia="Arial" w:hAnsi="Arial" w:cs="Arial"/>
              </w:rPr>
              <w:t>is required to supply to the Purchaser under the Contract.</w:t>
            </w:r>
          </w:p>
        </w:tc>
      </w:tr>
      <w:tr w:rsidR="0098087D" w:rsidTr="006E1692">
        <w:trPr>
          <w:trHeight w:val="581"/>
        </w:trPr>
        <w:tc>
          <w:tcPr>
            <w:tcW w:w="280" w:type="dxa"/>
            <w:vAlign w:val="bottom"/>
          </w:tcPr>
          <w:p w:rsidR="0098087D" w:rsidRDefault="0098087D" w:rsidP="006E1692">
            <w:pPr>
              <w:rPr>
                <w:sz w:val="24"/>
                <w:szCs w:val="24"/>
              </w:rPr>
            </w:pPr>
          </w:p>
        </w:tc>
        <w:tc>
          <w:tcPr>
            <w:tcW w:w="1640" w:type="dxa"/>
            <w:vAlign w:val="bottom"/>
          </w:tcPr>
          <w:p w:rsidR="0098087D" w:rsidRDefault="0098087D" w:rsidP="006E1692">
            <w:pPr>
              <w:rPr>
                <w:sz w:val="24"/>
                <w:szCs w:val="24"/>
              </w:rPr>
            </w:pPr>
          </w:p>
        </w:tc>
        <w:tc>
          <w:tcPr>
            <w:tcW w:w="860" w:type="dxa"/>
            <w:vAlign w:val="bottom"/>
          </w:tcPr>
          <w:p w:rsidR="0098087D" w:rsidRDefault="0098087D" w:rsidP="006E1692">
            <w:pPr>
              <w:rPr>
                <w:sz w:val="24"/>
                <w:szCs w:val="24"/>
              </w:rPr>
            </w:pPr>
          </w:p>
        </w:tc>
        <w:tc>
          <w:tcPr>
            <w:tcW w:w="1280" w:type="dxa"/>
            <w:gridSpan w:val="3"/>
            <w:vAlign w:val="bottom"/>
          </w:tcPr>
          <w:p w:rsidR="0098087D" w:rsidRDefault="0098087D" w:rsidP="006E1692">
            <w:pPr>
              <w:ind w:left="380"/>
              <w:rPr>
                <w:sz w:val="20"/>
                <w:szCs w:val="20"/>
              </w:rPr>
            </w:pPr>
            <w:r>
              <w:rPr>
                <w:rFonts w:ascii="Arial" w:eastAsia="Arial" w:hAnsi="Arial" w:cs="Arial"/>
              </w:rPr>
              <w:t>(d) “The</w:t>
            </w:r>
          </w:p>
        </w:tc>
        <w:tc>
          <w:tcPr>
            <w:tcW w:w="1020" w:type="dxa"/>
            <w:vAlign w:val="bottom"/>
          </w:tcPr>
          <w:p w:rsidR="0098087D" w:rsidRDefault="0098087D" w:rsidP="006E1692">
            <w:pPr>
              <w:ind w:left="60"/>
              <w:rPr>
                <w:sz w:val="20"/>
                <w:szCs w:val="20"/>
              </w:rPr>
            </w:pPr>
            <w:r>
              <w:rPr>
                <w:rFonts w:ascii="Arial" w:eastAsia="Arial" w:hAnsi="Arial" w:cs="Arial"/>
              </w:rPr>
              <w:t>Services”</w:t>
            </w:r>
          </w:p>
        </w:tc>
        <w:tc>
          <w:tcPr>
            <w:tcW w:w="1480" w:type="dxa"/>
            <w:gridSpan w:val="3"/>
            <w:vAlign w:val="bottom"/>
          </w:tcPr>
          <w:p w:rsidR="0098087D" w:rsidRDefault="0098087D" w:rsidP="006E1692">
            <w:pPr>
              <w:jc w:val="right"/>
              <w:rPr>
                <w:sz w:val="20"/>
                <w:szCs w:val="20"/>
              </w:rPr>
            </w:pPr>
            <w:r>
              <w:rPr>
                <w:rFonts w:ascii="Arial" w:eastAsia="Arial" w:hAnsi="Arial" w:cs="Arial"/>
              </w:rPr>
              <w:t>means  those</w:t>
            </w:r>
          </w:p>
        </w:tc>
        <w:tc>
          <w:tcPr>
            <w:tcW w:w="2280" w:type="dxa"/>
            <w:gridSpan w:val="3"/>
            <w:vAlign w:val="bottom"/>
          </w:tcPr>
          <w:p w:rsidR="0098087D" w:rsidRDefault="0098087D" w:rsidP="006E1692">
            <w:pPr>
              <w:ind w:left="100"/>
              <w:rPr>
                <w:sz w:val="20"/>
                <w:szCs w:val="20"/>
              </w:rPr>
            </w:pPr>
            <w:r>
              <w:rPr>
                <w:rFonts w:ascii="Arial" w:eastAsia="Arial" w:hAnsi="Arial" w:cs="Arial"/>
              </w:rPr>
              <w:t>services  ancillary  to</w:t>
            </w:r>
          </w:p>
        </w:tc>
        <w:tc>
          <w:tcPr>
            <w:tcW w:w="340" w:type="dxa"/>
            <w:vAlign w:val="bottom"/>
          </w:tcPr>
          <w:p w:rsidR="0098087D" w:rsidRDefault="0098087D" w:rsidP="006E1692">
            <w:pPr>
              <w:jc w:val="right"/>
              <w:rPr>
                <w:sz w:val="20"/>
                <w:szCs w:val="20"/>
              </w:rPr>
            </w:pPr>
            <w:r>
              <w:rPr>
                <w:rFonts w:ascii="Arial" w:eastAsia="Arial" w:hAnsi="Arial" w:cs="Arial"/>
              </w:rPr>
              <w:t>the</w:t>
            </w:r>
          </w:p>
        </w:tc>
      </w:tr>
      <w:tr w:rsidR="0098087D" w:rsidTr="006E1692">
        <w:trPr>
          <w:trHeight w:val="290"/>
        </w:trPr>
        <w:tc>
          <w:tcPr>
            <w:tcW w:w="280" w:type="dxa"/>
            <w:vAlign w:val="bottom"/>
          </w:tcPr>
          <w:p w:rsidR="0098087D" w:rsidRDefault="0098087D" w:rsidP="006E1692">
            <w:pPr>
              <w:rPr>
                <w:sz w:val="24"/>
                <w:szCs w:val="24"/>
              </w:rPr>
            </w:pPr>
          </w:p>
        </w:tc>
        <w:tc>
          <w:tcPr>
            <w:tcW w:w="1640" w:type="dxa"/>
            <w:vAlign w:val="bottom"/>
          </w:tcPr>
          <w:p w:rsidR="0098087D" w:rsidRDefault="0098087D" w:rsidP="006E1692">
            <w:pPr>
              <w:rPr>
                <w:sz w:val="24"/>
                <w:szCs w:val="24"/>
              </w:rPr>
            </w:pPr>
          </w:p>
        </w:tc>
        <w:tc>
          <w:tcPr>
            <w:tcW w:w="860" w:type="dxa"/>
            <w:vAlign w:val="bottom"/>
          </w:tcPr>
          <w:p w:rsidR="0098087D" w:rsidRDefault="0098087D" w:rsidP="006E1692">
            <w:pPr>
              <w:rPr>
                <w:sz w:val="24"/>
                <w:szCs w:val="24"/>
              </w:rPr>
            </w:pPr>
          </w:p>
        </w:tc>
        <w:tc>
          <w:tcPr>
            <w:tcW w:w="680" w:type="dxa"/>
            <w:vAlign w:val="bottom"/>
          </w:tcPr>
          <w:p w:rsidR="0098087D" w:rsidRDefault="0098087D" w:rsidP="006E1692">
            <w:pPr>
              <w:rPr>
                <w:sz w:val="24"/>
                <w:szCs w:val="24"/>
              </w:rPr>
            </w:pPr>
          </w:p>
        </w:tc>
        <w:tc>
          <w:tcPr>
            <w:tcW w:w="5720" w:type="dxa"/>
            <w:gridSpan w:val="10"/>
            <w:vAlign w:val="bottom"/>
          </w:tcPr>
          <w:p w:rsidR="0098087D" w:rsidRDefault="0098087D" w:rsidP="006E1692">
            <w:pPr>
              <w:ind w:left="60"/>
              <w:rPr>
                <w:sz w:val="20"/>
                <w:szCs w:val="20"/>
              </w:rPr>
            </w:pPr>
            <w:r>
              <w:rPr>
                <w:rFonts w:ascii="Arial" w:eastAsia="Arial" w:hAnsi="Arial" w:cs="Arial"/>
              </w:rPr>
              <w:t>supply  of  above  goods,  such  as  printing  of  special</w:t>
            </w:r>
          </w:p>
        </w:tc>
      </w:tr>
      <w:tr w:rsidR="0098087D" w:rsidTr="006E1692">
        <w:trPr>
          <w:trHeight w:val="293"/>
        </w:trPr>
        <w:tc>
          <w:tcPr>
            <w:tcW w:w="280" w:type="dxa"/>
            <w:vAlign w:val="bottom"/>
          </w:tcPr>
          <w:p w:rsidR="0098087D" w:rsidRDefault="0098087D" w:rsidP="006E1692">
            <w:pPr>
              <w:rPr>
                <w:sz w:val="24"/>
                <w:szCs w:val="24"/>
              </w:rPr>
            </w:pPr>
          </w:p>
        </w:tc>
        <w:tc>
          <w:tcPr>
            <w:tcW w:w="1640" w:type="dxa"/>
            <w:vAlign w:val="bottom"/>
          </w:tcPr>
          <w:p w:rsidR="0098087D" w:rsidRDefault="0098087D" w:rsidP="006E1692">
            <w:pPr>
              <w:rPr>
                <w:sz w:val="24"/>
                <w:szCs w:val="24"/>
              </w:rPr>
            </w:pPr>
          </w:p>
        </w:tc>
        <w:tc>
          <w:tcPr>
            <w:tcW w:w="860" w:type="dxa"/>
            <w:vAlign w:val="bottom"/>
          </w:tcPr>
          <w:p w:rsidR="0098087D" w:rsidRDefault="0098087D" w:rsidP="006E1692">
            <w:pPr>
              <w:rPr>
                <w:sz w:val="24"/>
                <w:szCs w:val="24"/>
              </w:rPr>
            </w:pPr>
          </w:p>
        </w:tc>
        <w:tc>
          <w:tcPr>
            <w:tcW w:w="680" w:type="dxa"/>
            <w:vAlign w:val="bottom"/>
          </w:tcPr>
          <w:p w:rsidR="0098087D" w:rsidRDefault="0098087D" w:rsidP="006E1692">
            <w:pPr>
              <w:rPr>
                <w:sz w:val="24"/>
                <w:szCs w:val="24"/>
              </w:rPr>
            </w:pPr>
          </w:p>
        </w:tc>
        <w:tc>
          <w:tcPr>
            <w:tcW w:w="5720" w:type="dxa"/>
            <w:gridSpan w:val="10"/>
            <w:vAlign w:val="bottom"/>
          </w:tcPr>
          <w:p w:rsidR="0098087D" w:rsidRDefault="0098087D" w:rsidP="006E1692">
            <w:pPr>
              <w:ind w:left="60"/>
              <w:rPr>
                <w:sz w:val="20"/>
                <w:szCs w:val="20"/>
              </w:rPr>
            </w:pPr>
            <w:r>
              <w:rPr>
                <w:rFonts w:ascii="Arial" w:eastAsia="Arial" w:hAnsi="Arial" w:cs="Arial"/>
              </w:rPr>
              <w:t>instructions on the label and packing, design and logo of</w:t>
            </w:r>
          </w:p>
        </w:tc>
      </w:tr>
      <w:tr w:rsidR="0098087D" w:rsidTr="006E1692">
        <w:trPr>
          <w:trHeight w:val="290"/>
        </w:trPr>
        <w:tc>
          <w:tcPr>
            <w:tcW w:w="280" w:type="dxa"/>
            <w:vAlign w:val="bottom"/>
          </w:tcPr>
          <w:p w:rsidR="0098087D" w:rsidRDefault="0098087D" w:rsidP="006E1692">
            <w:pPr>
              <w:rPr>
                <w:sz w:val="24"/>
                <w:szCs w:val="24"/>
              </w:rPr>
            </w:pPr>
          </w:p>
        </w:tc>
        <w:tc>
          <w:tcPr>
            <w:tcW w:w="1640" w:type="dxa"/>
            <w:vAlign w:val="bottom"/>
          </w:tcPr>
          <w:p w:rsidR="0098087D" w:rsidRDefault="0098087D" w:rsidP="006E1692">
            <w:pPr>
              <w:rPr>
                <w:sz w:val="24"/>
                <w:szCs w:val="24"/>
              </w:rPr>
            </w:pPr>
          </w:p>
        </w:tc>
        <w:tc>
          <w:tcPr>
            <w:tcW w:w="860" w:type="dxa"/>
            <w:vAlign w:val="bottom"/>
          </w:tcPr>
          <w:p w:rsidR="0098087D" w:rsidRDefault="0098087D" w:rsidP="006E1692">
            <w:pPr>
              <w:rPr>
                <w:sz w:val="24"/>
                <w:szCs w:val="24"/>
              </w:rPr>
            </w:pPr>
          </w:p>
        </w:tc>
        <w:tc>
          <w:tcPr>
            <w:tcW w:w="680" w:type="dxa"/>
            <w:vAlign w:val="bottom"/>
          </w:tcPr>
          <w:p w:rsidR="0098087D" w:rsidRDefault="0098087D" w:rsidP="006E1692">
            <w:pPr>
              <w:rPr>
                <w:sz w:val="24"/>
                <w:szCs w:val="24"/>
              </w:rPr>
            </w:pPr>
          </w:p>
        </w:tc>
        <w:tc>
          <w:tcPr>
            <w:tcW w:w="5720" w:type="dxa"/>
            <w:gridSpan w:val="10"/>
            <w:vAlign w:val="bottom"/>
          </w:tcPr>
          <w:p w:rsidR="0098087D" w:rsidRDefault="0098087D" w:rsidP="006E1692">
            <w:pPr>
              <w:ind w:left="60"/>
              <w:rPr>
                <w:sz w:val="20"/>
                <w:szCs w:val="20"/>
              </w:rPr>
            </w:pPr>
            <w:r>
              <w:rPr>
                <w:rFonts w:ascii="Arial" w:eastAsia="Arial" w:hAnsi="Arial" w:cs="Arial"/>
              </w:rPr>
              <w:t>the Government of Punjab, transportation of goods upto</w:t>
            </w:r>
          </w:p>
        </w:tc>
      </w:tr>
      <w:tr w:rsidR="0098087D" w:rsidTr="006E1692">
        <w:trPr>
          <w:trHeight w:val="290"/>
        </w:trPr>
        <w:tc>
          <w:tcPr>
            <w:tcW w:w="280" w:type="dxa"/>
            <w:vAlign w:val="bottom"/>
          </w:tcPr>
          <w:p w:rsidR="0098087D" w:rsidRDefault="0098087D" w:rsidP="006E1692">
            <w:pPr>
              <w:rPr>
                <w:sz w:val="24"/>
                <w:szCs w:val="24"/>
              </w:rPr>
            </w:pPr>
          </w:p>
        </w:tc>
        <w:tc>
          <w:tcPr>
            <w:tcW w:w="1640" w:type="dxa"/>
            <w:vAlign w:val="bottom"/>
          </w:tcPr>
          <w:p w:rsidR="0098087D" w:rsidRDefault="0098087D" w:rsidP="006E1692">
            <w:pPr>
              <w:rPr>
                <w:sz w:val="24"/>
                <w:szCs w:val="24"/>
              </w:rPr>
            </w:pPr>
          </w:p>
        </w:tc>
        <w:tc>
          <w:tcPr>
            <w:tcW w:w="860" w:type="dxa"/>
            <w:vAlign w:val="bottom"/>
          </w:tcPr>
          <w:p w:rsidR="0098087D" w:rsidRDefault="0098087D" w:rsidP="006E1692">
            <w:pPr>
              <w:rPr>
                <w:sz w:val="24"/>
                <w:szCs w:val="24"/>
              </w:rPr>
            </w:pPr>
          </w:p>
        </w:tc>
        <w:tc>
          <w:tcPr>
            <w:tcW w:w="680" w:type="dxa"/>
            <w:vAlign w:val="bottom"/>
          </w:tcPr>
          <w:p w:rsidR="0098087D" w:rsidRDefault="0098087D" w:rsidP="006E1692">
            <w:pPr>
              <w:rPr>
                <w:sz w:val="24"/>
                <w:szCs w:val="24"/>
              </w:rPr>
            </w:pPr>
          </w:p>
        </w:tc>
        <w:tc>
          <w:tcPr>
            <w:tcW w:w="5720" w:type="dxa"/>
            <w:gridSpan w:val="10"/>
            <w:vAlign w:val="bottom"/>
          </w:tcPr>
          <w:p w:rsidR="0098087D" w:rsidRDefault="0098087D" w:rsidP="006E1692">
            <w:pPr>
              <w:ind w:left="60"/>
              <w:rPr>
                <w:sz w:val="20"/>
                <w:szCs w:val="20"/>
              </w:rPr>
            </w:pPr>
            <w:r>
              <w:rPr>
                <w:rFonts w:ascii="Arial" w:eastAsia="Arial" w:hAnsi="Arial" w:cs="Arial"/>
              </w:rPr>
              <w:t>the desired destinations and other such obligations of the</w:t>
            </w:r>
          </w:p>
        </w:tc>
      </w:tr>
      <w:tr w:rsidR="0098087D" w:rsidTr="006E1692">
        <w:trPr>
          <w:trHeight w:val="290"/>
        </w:trPr>
        <w:tc>
          <w:tcPr>
            <w:tcW w:w="280" w:type="dxa"/>
            <w:vAlign w:val="bottom"/>
          </w:tcPr>
          <w:p w:rsidR="0098087D" w:rsidRDefault="0098087D" w:rsidP="006E1692">
            <w:pPr>
              <w:rPr>
                <w:sz w:val="24"/>
                <w:szCs w:val="24"/>
              </w:rPr>
            </w:pPr>
          </w:p>
        </w:tc>
        <w:tc>
          <w:tcPr>
            <w:tcW w:w="1640" w:type="dxa"/>
            <w:vAlign w:val="bottom"/>
          </w:tcPr>
          <w:p w:rsidR="0098087D" w:rsidRDefault="0098087D" w:rsidP="006E1692">
            <w:pPr>
              <w:rPr>
                <w:sz w:val="24"/>
                <w:szCs w:val="24"/>
              </w:rPr>
            </w:pPr>
          </w:p>
        </w:tc>
        <w:tc>
          <w:tcPr>
            <w:tcW w:w="860" w:type="dxa"/>
            <w:vAlign w:val="bottom"/>
          </w:tcPr>
          <w:p w:rsidR="0098087D" w:rsidRDefault="0098087D" w:rsidP="006E1692">
            <w:pPr>
              <w:rPr>
                <w:sz w:val="24"/>
                <w:szCs w:val="24"/>
              </w:rPr>
            </w:pPr>
          </w:p>
        </w:tc>
        <w:tc>
          <w:tcPr>
            <w:tcW w:w="680" w:type="dxa"/>
            <w:vAlign w:val="bottom"/>
          </w:tcPr>
          <w:p w:rsidR="0098087D" w:rsidRDefault="0098087D" w:rsidP="006E1692">
            <w:pPr>
              <w:rPr>
                <w:sz w:val="24"/>
                <w:szCs w:val="24"/>
              </w:rPr>
            </w:pPr>
          </w:p>
        </w:tc>
        <w:tc>
          <w:tcPr>
            <w:tcW w:w="4320" w:type="dxa"/>
            <w:gridSpan w:val="7"/>
            <w:vAlign w:val="bottom"/>
          </w:tcPr>
          <w:p w:rsidR="0098087D" w:rsidRDefault="0098087D" w:rsidP="006E1692">
            <w:pPr>
              <w:ind w:left="60"/>
              <w:rPr>
                <w:sz w:val="20"/>
                <w:szCs w:val="20"/>
              </w:rPr>
            </w:pPr>
            <w:r>
              <w:rPr>
                <w:rFonts w:ascii="Arial" w:eastAsia="Arial" w:hAnsi="Arial" w:cs="Arial"/>
              </w:rPr>
              <w:t>Supplier covered under the Contract.</w:t>
            </w:r>
          </w:p>
        </w:tc>
        <w:tc>
          <w:tcPr>
            <w:tcW w:w="540" w:type="dxa"/>
            <w:vAlign w:val="bottom"/>
          </w:tcPr>
          <w:p w:rsidR="0098087D" w:rsidRDefault="0098087D" w:rsidP="006E1692">
            <w:pPr>
              <w:rPr>
                <w:sz w:val="24"/>
                <w:szCs w:val="24"/>
              </w:rPr>
            </w:pPr>
          </w:p>
        </w:tc>
        <w:tc>
          <w:tcPr>
            <w:tcW w:w="520" w:type="dxa"/>
            <w:vAlign w:val="bottom"/>
          </w:tcPr>
          <w:p w:rsidR="0098087D" w:rsidRDefault="0098087D" w:rsidP="006E1692">
            <w:pPr>
              <w:rPr>
                <w:sz w:val="24"/>
                <w:szCs w:val="24"/>
              </w:rPr>
            </w:pPr>
          </w:p>
        </w:tc>
        <w:tc>
          <w:tcPr>
            <w:tcW w:w="340" w:type="dxa"/>
            <w:vAlign w:val="bottom"/>
          </w:tcPr>
          <w:p w:rsidR="0098087D" w:rsidRDefault="0098087D" w:rsidP="006E1692">
            <w:pPr>
              <w:rPr>
                <w:sz w:val="24"/>
                <w:szCs w:val="24"/>
              </w:rPr>
            </w:pPr>
          </w:p>
        </w:tc>
      </w:tr>
      <w:tr w:rsidR="0098087D" w:rsidTr="006E1692">
        <w:trPr>
          <w:trHeight w:val="583"/>
        </w:trPr>
        <w:tc>
          <w:tcPr>
            <w:tcW w:w="280" w:type="dxa"/>
            <w:vAlign w:val="bottom"/>
          </w:tcPr>
          <w:p w:rsidR="0098087D" w:rsidRDefault="0098087D" w:rsidP="006E1692">
            <w:pPr>
              <w:rPr>
                <w:sz w:val="24"/>
                <w:szCs w:val="24"/>
              </w:rPr>
            </w:pPr>
          </w:p>
        </w:tc>
        <w:tc>
          <w:tcPr>
            <w:tcW w:w="1640" w:type="dxa"/>
            <w:vAlign w:val="bottom"/>
          </w:tcPr>
          <w:p w:rsidR="0098087D" w:rsidRDefault="0098087D" w:rsidP="006E1692">
            <w:pPr>
              <w:rPr>
                <w:sz w:val="24"/>
                <w:szCs w:val="24"/>
              </w:rPr>
            </w:pPr>
          </w:p>
        </w:tc>
        <w:tc>
          <w:tcPr>
            <w:tcW w:w="860" w:type="dxa"/>
            <w:vAlign w:val="bottom"/>
          </w:tcPr>
          <w:p w:rsidR="0098087D" w:rsidRDefault="0098087D" w:rsidP="006E1692">
            <w:pPr>
              <w:rPr>
                <w:sz w:val="24"/>
                <w:szCs w:val="24"/>
              </w:rPr>
            </w:pPr>
          </w:p>
        </w:tc>
        <w:tc>
          <w:tcPr>
            <w:tcW w:w="2300" w:type="dxa"/>
            <w:gridSpan w:val="4"/>
            <w:vAlign w:val="bottom"/>
          </w:tcPr>
          <w:p w:rsidR="0098087D" w:rsidRDefault="0098087D" w:rsidP="006E1692">
            <w:pPr>
              <w:ind w:left="380"/>
              <w:rPr>
                <w:sz w:val="20"/>
                <w:szCs w:val="20"/>
              </w:rPr>
            </w:pPr>
            <w:r>
              <w:rPr>
                <w:rFonts w:ascii="Arial" w:eastAsia="Arial" w:hAnsi="Arial" w:cs="Arial"/>
              </w:rPr>
              <w:t>(e) “GCC”  means</w:t>
            </w:r>
          </w:p>
        </w:tc>
        <w:tc>
          <w:tcPr>
            <w:tcW w:w="620" w:type="dxa"/>
            <w:vAlign w:val="bottom"/>
          </w:tcPr>
          <w:p w:rsidR="0098087D" w:rsidRDefault="0098087D" w:rsidP="006E1692">
            <w:pPr>
              <w:jc w:val="center"/>
              <w:rPr>
                <w:sz w:val="20"/>
                <w:szCs w:val="20"/>
              </w:rPr>
            </w:pPr>
            <w:r>
              <w:rPr>
                <w:rFonts w:ascii="Arial" w:eastAsia="Arial" w:hAnsi="Arial" w:cs="Arial"/>
                <w:w w:val="97"/>
              </w:rPr>
              <w:t>the</w:t>
            </w:r>
          </w:p>
        </w:tc>
        <w:tc>
          <w:tcPr>
            <w:tcW w:w="860" w:type="dxa"/>
            <w:gridSpan w:val="2"/>
            <w:vAlign w:val="bottom"/>
          </w:tcPr>
          <w:p w:rsidR="0098087D" w:rsidRDefault="0098087D" w:rsidP="006E1692">
            <w:pPr>
              <w:jc w:val="right"/>
              <w:rPr>
                <w:sz w:val="20"/>
                <w:szCs w:val="20"/>
              </w:rPr>
            </w:pPr>
            <w:r>
              <w:rPr>
                <w:rFonts w:ascii="Arial" w:eastAsia="Arial" w:hAnsi="Arial" w:cs="Arial"/>
              </w:rPr>
              <w:t>General</w:t>
            </w:r>
          </w:p>
        </w:tc>
        <w:tc>
          <w:tcPr>
            <w:tcW w:w="1220" w:type="dxa"/>
            <w:vAlign w:val="bottom"/>
          </w:tcPr>
          <w:p w:rsidR="0098087D" w:rsidRDefault="0098087D" w:rsidP="006E1692">
            <w:pPr>
              <w:ind w:left="160"/>
              <w:rPr>
                <w:sz w:val="20"/>
                <w:szCs w:val="20"/>
              </w:rPr>
            </w:pPr>
            <w:r>
              <w:rPr>
                <w:rFonts w:ascii="Arial" w:eastAsia="Arial" w:hAnsi="Arial" w:cs="Arial"/>
              </w:rPr>
              <w:t>Conditions</w:t>
            </w:r>
          </w:p>
        </w:tc>
        <w:tc>
          <w:tcPr>
            <w:tcW w:w="540" w:type="dxa"/>
            <w:vAlign w:val="bottom"/>
          </w:tcPr>
          <w:p w:rsidR="0098087D" w:rsidRDefault="0098087D" w:rsidP="006E1692">
            <w:pPr>
              <w:ind w:left="180"/>
              <w:rPr>
                <w:sz w:val="20"/>
                <w:szCs w:val="20"/>
              </w:rPr>
            </w:pPr>
            <w:r>
              <w:rPr>
                <w:rFonts w:ascii="Arial" w:eastAsia="Arial" w:hAnsi="Arial" w:cs="Arial"/>
              </w:rPr>
              <w:t>of</w:t>
            </w:r>
          </w:p>
        </w:tc>
        <w:tc>
          <w:tcPr>
            <w:tcW w:w="860" w:type="dxa"/>
            <w:gridSpan w:val="2"/>
            <w:vAlign w:val="bottom"/>
          </w:tcPr>
          <w:p w:rsidR="0098087D" w:rsidRDefault="0098087D" w:rsidP="006E1692">
            <w:pPr>
              <w:jc w:val="right"/>
              <w:rPr>
                <w:sz w:val="20"/>
                <w:szCs w:val="20"/>
              </w:rPr>
            </w:pPr>
            <w:r>
              <w:rPr>
                <w:rFonts w:ascii="Arial" w:eastAsia="Arial" w:hAnsi="Arial" w:cs="Arial"/>
              </w:rPr>
              <w:t>Contract</w:t>
            </w:r>
          </w:p>
        </w:tc>
      </w:tr>
      <w:tr w:rsidR="0098087D" w:rsidTr="006E1692">
        <w:trPr>
          <w:trHeight w:val="290"/>
        </w:trPr>
        <w:tc>
          <w:tcPr>
            <w:tcW w:w="280" w:type="dxa"/>
            <w:vAlign w:val="bottom"/>
          </w:tcPr>
          <w:p w:rsidR="0098087D" w:rsidRDefault="0098087D" w:rsidP="006E1692">
            <w:pPr>
              <w:rPr>
                <w:sz w:val="24"/>
                <w:szCs w:val="24"/>
              </w:rPr>
            </w:pPr>
          </w:p>
        </w:tc>
        <w:tc>
          <w:tcPr>
            <w:tcW w:w="1640" w:type="dxa"/>
            <w:vAlign w:val="bottom"/>
          </w:tcPr>
          <w:p w:rsidR="0098087D" w:rsidRDefault="0098087D" w:rsidP="006E1692">
            <w:pPr>
              <w:rPr>
                <w:sz w:val="24"/>
                <w:szCs w:val="24"/>
              </w:rPr>
            </w:pPr>
          </w:p>
        </w:tc>
        <w:tc>
          <w:tcPr>
            <w:tcW w:w="860" w:type="dxa"/>
            <w:vAlign w:val="bottom"/>
          </w:tcPr>
          <w:p w:rsidR="0098087D" w:rsidRDefault="0098087D" w:rsidP="006E1692">
            <w:pPr>
              <w:rPr>
                <w:sz w:val="24"/>
                <w:szCs w:val="24"/>
              </w:rPr>
            </w:pPr>
          </w:p>
        </w:tc>
        <w:tc>
          <w:tcPr>
            <w:tcW w:w="680" w:type="dxa"/>
            <w:vAlign w:val="bottom"/>
          </w:tcPr>
          <w:p w:rsidR="0098087D" w:rsidRDefault="0098087D" w:rsidP="006E1692">
            <w:pPr>
              <w:rPr>
                <w:sz w:val="24"/>
                <w:szCs w:val="24"/>
              </w:rPr>
            </w:pPr>
          </w:p>
        </w:tc>
        <w:tc>
          <w:tcPr>
            <w:tcW w:w="2660" w:type="dxa"/>
            <w:gridSpan w:val="5"/>
            <w:vAlign w:val="bottom"/>
          </w:tcPr>
          <w:p w:rsidR="0098087D" w:rsidRDefault="0098087D" w:rsidP="006E1692">
            <w:pPr>
              <w:ind w:left="60"/>
              <w:rPr>
                <w:sz w:val="20"/>
                <w:szCs w:val="20"/>
              </w:rPr>
            </w:pPr>
            <w:r>
              <w:rPr>
                <w:rFonts w:ascii="Arial" w:eastAsia="Arial" w:hAnsi="Arial" w:cs="Arial"/>
              </w:rPr>
              <w:t>contained in this section.</w:t>
            </w:r>
          </w:p>
        </w:tc>
        <w:tc>
          <w:tcPr>
            <w:tcW w:w="440" w:type="dxa"/>
            <w:vAlign w:val="bottom"/>
          </w:tcPr>
          <w:p w:rsidR="0098087D" w:rsidRDefault="0098087D" w:rsidP="006E1692">
            <w:pPr>
              <w:rPr>
                <w:sz w:val="24"/>
                <w:szCs w:val="24"/>
              </w:rPr>
            </w:pPr>
          </w:p>
        </w:tc>
        <w:tc>
          <w:tcPr>
            <w:tcW w:w="1220" w:type="dxa"/>
            <w:vAlign w:val="bottom"/>
          </w:tcPr>
          <w:p w:rsidR="0098087D" w:rsidRDefault="0098087D" w:rsidP="006E1692">
            <w:pPr>
              <w:rPr>
                <w:sz w:val="24"/>
                <w:szCs w:val="24"/>
              </w:rPr>
            </w:pPr>
          </w:p>
        </w:tc>
        <w:tc>
          <w:tcPr>
            <w:tcW w:w="540" w:type="dxa"/>
            <w:vAlign w:val="bottom"/>
          </w:tcPr>
          <w:p w:rsidR="0098087D" w:rsidRDefault="0098087D" w:rsidP="006E1692">
            <w:pPr>
              <w:rPr>
                <w:sz w:val="24"/>
                <w:szCs w:val="24"/>
              </w:rPr>
            </w:pPr>
          </w:p>
        </w:tc>
        <w:tc>
          <w:tcPr>
            <w:tcW w:w="520" w:type="dxa"/>
            <w:vAlign w:val="bottom"/>
          </w:tcPr>
          <w:p w:rsidR="0098087D" w:rsidRDefault="0098087D" w:rsidP="006E1692">
            <w:pPr>
              <w:rPr>
                <w:sz w:val="24"/>
                <w:szCs w:val="24"/>
              </w:rPr>
            </w:pPr>
          </w:p>
        </w:tc>
        <w:tc>
          <w:tcPr>
            <w:tcW w:w="340" w:type="dxa"/>
            <w:vAlign w:val="bottom"/>
          </w:tcPr>
          <w:p w:rsidR="0098087D" w:rsidRDefault="0098087D" w:rsidP="006E1692">
            <w:pPr>
              <w:rPr>
                <w:sz w:val="24"/>
                <w:szCs w:val="24"/>
              </w:rPr>
            </w:pPr>
          </w:p>
        </w:tc>
      </w:tr>
      <w:tr w:rsidR="0098087D" w:rsidTr="006E1692">
        <w:trPr>
          <w:trHeight w:val="581"/>
        </w:trPr>
        <w:tc>
          <w:tcPr>
            <w:tcW w:w="280" w:type="dxa"/>
            <w:vAlign w:val="bottom"/>
          </w:tcPr>
          <w:p w:rsidR="0098087D" w:rsidRDefault="0098087D" w:rsidP="006E1692">
            <w:pPr>
              <w:rPr>
                <w:sz w:val="24"/>
                <w:szCs w:val="24"/>
              </w:rPr>
            </w:pPr>
          </w:p>
        </w:tc>
        <w:tc>
          <w:tcPr>
            <w:tcW w:w="1640" w:type="dxa"/>
            <w:vAlign w:val="bottom"/>
          </w:tcPr>
          <w:p w:rsidR="0098087D" w:rsidRDefault="0098087D" w:rsidP="006E1692">
            <w:pPr>
              <w:rPr>
                <w:sz w:val="24"/>
                <w:szCs w:val="24"/>
              </w:rPr>
            </w:pPr>
          </w:p>
        </w:tc>
        <w:tc>
          <w:tcPr>
            <w:tcW w:w="860" w:type="dxa"/>
            <w:vAlign w:val="bottom"/>
          </w:tcPr>
          <w:p w:rsidR="0098087D" w:rsidRDefault="0098087D" w:rsidP="006E1692">
            <w:pPr>
              <w:rPr>
                <w:sz w:val="24"/>
                <w:szCs w:val="24"/>
              </w:rPr>
            </w:pPr>
          </w:p>
        </w:tc>
        <w:tc>
          <w:tcPr>
            <w:tcW w:w="680" w:type="dxa"/>
            <w:vAlign w:val="bottom"/>
          </w:tcPr>
          <w:p w:rsidR="0098087D" w:rsidRDefault="0098087D" w:rsidP="006E1692">
            <w:pPr>
              <w:ind w:left="380"/>
              <w:rPr>
                <w:sz w:val="20"/>
                <w:szCs w:val="20"/>
              </w:rPr>
            </w:pPr>
            <w:r>
              <w:rPr>
                <w:rFonts w:ascii="Arial" w:eastAsia="Arial" w:hAnsi="Arial" w:cs="Arial"/>
              </w:rPr>
              <w:t>(f)</w:t>
            </w:r>
          </w:p>
        </w:tc>
        <w:tc>
          <w:tcPr>
            <w:tcW w:w="4860" w:type="dxa"/>
            <w:gridSpan w:val="8"/>
            <w:vAlign w:val="bottom"/>
          </w:tcPr>
          <w:p w:rsidR="0098087D" w:rsidRDefault="0098087D" w:rsidP="006E1692">
            <w:pPr>
              <w:ind w:left="40"/>
              <w:rPr>
                <w:sz w:val="20"/>
                <w:szCs w:val="20"/>
              </w:rPr>
            </w:pPr>
            <w:r>
              <w:rPr>
                <w:rFonts w:ascii="Arial" w:eastAsia="Arial" w:hAnsi="Arial" w:cs="Arial"/>
              </w:rPr>
              <w:t>“SCC” means Special Conditions of the Contract.</w:t>
            </w:r>
          </w:p>
        </w:tc>
        <w:tc>
          <w:tcPr>
            <w:tcW w:w="520" w:type="dxa"/>
            <w:tcBorders>
              <w:left w:val="nil"/>
            </w:tcBorders>
            <w:vAlign w:val="bottom"/>
          </w:tcPr>
          <w:p w:rsidR="0098087D" w:rsidRDefault="0098087D" w:rsidP="006E1692">
            <w:pPr>
              <w:rPr>
                <w:sz w:val="24"/>
                <w:szCs w:val="24"/>
              </w:rPr>
            </w:pPr>
          </w:p>
        </w:tc>
        <w:tc>
          <w:tcPr>
            <w:tcW w:w="340" w:type="dxa"/>
            <w:vAlign w:val="bottom"/>
          </w:tcPr>
          <w:p w:rsidR="0098087D" w:rsidRDefault="0098087D" w:rsidP="006E1692">
            <w:pPr>
              <w:rPr>
                <w:sz w:val="24"/>
                <w:szCs w:val="24"/>
              </w:rPr>
            </w:pPr>
          </w:p>
        </w:tc>
      </w:tr>
      <w:tr w:rsidR="0098087D" w:rsidTr="006E1692">
        <w:trPr>
          <w:trHeight w:val="583"/>
        </w:trPr>
        <w:tc>
          <w:tcPr>
            <w:tcW w:w="280" w:type="dxa"/>
            <w:vAlign w:val="bottom"/>
          </w:tcPr>
          <w:p w:rsidR="0098087D" w:rsidRDefault="0098087D" w:rsidP="006E1692">
            <w:pPr>
              <w:rPr>
                <w:sz w:val="24"/>
                <w:szCs w:val="24"/>
              </w:rPr>
            </w:pPr>
          </w:p>
        </w:tc>
        <w:tc>
          <w:tcPr>
            <w:tcW w:w="1640" w:type="dxa"/>
            <w:vAlign w:val="bottom"/>
          </w:tcPr>
          <w:p w:rsidR="0098087D" w:rsidRDefault="0098087D" w:rsidP="006E1692">
            <w:pPr>
              <w:rPr>
                <w:sz w:val="24"/>
                <w:szCs w:val="24"/>
              </w:rPr>
            </w:pPr>
          </w:p>
        </w:tc>
        <w:tc>
          <w:tcPr>
            <w:tcW w:w="860" w:type="dxa"/>
            <w:vAlign w:val="bottom"/>
          </w:tcPr>
          <w:p w:rsidR="0098087D" w:rsidRDefault="0098087D" w:rsidP="006E1692">
            <w:pPr>
              <w:rPr>
                <w:sz w:val="24"/>
                <w:szCs w:val="24"/>
              </w:rPr>
            </w:pPr>
          </w:p>
        </w:tc>
        <w:tc>
          <w:tcPr>
            <w:tcW w:w="730" w:type="dxa"/>
            <w:gridSpan w:val="2"/>
            <w:vAlign w:val="bottom"/>
          </w:tcPr>
          <w:p w:rsidR="0098087D" w:rsidRDefault="0098087D" w:rsidP="006E1692">
            <w:pPr>
              <w:ind w:left="380"/>
              <w:rPr>
                <w:sz w:val="20"/>
                <w:szCs w:val="20"/>
              </w:rPr>
            </w:pPr>
            <w:r>
              <w:rPr>
                <w:rFonts w:ascii="Arial" w:eastAsia="Arial" w:hAnsi="Arial" w:cs="Arial"/>
              </w:rPr>
              <w:t xml:space="preserve">(g) </w:t>
            </w:r>
          </w:p>
        </w:tc>
        <w:tc>
          <w:tcPr>
            <w:tcW w:w="4810" w:type="dxa"/>
            <w:gridSpan w:val="7"/>
            <w:vAlign w:val="center"/>
          </w:tcPr>
          <w:p w:rsidR="0098087D" w:rsidRDefault="0098087D" w:rsidP="006E1692">
            <w:pPr>
              <w:rPr>
                <w:sz w:val="20"/>
                <w:szCs w:val="20"/>
              </w:rPr>
            </w:pPr>
            <w:r>
              <w:rPr>
                <w:rFonts w:ascii="Arial" w:eastAsia="Arial" w:hAnsi="Arial" w:cs="Arial"/>
              </w:rPr>
              <w:t>“The Purchaser”  means The Rawalpindi Institute of Cardiology Rawalpindi</w:t>
            </w:r>
          </w:p>
        </w:tc>
        <w:tc>
          <w:tcPr>
            <w:tcW w:w="860" w:type="dxa"/>
            <w:gridSpan w:val="2"/>
            <w:tcBorders>
              <w:left w:val="nil"/>
            </w:tcBorders>
            <w:vAlign w:val="bottom"/>
          </w:tcPr>
          <w:p w:rsidR="0098087D" w:rsidRDefault="0098087D" w:rsidP="006E1692">
            <w:pPr>
              <w:jc w:val="right"/>
              <w:rPr>
                <w:sz w:val="20"/>
                <w:szCs w:val="20"/>
              </w:rPr>
            </w:pPr>
          </w:p>
        </w:tc>
      </w:tr>
      <w:tr w:rsidR="0098087D" w:rsidTr="006E1692">
        <w:trPr>
          <w:trHeight w:val="290"/>
        </w:trPr>
        <w:tc>
          <w:tcPr>
            <w:tcW w:w="280" w:type="dxa"/>
            <w:vAlign w:val="bottom"/>
          </w:tcPr>
          <w:p w:rsidR="0098087D" w:rsidRDefault="0098087D" w:rsidP="006E1692">
            <w:pPr>
              <w:rPr>
                <w:sz w:val="24"/>
                <w:szCs w:val="24"/>
              </w:rPr>
            </w:pPr>
          </w:p>
        </w:tc>
        <w:tc>
          <w:tcPr>
            <w:tcW w:w="1640" w:type="dxa"/>
            <w:vAlign w:val="bottom"/>
          </w:tcPr>
          <w:p w:rsidR="0098087D" w:rsidRDefault="0098087D" w:rsidP="006E1692">
            <w:pPr>
              <w:rPr>
                <w:sz w:val="24"/>
                <w:szCs w:val="24"/>
              </w:rPr>
            </w:pPr>
          </w:p>
        </w:tc>
        <w:tc>
          <w:tcPr>
            <w:tcW w:w="860" w:type="dxa"/>
            <w:vAlign w:val="bottom"/>
          </w:tcPr>
          <w:p w:rsidR="0098087D" w:rsidRDefault="0098087D" w:rsidP="006E1692">
            <w:pPr>
              <w:rPr>
                <w:sz w:val="24"/>
                <w:szCs w:val="24"/>
              </w:rPr>
            </w:pPr>
          </w:p>
        </w:tc>
        <w:tc>
          <w:tcPr>
            <w:tcW w:w="680" w:type="dxa"/>
            <w:vAlign w:val="bottom"/>
          </w:tcPr>
          <w:p w:rsidR="0098087D" w:rsidRDefault="0098087D" w:rsidP="006E1692">
            <w:pPr>
              <w:rPr>
                <w:sz w:val="24"/>
                <w:szCs w:val="24"/>
              </w:rPr>
            </w:pPr>
          </w:p>
        </w:tc>
        <w:tc>
          <w:tcPr>
            <w:tcW w:w="4860" w:type="dxa"/>
            <w:gridSpan w:val="8"/>
            <w:vAlign w:val="bottom"/>
          </w:tcPr>
          <w:p w:rsidR="0098087D" w:rsidRDefault="0098087D" w:rsidP="006E1692">
            <w:pPr>
              <w:ind w:left="60"/>
              <w:rPr>
                <w:sz w:val="20"/>
                <w:szCs w:val="20"/>
              </w:rPr>
            </w:pPr>
          </w:p>
        </w:tc>
        <w:tc>
          <w:tcPr>
            <w:tcW w:w="520" w:type="dxa"/>
            <w:vAlign w:val="bottom"/>
          </w:tcPr>
          <w:p w:rsidR="0098087D" w:rsidRDefault="0098087D" w:rsidP="006E1692">
            <w:pPr>
              <w:rPr>
                <w:sz w:val="24"/>
                <w:szCs w:val="24"/>
              </w:rPr>
            </w:pPr>
          </w:p>
        </w:tc>
        <w:tc>
          <w:tcPr>
            <w:tcW w:w="340" w:type="dxa"/>
            <w:vAlign w:val="bottom"/>
          </w:tcPr>
          <w:p w:rsidR="0098087D" w:rsidRDefault="0098087D" w:rsidP="006E1692">
            <w:pPr>
              <w:rPr>
                <w:sz w:val="24"/>
                <w:szCs w:val="24"/>
              </w:rPr>
            </w:pPr>
          </w:p>
        </w:tc>
      </w:tr>
      <w:tr w:rsidR="0098087D" w:rsidTr="006E1692">
        <w:trPr>
          <w:trHeight w:val="584"/>
        </w:trPr>
        <w:tc>
          <w:tcPr>
            <w:tcW w:w="280" w:type="dxa"/>
            <w:vAlign w:val="bottom"/>
          </w:tcPr>
          <w:p w:rsidR="0098087D" w:rsidRDefault="0098087D" w:rsidP="006E1692">
            <w:pPr>
              <w:rPr>
                <w:sz w:val="24"/>
                <w:szCs w:val="24"/>
              </w:rPr>
            </w:pPr>
          </w:p>
        </w:tc>
        <w:tc>
          <w:tcPr>
            <w:tcW w:w="1640" w:type="dxa"/>
            <w:vAlign w:val="bottom"/>
          </w:tcPr>
          <w:p w:rsidR="0098087D" w:rsidRDefault="0098087D" w:rsidP="006E1692">
            <w:pPr>
              <w:rPr>
                <w:sz w:val="24"/>
                <w:szCs w:val="24"/>
              </w:rPr>
            </w:pPr>
          </w:p>
        </w:tc>
        <w:tc>
          <w:tcPr>
            <w:tcW w:w="860" w:type="dxa"/>
            <w:vAlign w:val="bottom"/>
          </w:tcPr>
          <w:p w:rsidR="0098087D" w:rsidRDefault="0098087D" w:rsidP="006E1692">
            <w:pPr>
              <w:rPr>
                <w:sz w:val="24"/>
                <w:szCs w:val="24"/>
              </w:rPr>
            </w:pPr>
          </w:p>
        </w:tc>
        <w:tc>
          <w:tcPr>
            <w:tcW w:w="6400" w:type="dxa"/>
            <w:gridSpan w:val="11"/>
            <w:vAlign w:val="bottom"/>
          </w:tcPr>
          <w:p w:rsidR="0098087D" w:rsidRDefault="0098087D" w:rsidP="006E1692">
            <w:pPr>
              <w:ind w:left="380"/>
              <w:rPr>
                <w:sz w:val="20"/>
                <w:szCs w:val="20"/>
              </w:rPr>
            </w:pPr>
            <w:r>
              <w:rPr>
                <w:rFonts w:ascii="Arial" w:eastAsia="Arial" w:hAnsi="Arial" w:cs="Arial"/>
              </w:rPr>
              <w:t>(h) “The Supplier” means the individual or firm supplying the</w:t>
            </w:r>
          </w:p>
        </w:tc>
      </w:tr>
      <w:tr w:rsidR="0098087D" w:rsidTr="006E1692">
        <w:trPr>
          <w:trHeight w:val="290"/>
        </w:trPr>
        <w:tc>
          <w:tcPr>
            <w:tcW w:w="280" w:type="dxa"/>
            <w:vAlign w:val="bottom"/>
          </w:tcPr>
          <w:p w:rsidR="0098087D" w:rsidRDefault="0098087D" w:rsidP="006E1692">
            <w:pPr>
              <w:rPr>
                <w:sz w:val="24"/>
                <w:szCs w:val="24"/>
              </w:rPr>
            </w:pPr>
          </w:p>
        </w:tc>
        <w:tc>
          <w:tcPr>
            <w:tcW w:w="1640" w:type="dxa"/>
            <w:vAlign w:val="bottom"/>
          </w:tcPr>
          <w:p w:rsidR="0098087D" w:rsidRDefault="0098087D" w:rsidP="006E1692">
            <w:pPr>
              <w:rPr>
                <w:sz w:val="24"/>
                <w:szCs w:val="24"/>
              </w:rPr>
            </w:pPr>
          </w:p>
        </w:tc>
        <w:tc>
          <w:tcPr>
            <w:tcW w:w="860" w:type="dxa"/>
            <w:vAlign w:val="bottom"/>
          </w:tcPr>
          <w:p w:rsidR="0098087D" w:rsidRDefault="0098087D" w:rsidP="006E1692">
            <w:pPr>
              <w:rPr>
                <w:sz w:val="24"/>
                <w:szCs w:val="24"/>
              </w:rPr>
            </w:pPr>
          </w:p>
        </w:tc>
        <w:tc>
          <w:tcPr>
            <w:tcW w:w="680" w:type="dxa"/>
            <w:vAlign w:val="bottom"/>
          </w:tcPr>
          <w:p w:rsidR="0098087D" w:rsidRDefault="0098087D" w:rsidP="006E1692">
            <w:pPr>
              <w:rPr>
                <w:sz w:val="24"/>
                <w:szCs w:val="24"/>
              </w:rPr>
            </w:pPr>
          </w:p>
        </w:tc>
        <w:tc>
          <w:tcPr>
            <w:tcW w:w="2660" w:type="dxa"/>
            <w:gridSpan w:val="5"/>
            <w:vAlign w:val="bottom"/>
          </w:tcPr>
          <w:p w:rsidR="0098087D" w:rsidRDefault="0098087D" w:rsidP="006E1692">
            <w:pPr>
              <w:ind w:left="60"/>
              <w:rPr>
                <w:sz w:val="20"/>
                <w:szCs w:val="20"/>
              </w:rPr>
            </w:pPr>
            <w:r>
              <w:rPr>
                <w:rFonts w:ascii="Arial" w:eastAsia="Arial" w:hAnsi="Arial" w:cs="Arial"/>
                <w:w w:val="99"/>
              </w:rPr>
              <w:t>goods under this Contract.</w:t>
            </w:r>
          </w:p>
        </w:tc>
        <w:tc>
          <w:tcPr>
            <w:tcW w:w="440" w:type="dxa"/>
            <w:vAlign w:val="bottom"/>
          </w:tcPr>
          <w:p w:rsidR="0098087D" w:rsidRDefault="0098087D" w:rsidP="006E1692">
            <w:pPr>
              <w:rPr>
                <w:sz w:val="24"/>
                <w:szCs w:val="24"/>
              </w:rPr>
            </w:pPr>
          </w:p>
        </w:tc>
        <w:tc>
          <w:tcPr>
            <w:tcW w:w="1220" w:type="dxa"/>
            <w:vAlign w:val="bottom"/>
          </w:tcPr>
          <w:p w:rsidR="0098087D" w:rsidRDefault="0098087D" w:rsidP="006E1692">
            <w:pPr>
              <w:rPr>
                <w:sz w:val="24"/>
                <w:szCs w:val="24"/>
              </w:rPr>
            </w:pPr>
          </w:p>
        </w:tc>
        <w:tc>
          <w:tcPr>
            <w:tcW w:w="540" w:type="dxa"/>
            <w:vAlign w:val="bottom"/>
          </w:tcPr>
          <w:p w:rsidR="0098087D" w:rsidRDefault="0098087D" w:rsidP="006E1692">
            <w:pPr>
              <w:rPr>
                <w:sz w:val="24"/>
                <w:szCs w:val="24"/>
              </w:rPr>
            </w:pPr>
          </w:p>
        </w:tc>
        <w:tc>
          <w:tcPr>
            <w:tcW w:w="520" w:type="dxa"/>
            <w:vAlign w:val="bottom"/>
          </w:tcPr>
          <w:p w:rsidR="0098087D" w:rsidRDefault="0098087D" w:rsidP="006E1692">
            <w:pPr>
              <w:rPr>
                <w:sz w:val="24"/>
                <w:szCs w:val="24"/>
              </w:rPr>
            </w:pPr>
          </w:p>
        </w:tc>
        <w:tc>
          <w:tcPr>
            <w:tcW w:w="340" w:type="dxa"/>
            <w:vAlign w:val="bottom"/>
          </w:tcPr>
          <w:p w:rsidR="0098087D" w:rsidRDefault="0098087D" w:rsidP="006E1692">
            <w:pPr>
              <w:rPr>
                <w:sz w:val="24"/>
                <w:szCs w:val="24"/>
              </w:rPr>
            </w:pPr>
          </w:p>
        </w:tc>
      </w:tr>
      <w:tr w:rsidR="0098087D" w:rsidTr="006E1692">
        <w:trPr>
          <w:trHeight w:val="581"/>
        </w:trPr>
        <w:tc>
          <w:tcPr>
            <w:tcW w:w="280" w:type="dxa"/>
            <w:vAlign w:val="bottom"/>
          </w:tcPr>
          <w:p w:rsidR="0098087D" w:rsidRDefault="0098087D" w:rsidP="006E1692">
            <w:pPr>
              <w:rPr>
                <w:sz w:val="24"/>
                <w:szCs w:val="24"/>
              </w:rPr>
            </w:pPr>
          </w:p>
        </w:tc>
        <w:tc>
          <w:tcPr>
            <w:tcW w:w="1640" w:type="dxa"/>
            <w:vAlign w:val="bottom"/>
          </w:tcPr>
          <w:p w:rsidR="0098087D" w:rsidRDefault="0098087D" w:rsidP="006E1692">
            <w:pPr>
              <w:rPr>
                <w:sz w:val="24"/>
                <w:szCs w:val="24"/>
              </w:rPr>
            </w:pPr>
          </w:p>
        </w:tc>
        <w:tc>
          <w:tcPr>
            <w:tcW w:w="860" w:type="dxa"/>
            <w:vAlign w:val="bottom"/>
          </w:tcPr>
          <w:p w:rsidR="0098087D" w:rsidRDefault="0098087D" w:rsidP="006E1692">
            <w:pPr>
              <w:rPr>
                <w:sz w:val="24"/>
                <w:szCs w:val="24"/>
              </w:rPr>
            </w:pPr>
          </w:p>
        </w:tc>
        <w:tc>
          <w:tcPr>
            <w:tcW w:w="680" w:type="dxa"/>
            <w:vAlign w:val="bottom"/>
          </w:tcPr>
          <w:p w:rsidR="0098087D" w:rsidRDefault="0098087D" w:rsidP="006E1692">
            <w:pPr>
              <w:ind w:left="380"/>
              <w:rPr>
                <w:sz w:val="20"/>
                <w:szCs w:val="20"/>
              </w:rPr>
            </w:pPr>
            <w:r>
              <w:rPr>
                <w:rFonts w:ascii="Arial" w:eastAsia="Arial" w:hAnsi="Arial" w:cs="Arial"/>
              </w:rPr>
              <w:t>(i)</w:t>
            </w:r>
          </w:p>
        </w:tc>
        <w:tc>
          <w:tcPr>
            <w:tcW w:w="3100" w:type="dxa"/>
            <w:gridSpan w:val="6"/>
            <w:vAlign w:val="bottom"/>
          </w:tcPr>
          <w:p w:rsidR="0098087D" w:rsidRDefault="0098087D" w:rsidP="006E1692">
            <w:pPr>
              <w:ind w:left="60"/>
              <w:rPr>
                <w:sz w:val="20"/>
                <w:szCs w:val="20"/>
              </w:rPr>
            </w:pPr>
            <w:r>
              <w:rPr>
                <w:rFonts w:ascii="Arial" w:eastAsia="Arial" w:hAnsi="Arial" w:cs="Arial"/>
              </w:rPr>
              <w:t>“Day” means calendar day.</w:t>
            </w:r>
          </w:p>
        </w:tc>
        <w:tc>
          <w:tcPr>
            <w:tcW w:w="1220" w:type="dxa"/>
            <w:vAlign w:val="bottom"/>
          </w:tcPr>
          <w:p w:rsidR="0098087D" w:rsidRDefault="0098087D" w:rsidP="006E1692">
            <w:pPr>
              <w:rPr>
                <w:sz w:val="24"/>
                <w:szCs w:val="24"/>
              </w:rPr>
            </w:pPr>
          </w:p>
        </w:tc>
        <w:tc>
          <w:tcPr>
            <w:tcW w:w="540" w:type="dxa"/>
            <w:vAlign w:val="bottom"/>
          </w:tcPr>
          <w:p w:rsidR="0098087D" w:rsidRDefault="0098087D" w:rsidP="006E1692">
            <w:pPr>
              <w:rPr>
                <w:sz w:val="24"/>
                <w:szCs w:val="24"/>
              </w:rPr>
            </w:pPr>
          </w:p>
        </w:tc>
        <w:tc>
          <w:tcPr>
            <w:tcW w:w="520" w:type="dxa"/>
            <w:vAlign w:val="bottom"/>
          </w:tcPr>
          <w:p w:rsidR="0098087D" w:rsidRDefault="0098087D" w:rsidP="006E1692">
            <w:pPr>
              <w:rPr>
                <w:sz w:val="24"/>
                <w:szCs w:val="24"/>
              </w:rPr>
            </w:pPr>
          </w:p>
        </w:tc>
        <w:tc>
          <w:tcPr>
            <w:tcW w:w="340" w:type="dxa"/>
            <w:vAlign w:val="bottom"/>
          </w:tcPr>
          <w:p w:rsidR="0098087D" w:rsidRDefault="0098087D" w:rsidP="006E1692">
            <w:pPr>
              <w:rPr>
                <w:sz w:val="24"/>
                <w:szCs w:val="24"/>
              </w:rPr>
            </w:pPr>
          </w:p>
        </w:tc>
      </w:tr>
      <w:tr w:rsidR="0098087D" w:rsidTr="006E1692">
        <w:trPr>
          <w:trHeight w:val="583"/>
        </w:trPr>
        <w:tc>
          <w:tcPr>
            <w:tcW w:w="280" w:type="dxa"/>
            <w:vAlign w:val="bottom"/>
          </w:tcPr>
          <w:p w:rsidR="0098087D" w:rsidRDefault="0098087D" w:rsidP="006E1692">
            <w:pPr>
              <w:jc w:val="right"/>
              <w:rPr>
                <w:sz w:val="20"/>
                <w:szCs w:val="20"/>
              </w:rPr>
            </w:pPr>
            <w:r>
              <w:rPr>
                <w:rFonts w:ascii="Arial" w:eastAsia="Arial" w:hAnsi="Arial" w:cs="Arial"/>
                <w:b/>
                <w:bCs/>
                <w:w w:val="86"/>
              </w:rPr>
              <w:t>2.</w:t>
            </w:r>
          </w:p>
        </w:tc>
        <w:tc>
          <w:tcPr>
            <w:tcW w:w="1640" w:type="dxa"/>
            <w:vAlign w:val="bottom"/>
          </w:tcPr>
          <w:p w:rsidR="0098087D" w:rsidRDefault="0098087D" w:rsidP="006E1692">
            <w:pPr>
              <w:ind w:left="80"/>
              <w:rPr>
                <w:sz w:val="20"/>
                <w:szCs w:val="20"/>
              </w:rPr>
            </w:pPr>
            <w:r>
              <w:rPr>
                <w:rFonts w:ascii="Arial" w:eastAsia="Arial" w:hAnsi="Arial" w:cs="Arial"/>
                <w:b/>
                <w:bCs/>
              </w:rPr>
              <w:t>Application</w:t>
            </w:r>
          </w:p>
        </w:tc>
        <w:tc>
          <w:tcPr>
            <w:tcW w:w="860" w:type="dxa"/>
            <w:vAlign w:val="bottom"/>
          </w:tcPr>
          <w:p w:rsidR="0098087D" w:rsidRDefault="0098087D" w:rsidP="006E1692">
            <w:pPr>
              <w:ind w:right="90"/>
              <w:jc w:val="right"/>
              <w:rPr>
                <w:sz w:val="20"/>
                <w:szCs w:val="20"/>
              </w:rPr>
            </w:pPr>
            <w:r>
              <w:rPr>
                <w:rFonts w:ascii="Arial" w:eastAsia="Arial" w:hAnsi="Arial" w:cs="Arial"/>
              </w:rPr>
              <w:t>2.1</w:t>
            </w:r>
          </w:p>
        </w:tc>
        <w:tc>
          <w:tcPr>
            <w:tcW w:w="6400" w:type="dxa"/>
            <w:gridSpan w:val="11"/>
            <w:vAlign w:val="bottom"/>
          </w:tcPr>
          <w:p w:rsidR="0098087D" w:rsidRDefault="0098087D" w:rsidP="006E1692">
            <w:pPr>
              <w:jc w:val="right"/>
              <w:rPr>
                <w:sz w:val="20"/>
                <w:szCs w:val="20"/>
              </w:rPr>
            </w:pPr>
            <w:r>
              <w:rPr>
                <w:rFonts w:ascii="Arial" w:eastAsia="Arial" w:hAnsi="Arial" w:cs="Arial"/>
              </w:rPr>
              <w:t>These General Conditions shall apply to the extent that they</w:t>
            </w:r>
          </w:p>
        </w:tc>
      </w:tr>
      <w:tr w:rsidR="0098087D" w:rsidTr="006E1692">
        <w:trPr>
          <w:trHeight w:val="290"/>
        </w:trPr>
        <w:tc>
          <w:tcPr>
            <w:tcW w:w="280" w:type="dxa"/>
            <w:vAlign w:val="bottom"/>
          </w:tcPr>
          <w:p w:rsidR="0098087D" w:rsidRDefault="0098087D" w:rsidP="006E1692">
            <w:pPr>
              <w:rPr>
                <w:sz w:val="24"/>
                <w:szCs w:val="24"/>
              </w:rPr>
            </w:pPr>
          </w:p>
        </w:tc>
        <w:tc>
          <w:tcPr>
            <w:tcW w:w="1640" w:type="dxa"/>
            <w:vAlign w:val="bottom"/>
          </w:tcPr>
          <w:p w:rsidR="0098087D" w:rsidRDefault="0098087D" w:rsidP="006E1692">
            <w:pPr>
              <w:rPr>
                <w:sz w:val="24"/>
                <w:szCs w:val="24"/>
              </w:rPr>
            </w:pPr>
          </w:p>
        </w:tc>
        <w:tc>
          <w:tcPr>
            <w:tcW w:w="860" w:type="dxa"/>
            <w:vAlign w:val="bottom"/>
          </w:tcPr>
          <w:p w:rsidR="0098087D" w:rsidRDefault="0098087D" w:rsidP="006E1692">
            <w:pPr>
              <w:rPr>
                <w:sz w:val="24"/>
                <w:szCs w:val="24"/>
              </w:rPr>
            </w:pPr>
          </w:p>
        </w:tc>
        <w:tc>
          <w:tcPr>
            <w:tcW w:w="6400" w:type="dxa"/>
            <w:gridSpan w:val="11"/>
            <w:vAlign w:val="bottom"/>
          </w:tcPr>
          <w:p w:rsidR="0098087D" w:rsidRDefault="0098087D" w:rsidP="006E1692">
            <w:pPr>
              <w:jc w:val="right"/>
              <w:rPr>
                <w:sz w:val="20"/>
                <w:szCs w:val="20"/>
              </w:rPr>
            </w:pPr>
            <w:r>
              <w:rPr>
                <w:rFonts w:ascii="Arial" w:eastAsia="Arial" w:hAnsi="Arial" w:cs="Arial"/>
              </w:rPr>
              <w:t>are not superseded by provisions of other parts of the Contract.</w:t>
            </w:r>
          </w:p>
        </w:tc>
      </w:tr>
    </w:tbl>
    <w:p w:rsidR="0098087D" w:rsidRDefault="0098087D" w:rsidP="0098087D">
      <w:pPr>
        <w:sectPr w:rsidR="0098087D">
          <w:pgSz w:w="12240" w:h="15840"/>
          <w:pgMar w:top="870" w:right="1440" w:bottom="446" w:left="1440" w:header="0" w:footer="0" w:gutter="0"/>
          <w:cols w:space="720" w:equalWidth="0">
            <w:col w:w="9360"/>
          </w:cols>
        </w:sect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270" w:lineRule="exact"/>
        <w:rPr>
          <w:sz w:val="20"/>
          <w:szCs w:val="20"/>
        </w:rPr>
      </w:pPr>
    </w:p>
    <w:p w:rsidR="0098087D" w:rsidRDefault="0098087D" w:rsidP="0098087D">
      <w:pPr>
        <w:sectPr w:rsidR="0098087D">
          <w:type w:val="continuous"/>
          <w:pgSz w:w="12240" w:h="15840"/>
          <w:pgMar w:top="870" w:right="1440" w:bottom="446" w:left="9920" w:header="0" w:footer="0" w:gutter="0"/>
          <w:cols w:space="720" w:equalWidth="0">
            <w:col w:w="880"/>
          </w:cols>
        </w:sectPr>
      </w:pPr>
    </w:p>
    <w:p w:rsidR="0098087D" w:rsidRDefault="0098087D" w:rsidP="0098087D">
      <w:pPr>
        <w:spacing w:line="147" w:lineRule="exact"/>
        <w:rPr>
          <w:sz w:val="20"/>
          <w:szCs w:val="20"/>
        </w:rPr>
      </w:pPr>
      <w:bookmarkStart w:id="99" w:name="page56"/>
      <w:bookmarkEnd w:id="99"/>
    </w:p>
    <w:tbl>
      <w:tblPr>
        <w:tblW w:w="0" w:type="auto"/>
        <w:tblLayout w:type="fixed"/>
        <w:tblCellMar>
          <w:left w:w="0" w:type="dxa"/>
          <w:right w:w="0" w:type="dxa"/>
        </w:tblCellMar>
        <w:tblLook w:val="04A0"/>
      </w:tblPr>
      <w:tblGrid>
        <w:gridCol w:w="280"/>
        <w:gridCol w:w="1860"/>
        <w:gridCol w:w="640"/>
        <w:gridCol w:w="6400"/>
      </w:tblGrid>
      <w:tr w:rsidR="0098087D" w:rsidTr="006E1692">
        <w:trPr>
          <w:trHeight w:val="255"/>
        </w:trPr>
        <w:tc>
          <w:tcPr>
            <w:tcW w:w="2140" w:type="dxa"/>
            <w:gridSpan w:val="2"/>
            <w:vAlign w:val="bottom"/>
          </w:tcPr>
          <w:p w:rsidR="0098087D" w:rsidRDefault="0098087D" w:rsidP="006E1692">
            <w:pPr>
              <w:spacing w:line="252" w:lineRule="exact"/>
              <w:rPr>
                <w:sz w:val="20"/>
                <w:szCs w:val="20"/>
              </w:rPr>
            </w:pPr>
            <w:r>
              <w:rPr>
                <w:rFonts w:ascii="Arial" w:eastAsia="Arial" w:hAnsi="Arial" w:cs="Arial"/>
                <w:b/>
                <w:bCs/>
              </w:rPr>
              <w:t>3. Source of</w:t>
            </w:r>
          </w:p>
        </w:tc>
        <w:tc>
          <w:tcPr>
            <w:tcW w:w="640" w:type="dxa"/>
            <w:vAlign w:val="bottom"/>
          </w:tcPr>
          <w:p w:rsidR="0098087D" w:rsidRDefault="0098087D" w:rsidP="006E1692">
            <w:pPr>
              <w:spacing w:line="252" w:lineRule="exact"/>
              <w:ind w:right="90"/>
              <w:jc w:val="right"/>
              <w:rPr>
                <w:sz w:val="20"/>
                <w:szCs w:val="20"/>
              </w:rPr>
            </w:pPr>
            <w:r>
              <w:rPr>
                <w:rFonts w:ascii="Arial" w:eastAsia="Arial" w:hAnsi="Arial" w:cs="Arial"/>
              </w:rPr>
              <w:t>3.1</w:t>
            </w:r>
          </w:p>
        </w:tc>
        <w:tc>
          <w:tcPr>
            <w:tcW w:w="6400" w:type="dxa"/>
            <w:vAlign w:val="bottom"/>
          </w:tcPr>
          <w:p w:rsidR="0098087D" w:rsidRDefault="0098087D" w:rsidP="006E1692">
            <w:pPr>
              <w:spacing w:line="252" w:lineRule="exact"/>
              <w:ind w:left="200"/>
              <w:rPr>
                <w:sz w:val="20"/>
                <w:szCs w:val="20"/>
              </w:rPr>
            </w:pPr>
            <w:r>
              <w:rPr>
                <w:rFonts w:ascii="Arial" w:eastAsia="Arial" w:hAnsi="Arial" w:cs="Arial"/>
              </w:rPr>
              <w:t>All  goods  and  related  services  to  be  supplied  under  the</w:t>
            </w:r>
          </w:p>
        </w:tc>
      </w:tr>
      <w:tr w:rsidR="0098087D" w:rsidTr="006E1692">
        <w:trPr>
          <w:trHeight w:val="291"/>
        </w:trPr>
        <w:tc>
          <w:tcPr>
            <w:tcW w:w="280" w:type="dxa"/>
            <w:vAlign w:val="bottom"/>
          </w:tcPr>
          <w:p w:rsidR="0098087D" w:rsidRDefault="0098087D" w:rsidP="006E1692">
            <w:pPr>
              <w:rPr>
                <w:sz w:val="24"/>
                <w:szCs w:val="24"/>
              </w:rPr>
            </w:pPr>
          </w:p>
        </w:tc>
        <w:tc>
          <w:tcPr>
            <w:tcW w:w="1860" w:type="dxa"/>
            <w:vAlign w:val="bottom"/>
          </w:tcPr>
          <w:p w:rsidR="0098087D" w:rsidRDefault="0098087D" w:rsidP="006E1692">
            <w:pPr>
              <w:spacing w:line="252" w:lineRule="exact"/>
              <w:ind w:left="80"/>
              <w:rPr>
                <w:sz w:val="20"/>
                <w:szCs w:val="20"/>
              </w:rPr>
            </w:pPr>
            <w:r>
              <w:rPr>
                <w:rFonts w:ascii="Arial" w:eastAsia="Arial" w:hAnsi="Arial" w:cs="Arial"/>
                <w:b/>
                <w:bCs/>
              </w:rPr>
              <w:t>Import</w:t>
            </w:r>
          </w:p>
        </w:tc>
        <w:tc>
          <w:tcPr>
            <w:tcW w:w="640" w:type="dxa"/>
            <w:vAlign w:val="bottom"/>
          </w:tcPr>
          <w:p w:rsidR="0098087D" w:rsidRDefault="0098087D" w:rsidP="006E1692">
            <w:pPr>
              <w:rPr>
                <w:sz w:val="24"/>
                <w:szCs w:val="24"/>
              </w:rPr>
            </w:pPr>
          </w:p>
        </w:tc>
        <w:tc>
          <w:tcPr>
            <w:tcW w:w="6400" w:type="dxa"/>
            <w:vAlign w:val="bottom"/>
          </w:tcPr>
          <w:p w:rsidR="0098087D" w:rsidRDefault="0098087D" w:rsidP="006E1692">
            <w:pPr>
              <w:spacing w:line="252" w:lineRule="exact"/>
              <w:ind w:left="200"/>
              <w:rPr>
                <w:sz w:val="20"/>
                <w:szCs w:val="20"/>
              </w:rPr>
            </w:pPr>
            <w:r>
              <w:rPr>
                <w:rFonts w:ascii="Arial" w:eastAsia="Arial" w:hAnsi="Arial" w:cs="Arial"/>
              </w:rPr>
              <w:t>contract  that are required to be imported in Pakistan shall have</w:t>
            </w:r>
          </w:p>
        </w:tc>
      </w:tr>
      <w:tr w:rsidR="0098087D" w:rsidTr="006E1692">
        <w:trPr>
          <w:trHeight w:val="293"/>
        </w:trPr>
        <w:tc>
          <w:tcPr>
            <w:tcW w:w="280" w:type="dxa"/>
            <w:vAlign w:val="bottom"/>
          </w:tcPr>
          <w:p w:rsidR="0098087D" w:rsidRDefault="0098087D" w:rsidP="006E1692">
            <w:pPr>
              <w:rPr>
                <w:sz w:val="24"/>
                <w:szCs w:val="24"/>
              </w:rPr>
            </w:pPr>
          </w:p>
        </w:tc>
        <w:tc>
          <w:tcPr>
            <w:tcW w:w="1860" w:type="dxa"/>
            <w:vAlign w:val="bottom"/>
          </w:tcPr>
          <w:p w:rsidR="0098087D" w:rsidRDefault="0098087D" w:rsidP="006E1692">
            <w:pPr>
              <w:rPr>
                <w:sz w:val="24"/>
                <w:szCs w:val="24"/>
              </w:rPr>
            </w:pPr>
          </w:p>
        </w:tc>
        <w:tc>
          <w:tcPr>
            <w:tcW w:w="640" w:type="dxa"/>
            <w:vAlign w:val="bottom"/>
          </w:tcPr>
          <w:p w:rsidR="0098087D" w:rsidRDefault="0098087D" w:rsidP="006E1692">
            <w:pPr>
              <w:rPr>
                <w:sz w:val="24"/>
                <w:szCs w:val="24"/>
              </w:rPr>
            </w:pPr>
          </w:p>
        </w:tc>
        <w:tc>
          <w:tcPr>
            <w:tcW w:w="6400" w:type="dxa"/>
            <w:vAlign w:val="bottom"/>
          </w:tcPr>
          <w:p w:rsidR="0098087D" w:rsidRDefault="0098087D" w:rsidP="006E1692">
            <w:pPr>
              <w:spacing w:line="252" w:lineRule="exact"/>
              <w:ind w:left="200"/>
              <w:rPr>
                <w:sz w:val="20"/>
                <w:szCs w:val="20"/>
              </w:rPr>
            </w:pPr>
            <w:r>
              <w:rPr>
                <w:rFonts w:ascii="Arial" w:eastAsia="Arial" w:hAnsi="Arial" w:cs="Arial"/>
              </w:rPr>
              <w:t>their origin in eligible source countries as prescribed by the</w:t>
            </w:r>
          </w:p>
        </w:tc>
      </w:tr>
      <w:tr w:rsidR="0098087D" w:rsidTr="006E1692">
        <w:trPr>
          <w:trHeight w:val="290"/>
        </w:trPr>
        <w:tc>
          <w:tcPr>
            <w:tcW w:w="280" w:type="dxa"/>
            <w:vAlign w:val="bottom"/>
          </w:tcPr>
          <w:p w:rsidR="0098087D" w:rsidRDefault="0098087D" w:rsidP="006E1692">
            <w:pPr>
              <w:rPr>
                <w:sz w:val="24"/>
                <w:szCs w:val="24"/>
              </w:rPr>
            </w:pPr>
          </w:p>
        </w:tc>
        <w:tc>
          <w:tcPr>
            <w:tcW w:w="1860" w:type="dxa"/>
            <w:vAlign w:val="bottom"/>
          </w:tcPr>
          <w:p w:rsidR="0098087D" w:rsidRDefault="0098087D" w:rsidP="006E1692">
            <w:pPr>
              <w:rPr>
                <w:sz w:val="24"/>
                <w:szCs w:val="24"/>
              </w:rPr>
            </w:pPr>
          </w:p>
        </w:tc>
        <w:tc>
          <w:tcPr>
            <w:tcW w:w="640" w:type="dxa"/>
            <w:vAlign w:val="bottom"/>
          </w:tcPr>
          <w:p w:rsidR="0098087D" w:rsidRDefault="0098087D" w:rsidP="006E1692">
            <w:pPr>
              <w:rPr>
                <w:sz w:val="24"/>
                <w:szCs w:val="24"/>
              </w:rPr>
            </w:pPr>
          </w:p>
        </w:tc>
        <w:tc>
          <w:tcPr>
            <w:tcW w:w="6400" w:type="dxa"/>
            <w:vAlign w:val="bottom"/>
          </w:tcPr>
          <w:p w:rsidR="0098087D" w:rsidRDefault="0098087D" w:rsidP="006E1692">
            <w:pPr>
              <w:spacing w:line="252" w:lineRule="exact"/>
              <w:ind w:left="200"/>
              <w:rPr>
                <w:sz w:val="20"/>
                <w:szCs w:val="20"/>
              </w:rPr>
            </w:pPr>
            <w:r>
              <w:rPr>
                <w:rFonts w:ascii="Arial" w:eastAsia="Arial" w:hAnsi="Arial" w:cs="Arial"/>
                <w:w w:val="99"/>
              </w:rPr>
              <w:t>commercial policies of the Federal Government of Pakistan and</w:t>
            </w:r>
          </w:p>
        </w:tc>
      </w:tr>
      <w:tr w:rsidR="0098087D" w:rsidTr="006E1692">
        <w:trPr>
          <w:trHeight w:val="290"/>
        </w:trPr>
        <w:tc>
          <w:tcPr>
            <w:tcW w:w="280" w:type="dxa"/>
            <w:vAlign w:val="bottom"/>
          </w:tcPr>
          <w:p w:rsidR="0098087D" w:rsidRDefault="0098087D" w:rsidP="006E1692">
            <w:pPr>
              <w:rPr>
                <w:sz w:val="24"/>
                <w:szCs w:val="24"/>
              </w:rPr>
            </w:pPr>
          </w:p>
        </w:tc>
        <w:tc>
          <w:tcPr>
            <w:tcW w:w="1860" w:type="dxa"/>
            <w:vAlign w:val="bottom"/>
          </w:tcPr>
          <w:p w:rsidR="0098087D" w:rsidRDefault="0098087D" w:rsidP="006E1692">
            <w:pPr>
              <w:rPr>
                <w:sz w:val="24"/>
                <w:szCs w:val="24"/>
              </w:rPr>
            </w:pPr>
          </w:p>
        </w:tc>
        <w:tc>
          <w:tcPr>
            <w:tcW w:w="640" w:type="dxa"/>
            <w:vAlign w:val="bottom"/>
          </w:tcPr>
          <w:p w:rsidR="0098087D" w:rsidRDefault="0098087D" w:rsidP="006E1692">
            <w:pPr>
              <w:rPr>
                <w:sz w:val="24"/>
                <w:szCs w:val="24"/>
              </w:rPr>
            </w:pPr>
          </w:p>
        </w:tc>
        <w:tc>
          <w:tcPr>
            <w:tcW w:w="6400" w:type="dxa"/>
            <w:vAlign w:val="bottom"/>
          </w:tcPr>
          <w:p w:rsidR="0098087D" w:rsidRDefault="0098087D" w:rsidP="006E1692">
            <w:pPr>
              <w:spacing w:line="252" w:lineRule="exact"/>
              <w:ind w:left="200"/>
              <w:rPr>
                <w:sz w:val="20"/>
                <w:szCs w:val="20"/>
              </w:rPr>
            </w:pPr>
            <w:r>
              <w:rPr>
                <w:rFonts w:ascii="Arial" w:eastAsia="Arial" w:hAnsi="Arial" w:cs="Arial"/>
              </w:rPr>
              <w:t>all expenditures made under the contract shall be limited to</w:t>
            </w:r>
          </w:p>
        </w:tc>
      </w:tr>
      <w:tr w:rsidR="0098087D" w:rsidTr="006E1692">
        <w:trPr>
          <w:trHeight w:val="290"/>
        </w:trPr>
        <w:tc>
          <w:tcPr>
            <w:tcW w:w="280" w:type="dxa"/>
            <w:vAlign w:val="bottom"/>
          </w:tcPr>
          <w:p w:rsidR="0098087D" w:rsidRDefault="0098087D" w:rsidP="006E1692">
            <w:pPr>
              <w:rPr>
                <w:sz w:val="24"/>
                <w:szCs w:val="24"/>
              </w:rPr>
            </w:pPr>
          </w:p>
        </w:tc>
        <w:tc>
          <w:tcPr>
            <w:tcW w:w="1860" w:type="dxa"/>
            <w:vAlign w:val="bottom"/>
          </w:tcPr>
          <w:p w:rsidR="0098087D" w:rsidRDefault="0098087D" w:rsidP="006E1692">
            <w:pPr>
              <w:rPr>
                <w:sz w:val="24"/>
                <w:szCs w:val="24"/>
              </w:rPr>
            </w:pPr>
          </w:p>
        </w:tc>
        <w:tc>
          <w:tcPr>
            <w:tcW w:w="640" w:type="dxa"/>
            <w:vAlign w:val="bottom"/>
          </w:tcPr>
          <w:p w:rsidR="0098087D" w:rsidRDefault="0098087D" w:rsidP="006E1692">
            <w:pPr>
              <w:rPr>
                <w:sz w:val="24"/>
                <w:szCs w:val="24"/>
              </w:rPr>
            </w:pPr>
          </w:p>
        </w:tc>
        <w:tc>
          <w:tcPr>
            <w:tcW w:w="6400" w:type="dxa"/>
            <w:vAlign w:val="bottom"/>
          </w:tcPr>
          <w:p w:rsidR="0098087D" w:rsidRDefault="0098087D" w:rsidP="006E1692">
            <w:pPr>
              <w:spacing w:line="252" w:lineRule="exact"/>
              <w:ind w:left="200"/>
              <w:rPr>
                <w:sz w:val="20"/>
                <w:szCs w:val="20"/>
              </w:rPr>
            </w:pPr>
            <w:r>
              <w:rPr>
                <w:rFonts w:ascii="Arial" w:eastAsia="Arial" w:hAnsi="Arial" w:cs="Arial"/>
              </w:rPr>
              <w:t>such goods and services.</w:t>
            </w:r>
          </w:p>
        </w:tc>
      </w:tr>
      <w:tr w:rsidR="0098087D" w:rsidTr="006E1692">
        <w:trPr>
          <w:trHeight w:val="583"/>
        </w:trPr>
        <w:tc>
          <w:tcPr>
            <w:tcW w:w="280" w:type="dxa"/>
            <w:vAlign w:val="bottom"/>
          </w:tcPr>
          <w:p w:rsidR="0098087D" w:rsidRDefault="0098087D" w:rsidP="006E1692">
            <w:pPr>
              <w:rPr>
                <w:sz w:val="24"/>
                <w:szCs w:val="24"/>
              </w:rPr>
            </w:pPr>
          </w:p>
        </w:tc>
        <w:tc>
          <w:tcPr>
            <w:tcW w:w="1860" w:type="dxa"/>
            <w:vAlign w:val="bottom"/>
          </w:tcPr>
          <w:p w:rsidR="0098087D" w:rsidRDefault="0098087D" w:rsidP="006E1692">
            <w:pPr>
              <w:rPr>
                <w:sz w:val="24"/>
                <w:szCs w:val="24"/>
              </w:rPr>
            </w:pPr>
          </w:p>
        </w:tc>
        <w:tc>
          <w:tcPr>
            <w:tcW w:w="640" w:type="dxa"/>
            <w:vAlign w:val="bottom"/>
          </w:tcPr>
          <w:p w:rsidR="0098087D" w:rsidRDefault="0098087D" w:rsidP="006E1692">
            <w:pPr>
              <w:spacing w:line="252" w:lineRule="exact"/>
              <w:ind w:right="90"/>
              <w:jc w:val="right"/>
              <w:rPr>
                <w:sz w:val="20"/>
                <w:szCs w:val="20"/>
              </w:rPr>
            </w:pPr>
            <w:r>
              <w:rPr>
                <w:rFonts w:ascii="Arial" w:eastAsia="Arial" w:hAnsi="Arial" w:cs="Arial"/>
              </w:rPr>
              <w:t>3.2</w:t>
            </w:r>
          </w:p>
        </w:tc>
        <w:tc>
          <w:tcPr>
            <w:tcW w:w="6400" w:type="dxa"/>
            <w:vAlign w:val="bottom"/>
          </w:tcPr>
          <w:p w:rsidR="0098087D" w:rsidRDefault="0098087D" w:rsidP="006E1692">
            <w:pPr>
              <w:spacing w:line="252" w:lineRule="exact"/>
              <w:ind w:left="200"/>
              <w:rPr>
                <w:sz w:val="20"/>
                <w:szCs w:val="20"/>
              </w:rPr>
            </w:pPr>
            <w:r>
              <w:rPr>
                <w:rFonts w:ascii="Arial" w:eastAsia="Arial" w:hAnsi="Arial" w:cs="Arial"/>
              </w:rPr>
              <w:t>For purposes of this clause, “origin” means the place where the</w:t>
            </w:r>
          </w:p>
        </w:tc>
      </w:tr>
      <w:tr w:rsidR="0098087D" w:rsidTr="006E1692">
        <w:trPr>
          <w:trHeight w:val="290"/>
        </w:trPr>
        <w:tc>
          <w:tcPr>
            <w:tcW w:w="280" w:type="dxa"/>
            <w:vAlign w:val="bottom"/>
          </w:tcPr>
          <w:p w:rsidR="0098087D" w:rsidRDefault="0098087D" w:rsidP="006E1692">
            <w:pPr>
              <w:rPr>
                <w:sz w:val="24"/>
                <w:szCs w:val="24"/>
              </w:rPr>
            </w:pPr>
          </w:p>
        </w:tc>
        <w:tc>
          <w:tcPr>
            <w:tcW w:w="1860" w:type="dxa"/>
            <w:vAlign w:val="bottom"/>
          </w:tcPr>
          <w:p w:rsidR="0098087D" w:rsidRDefault="0098087D" w:rsidP="006E1692">
            <w:pPr>
              <w:rPr>
                <w:sz w:val="24"/>
                <w:szCs w:val="24"/>
              </w:rPr>
            </w:pPr>
          </w:p>
        </w:tc>
        <w:tc>
          <w:tcPr>
            <w:tcW w:w="640" w:type="dxa"/>
            <w:vAlign w:val="bottom"/>
          </w:tcPr>
          <w:p w:rsidR="0098087D" w:rsidRDefault="0098087D" w:rsidP="006E1692">
            <w:pPr>
              <w:rPr>
                <w:sz w:val="24"/>
                <w:szCs w:val="24"/>
              </w:rPr>
            </w:pPr>
          </w:p>
        </w:tc>
        <w:tc>
          <w:tcPr>
            <w:tcW w:w="6400" w:type="dxa"/>
            <w:vAlign w:val="bottom"/>
          </w:tcPr>
          <w:p w:rsidR="0098087D" w:rsidRDefault="0098087D" w:rsidP="006E1692">
            <w:pPr>
              <w:spacing w:line="252" w:lineRule="exact"/>
              <w:ind w:left="200"/>
              <w:rPr>
                <w:sz w:val="20"/>
                <w:szCs w:val="20"/>
              </w:rPr>
            </w:pPr>
            <w:r>
              <w:rPr>
                <w:rFonts w:ascii="Arial" w:eastAsia="Arial" w:hAnsi="Arial" w:cs="Arial"/>
              </w:rPr>
              <w:t>goods  are  produced,  or  the  place  from  which  the  related</w:t>
            </w:r>
          </w:p>
        </w:tc>
      </w:tr>
      <w:tr w:rsidR="0098087D" w:rsidTr="006E1692">
        <w:trPr>
          <w:trHeight w:val="290"/>
        </w:trPr>
        <w:tc>
          <w:tcPr>
            <w:tcW w:w="280" w:type="dxa"/>
            <w:vAlign w:val="bottom"/>
          </w:tcPr>
          <w:p w:rsidR="0098087D" w:rsidRDefault="0098087D" w:rsidP="006E1692">
            <w:pPr>
              <w:rPr>
                <w:sz w:val="24"/>
                <w:szCs w:val="24"/>
              </w:rPr>
            </w:pPr>
          </w:p>
        </w:tc>
        <w:tc>
          <w:tcPr>
            <w:tcW w:w="1860" w:type="dxa"/>
            <w:vAlign w:val="bottom"/>
          </w:tcPr>
          <w:p w:rsidR="0098087D" w:rsidRDefault="0098087D" w:rsidP="006E1692">
            <w:pPr>
              <w:rPr>
                <w:sz w:val="24"/>
                <w:szCs w:val="24"/>
              </w:rPr>
            </w:pPr>
          </w:p>
        </w:tc>
        <w:tc>
          <w:tcPr>
            <w:tcW w:w="640" w:type="dxa"/>
            <w:vAlign w:val="bottom"/>
          </w:tcPr>
          <w:p w:rsidR="0098087D" w:rsidRDefault="0098087D" w:rsidP="006E1692">
            <w:pPr>
              <w:rPr>
                <w:sz w:val="24"/>
                <w:szCs w:val="24"/>
              </w:rPr>
            </w:pPr>
          </w:p>
        </w:tc>
        <w:tc>
          <w:tcPr>
            <w:tcW w:w="6400" w:type="dxa"/>
            <w:vAlign w:val="bottom"/>
          </w:tcPr>
          <w:p w:rsidR="0098087D" w:rsidRDefault="0098087D" w:rsidP="006E1692">
            <w:pPr>
              <w:spacing w:line="252" w:lineRule="exact"/>
              <w:ind w:left="200"/>
              <w:rPr>
                <w:sz w:val="20"/>
                <w:szCs w:val="20"/>
              </w:rPr>
            </w:pPr>
            <w:r>
              <w:rPr>
                <w:rFonts w:ascii="Arial" w:eastAsia="Arial" w:hAnsi="Arial" w:cs="Arial"/>
              </w:rPr>
              <w:t>services  are  supplied.  Goods  are  produced  when,  through</w:t>
            </w:r>
          </w:p>
        </w:tc>
      </w:tr>
      <w:tr w:rsidR="0098087D" w:rsidTr="006E1692">
        <w:trPr>
          <w:trHeight w:val="290"/>
        </w:trPr>
        <w:tc>
          <w:tcPr>
            <w:tcW w:w="280" w:type="dxa"/>
            <w:vAlign w:val="bottom"/>
          </w:tcPr>
          <w:p w:rsidR="0098087D" w:rsidRDefault="0098087D" w:rsidP="006E1692">
            <w:pPr>
              <w:rPr>
                <w:sz w:val="24"/>
                <w:szCs w:val="24"/>
              </w:rPr>
            </w:pPr>
          </w:p>
        </w:tc>
        <w:tc>
          <w:tcPr>
            <w:tcW w:w="1860" w:type="dxa"/>
            <w:vAlign w:val="bottom"/>
          </w:tcPr>
          <w:p w:rsidR="0098087D" w:rsidRDefault="0098087D" w:rsidP="006E1692">
            <w:pPr>
              <w:rPr>
                <w:sz w:val="24"/>
                <w:szCs w:val="24"/>
              </w:rPr>
            </w:pPr>
          </w:p>
        </w:tc>
        <w:tc>
          <w:tcPr>
            <w:tcW w:w="640" w:type="dxa"/>
            <w:vAlign w:val="bottom"/>
          </w:tcPr>
          <w:p w:rsidR="0098087D" w:rsidRDefault="0098087D" w:rsidP="006E1692">
            <w:pPr>
              <w:rPr>
                <w:sz w:val="24"/>
                <w:szCs w:val="24"/>
              </w:rPr>
            </w:pPr>
          </w:p>
        </w:tc>
        <w:tc>
          <w:tcPr>
            <w:tcW w:w="6400" w:type="dxa"/>
            <w:vAlign w:val="bottom"/>
          </w:tcPr>
          <w:p w:rsidR="0098087D" w:rsidRDefault="0098087D" w:rsidP="006E1692">
            <w:pPr>
              <w:spacing w:line="252" w:lineRule="exact"/>
              <w:ind w:left="200"/>
              <w:rPr>
                <w:sz w:val="20"/>
                <w:szCs w:val="20"/>
              </w:rPr>
            </w:pPr>
            <w:r>
              <w:rPr>
                <w:rFonts w:ascii="Arial" w:eastAsia="Arial" w:hAnsi="Arial" w:cs="Arial"/>
              </w:rPr>
              <w:t>manufacturing or processing.</w:t>
            </w:r>
          </w:p>
        </w:tc>
      </w:tr>
      <w:tr w:rsidR="0098087D" w:rsidTr="006E1692">
        <w:trPr>
          <w:trHeight w:val="583"/>
        </w:trPr>
        <w:tc>
          <w:tcPr>
            <w:tcW w:w="280" w:type="dxa"/>
            <w:vAlign w:val="bottom"/>
          </w:tcPr>
          <w:p w:rsidR="0098087D" w:rsidRDefault="0098087D" w:rsidP="006E1692">
            <w:pPr>
              <w:spacing w:line="252" w:lineRule="exact"/>
              <w:rPr>
                <w:sz w:val="20"/>
                <w:szCs w:val="20"/>
              </w:rPr>
            </w:pPr>
            <w:r>
              <w:rPr>
                <w:rFonts w:ascii="Arial" w:eastAsia="Arial" w:hAnsi="Arial" w:cs="Arial"/>
                <w:b/>
                <w:bCs/>
              </w:rPr>
              <w:t>4.</w:t>
            </w:r>
          </w:p>
        </w:tc>
        <w:tc>
          <w:tcPr>
            <w:tcW w:w="1860" w:type="dxa"/>
            <w:vAlign w:val="bottom"/>
          </w:tcPr>
          <w:p w:rsidR="0098087D" w:rsidRDefault="0098087D" w:rsidP="006E1692">
            <w:pPr>
              <w:spacing w:line="252" w:lineRule="exact"/>
              <w:ind w:left="80"/>
              <w:rPr>
                <w:sz w:val="20"/>
                <w:szCs w:val="20"/>
              </w:rPr>
            </w:pPr>
            <w:r>
              <w:rPr>
                <w:rFonts w:ascii="Arial" w:eastAsia="Arial" w:hAnsi="Arial" w:cs="Arial"/>
                <w:b/>
                <w:bCs/>
              </w:rPr>
              <w:t>Standards</w:t>
            </w:r>
          </w:p>
        </w:tc>
        <w:tc>
          <w:tcPr>
            <w:tcW w:w="640" w:type="dxa"/>
            <w:vAlign w:val="bottom"/>
          </w:tcPr>
          <w:p w:rsidR="0098087D" w:rsidRDefault="0098087D" w:rsidP="006E1692">
            <w:pPr>
              <w:spacing w:line="252" w:lineRule="exact"/>
              <w:ind w:right="90"/>
              <w:jc w:val="right"/>
              <w:rPr>
                <w:sz w:val="20"/>
                <w:szCs w:val="20"/>
              </w:rPr>
            </w:pPr>
            <w:r>
              <w:rPr>
                <w:rFonts w:ascii="Arial" w:eastAsia="Arial" w:hAnsi="Arial" w:cs="Arial"/>
              </w:rPr>
              <w:t>4.1</w:t>
            </w:r>
          </w:p>
        </w:tc>
        <w:tc>
          <w:tcPr>
            <w:tcW w:w="6400" w:type="dxa"/>
            <w:vAlign w:val="bottom"/>
          </w:tcPr>
          <w:p w:rsidR="0098087D" w:rsidRDefault="0098087D" w:rsidP="006E1692">
            <w:pPr>
              <w:spacing w:line="252" w:lineRule="exact"/>
              <w:ind w:left="200"/>
              <w:rPr>
                <w:sz w:val="20"/>
                <w:szCs w:val="20"/>
              </w:rPr>
            </w:pPr>
            <w:r>
              <w:rPr>
                <w:rFonts w:ascii="Arial" w:eastAsia="Arial" w:hAnsi="Arial" w:cs="Arial"/>
              </w:rPr>
              <w:t>The goods supplied under this Contract shall conform to the</w:t>
            </w:r>
          </w:p>
        </w:tc>
      </w:tr>
      <w:tr w:rsidR="0098087D" w:rsidTr="006E1692">
        <w:trPr>
          <w:trHeight w:val="291"/>
        </w:trPr>
        <w:tc>
          <w:tcPr>
            <w:tcW w:w="280" w:type="dxa"/>
            <w:vAlign w:val="bottom"/>
          </w:tcPr>
          <w:p w:rsidR="0098087D" w:rsidRDefault="0098087D" w:rsidP="006E1692">
            <w:pPr>
              <w:rPr>
                <w:sz w:val="24"/>
                <w:szCs w:val="24"/>
              </w:rPr>
            </w:pPr>
          </w:p>
        </w:tc>
        <w:tc>
          <w:tcPr>
            <w:tcW w:w="1860" w:type="dxa"/>
            <w:vAlign w:val="bottom"/>
          </w:tcPr>
          <w:p w:rsidR="0098087D" w:rsidRDefault="0098087D" w:rsidP="006E1692">
            <w:pPr>
              <w:rPr>
                <w:sz w:val="24"/>
                <w:szCs w:val="24"/>
              </w:rPr>
            </w:pPr>
          </w:p>
        </w:tc>
        <w:tc>
          <w:tcPr>
            <w:tcW w:w="640" w:type="dxa"/>
            <w:vAlign w:val="bottom"/>
          </w:tcPr>
          <w:p w:rsidR="0098087D" w:rsidRDefault="0098087D" w:rsidP="006E1692">
            <w:pPr>
              <w:rPr>
                <w:sz w:val="24"/>
                <w:szCs w:val="24"/>
              </w:rPr>
            </w:pPr>
          </w:p>
        </w:tc>
        <w:tc>
          <w:tcPr>
            <w:tcW w:w="6400" w:type="dxa"/>
            <w:vAlign w:val="bottom"/>
          </w:tcPr>
          <w:p w:rsidR="0098087D" w:rsidRDefault="0098087D" w:rsidP="006E1692">
            <w:pPr>
              <w:spacing w:line="252" w:lineRule="exact"/>
              <w:ind w:left="200"/>
              <w:rPr>
                <w:sz w:val="20"/>
                <w:szCs w:val="20"/>
              </w:rPr>
            </w:pPr>
            <w:r>
              <w:rPr>
                <w:rFonts w:ascii="Arial" w:eastAsia="Arial" w:hAnsi="Arial" w:cs="Arial"/>
              </w:rPr>
              <w:t>standards mentioned in the Technical Specifications.</w:t>
            </w:r>
          </w:p>
        </w:tc>
      </w:tr>
      <w:tr w:rsidR="0098087D" w:rsidTr="006E1692">
        <w:trPr>
          <w:trHeight w:val="581"/>
        </w:trPr>
        <w:tc>
          <w:tcPr>
            <w:tcW w:w="280" w:type="dxa"/>
            <w:vAlign w:val="bottom"/>
          </w:tcPr>
          <w:p w:rsidR="0098087D" w:rsidRDefault="0098087D" w:rsidP="006E1692">
            <w:pPr>
              <w:rPr>
                <w:sz w:val="24"/>
                <w:szCs w:val="24"/>
              </w:rPr>
            </w:pPr>
          </w:p>
        </w:tc>
        <w:tc>
          <w:tcPr>
            <w:tcW w:w="1860" w:type="dxa"/>
            <w:vAlign w:val="bottom"/>
          </w:tcPr>
          <w:p w:rsidR="0098087D" w:rsidRDefault="0098087D" w:rsidP="006E1692">
            <w:pPr>
              <w:rPr>
                <w:sz w:val="24"/>
                <w:szCs w:val="24"/>
              </w:rPr>
            </w:pPr>
          </w:p>
        </w:tc>
        <w:tc>
          <w:tcPr>
            <w:tcW w:w="640" w:type="dxa"/>
            <w:vAlign w:val="bottom"/>
          </w:tcPr>
          <w:p w:rsidR="0098087D" w:rsidRDefault="0098087D" w:rsidP="006E1692">
            <w:pPr>
              <w:ind w:right="90"/>
              <w:jc w:val="right"/>
              <w:rPr>
                <w:sz w:val="20"/>
                <w:szCs w:val="20"/>
              </w:rPr>
            </w:pPr>
            <w:r>
              <w:rPr>
                <w:rFonts w:ascii="Arial" w:eastAsia="Arial" w:hAnsi="Arial" w:cs="Arial"/>
              </w:rPr>
              <w:t>4.2</w:t>
            </w:r>
          </w:p>
        </w:tc>
        <w:tc>
          <w:tcPr>
            <w:tcW w:w="6400" w:type="dxa"/>
            <w:vAlign w:val="bottom"/>
          </w:tcPr>
          <w:p w:rsidR="0098087D" w:rsidRDefault="0098087D" w:rsidP="006E1692">
            <w:pPr>
              <w:ind w:left="200"/>
              <w:rPr>
                <w:sz w:val="20"/>
                <w:szCs w:val="20"/>
              </w:rPr>
            </w:pPr>
            <w:r>
              <w:rPr>
                <w:rFonts w:ascii="Arial" w:eastAsia="Arial" w:hAnsi="Arial" w:cs="Arial"/>
              </w:rPr>
              <w:t>In consideration of the payments to be made by the Purchaser</w:t>
            </w:r>
          </w:p>
        </w:tc>
      </w:tr>
      <w:tr w:rsidR="0098087D" w:rsidTr="006E1692">
        <w:trPr>
          <w:trHeight w:val="293"/>
        </w:trPr>
        <w:tc>
          <w:tcPr>
            <w:tcW w:w="280" w:type="dxa"/>
            <w:vAlign w:val="bottom"/>
          </w:tcPr>
          <w:p w:rsidR="0098087D" w:rsidRDefault="0098087D" w:rsidP="006E1692">
            <w:pPr>
              <w:rPr>
                <w:sz w:val="24"/>
                <w:szCs w:val="24"/>
              </w:rPr>
            </w:pPr>
          </w:p>
        </w:tc>
        <w:tc>
          <w:tcPr>
            <w:tcW w:w="1860" w:type="dxa"/>
            <w:vAlign w:val="bottom"/>
          </w:tcPr>
          <w:p w:rsidR="0098087D" w:rsidRDefault="0098087D" w:rsidP="006E1692">
            <w:pPr>
              <w:rPr>
                <w:sz w:val="24"/>
                <w:szCs w:val="24"/>
              </w:rPr>
            </w:pPr>
          </w:p>
        </w:tc>
        <w:tc>
          <w:tcPr>
            <w:tcW w:w="640" w:type="dxa"/>
            <w:vAlign w:val="bottom"/>
          </w:tcPr>
          <w:p w:rsidR="0098087D" w:rsidRDefault="0098087D" w:rsidP="006E1692">
            <w:pPr>
              <w:rPr>
                <w:sz w:val="24"/>
                <w:szCs w:val="24"/>
              </w:rPr>
            </w:pPr>
          </w:p>
        </w:tc>
        <w:tc>
          <w:tcPr>
            <w:tcW w:w="6400" w:type="dxa"/>
            <w:vAlign w:val="bottom"/>
          </w:tcPr>
          <w:p w:rsidR="0098087D" w:rsidRDefault="0098087D" w:rsidP="006E1692">
            <w:pPr>
              <w:ind w:left="200"/>
              <w:rPr>
                <w:sz w:val="20"/>
                <w:szCs w:val="20"/>
              </w:rPr>
            </w:pPr>
            <w:r>
              <w:rPr>
                <w:rFonts w:ascii="Arial" w:eastAsia="Arial" w:hAnsi="Arial" w:cs="Arial"/>
              </w:rPr>
              <w:t>to the Supplier as hereinafter mentioned, the Supplier hereby</w:t>
            </w:r>
          </w:p>
        </w:tc>
      </w:tr>
      <w:tr w:rsidR="0098087D" w:rsidTr="006E1692">
        <w:trPr>
          <w:trHeight w:val="290"/>
        </w:trPr>
        <w:tc>
          <w:tcPr>
            <w:tcW w:w="280" w:type="dxa"/>
            <w:vAlign w:val="bottom"/>
          </w:tcPr>
          <w:p w:rsidR="0098087D" w:rsidRDefault="0098087D" w:rsidP="006E1692">
            <w:pPr>
              <w:rPr>
                <w:sz w:val="24"/>
                <w:szCs w:val="24"/>
              </w:rPr>
            </w:pPr>
          </w:p>
        </w:tc>
        <w:tc>
          <w:tcPr>
            <w:tcW w:w="1860" w:type="dxa"/>
            <w:vAlign w:val="bottom"/>
          </w:tcPr>
          <w:p w:rsidR="0098087D" w:rsidRDefault="0098087D" w:rsidP="006E1692">
            <w:pPr>
              <w:rPr>
                <w:sz w:val="24"/>
                <w:szCs w:val="24"/>
              </w:rPr>
            </w:pPr>
          </w:p>
        </w:tc>
        <w:tc>
          <w:tcPr>
            <w:tcW w:w="640" w:type="dxa"/>
            <w:vAlign w:val="bottom"/>
          </w:tcPr>
          <w:p w:rsidR="0098087D" w:rsidRDefault="0098087D" w:rsidP="006E1692">
            <w:pPr>
              <w:rPr>
                <w:sz w:val="24"/>
                <w:szCs w:val="24"/>
              </w:rPr>
            </w:pPr>
          </w:p>
        </w:tc>
        <w:tc>
          <w:tcPr>
            <w:tcW w:w="6400" w:type="dxa"/>
            <w:vAlign w:val="bottom"/>
          </w:tcPr>
          <w:p w:rsidR="0098087D" w:rsidRDefault="0098087D" w:rsidP="006E1692">
            <w:pPr>
              <w:ind w:left="200"/>
              <w:rPr>
                <w:sz w:val="20"/>
                <w:szCs w:val="20"/>
              </w:rPr>
            </w:pPr>
            <w:r>
              <w:rPr>
                <w:rFonts w:ascii="Arial" w:eastAsia="Arial" w:hAnsi="Arial" w:cs="Arial"/>
              </w:rPr>
              <w:t>covenants  with  the  Purchaser  to  provide  the  Goods  and</w:t>
            </w:r>
          </w:p>
        </w:tc>
      </w:tr>
      <w:tr w:rsidR="0098087D" w:rsidTr="006E1692">
        <w:trPr>
          <w:trHeight w:val="290"/>
        </w:trPr>
        <w:tc>
          <w:tcPr>
            <w:tcW w:w="280" w:type="dxa"/>
            <w:vAlign w:val="bottom"/>
          </w:tcPr>
          <w:p w:rsidR="0098087D" w:rsidRDefault="0098087D" w:rsidP="006E1692">
            <w:pPr>
              <w:rPr>
                <w:sz w:val="24"/>
                <w:szCs w:val="24"/>
              </w:rPr>
            </w:pPr>
          </w:p>
        </w:tc>
        <w:tc>
          <w:tcPr>
            <w:tcW w:w="1860" w:type="dxa"/>
            <w:vAlign w:val="bottom"/>
          </w:tcPr>
          <w:p w:rsidR="0098087D" w:rsidRDefault="0098087D" w:rsidP="006E1692">
            <w:pPr>
              <w:rPr>
                <w:sz w:val="24"/>
                <w:szCs w:val="24"/>
              </w:rPr>
            </w:pPr>
          </w:p>
        </w:tc>
        <w:tc>
          <w:tcPr>
            <w:tcW w:w="640" w:type="dxa"/>
            <w:vAlign w:val="bottom"/>
          </w:tcPr>
          <w:p w:rsidR="0098087D" w:rsidRDefault="0098087D" w:rsidP="006E1692">
            <w:pPr>
              <w:rPr>
                <w:sz w:val="24"/>
                <w:szCs w:val="24"/>
              </w:rPr>
            </w:pPr>
          </w:p>
        </w:tc>
        <w:tc>
          <w:tcPr>
            <w:tcW w:w="6400" w:type="dxa"/>
            <w:vAlign w:val="bottom"/>
          </w:tcPr>
          <w:p w:rsidR="0098087D" w:rsidRDefault="0098087D" w:rsidP="006E1692">
            <w:pPr>
              <w:ind w:left="200"/>
              <w:rPr>
                <w:sz w:val="20"/>
                <w:szCs w:val="20"/>
              </w:rPr>
            </w:pPr>
            <w:r>
              <w:rPr>
                <w:rFonts w:ascii="Arial" w:eastAsia="Arial" w:hAnsi="Arial" w:cs="Arial"/>
                <w:w w:val="99"/>
              </w:rPr>
              <w:t>Services  and  to  remedy  defects  therein  in  conformity  in  all</w:t>
            </w:r>
          </w:p>
        </w:tc>
      </w:tr>
      <w:tr w:rsidR="0098087D" w:rsidTr="006E1692">
        <w:trPr>
          <w:trHeight w:val="290"/>
        </w:trPr>
        <w:tc>
          <w:tcPr>
            <w:tcW w:w="280" w:type="dxa"/>
            <w:vAlign w:val="bottom"/>
          </w:tcPr>
          <w:p w:rsidR="0098087D" w:rsidRDefault="0098087D" w:rsidP="006E1692">
            <w:pPr>
              <w:rPr>
                <w:sz w:val="24"/>
                <w:szCs w:val="24"/>
              </w:rPr>
            </w:pPr>
          </w:p>
        </w:tc>
        <w:tc>
          <w:tcPr>
            <w:tcW w:w="1860" w:type="dxa"/>
            <w:vAlign w:val="bottom"/>
          </w:tcPr>
          <w:p w:rsidR="0098087D" w:rsidRDefault="0098087D" w:rsidP="006E1692">
            <w:pPr>
              <w:rPr>
                <w:sz w:val="24"/>
                <w:szCs w:val="24"/>
              </w:rPr>
            </w:pPr>
          </w:p>
        </w:tc>
        <w:tc>
          <w:tcPr>
            <w:tcW w:w="640" w:type="dxa"/>
            <w:vAlign w:val="bottom"/>
          </w:tcPr>
          <w:p w:rsidR="0098087D" w:rsidRDefault="0098087D" w:rsidP="006E1692">
            <w:pPr>
              <w:rPr>
                <w:sz w:val="24"/>
                <w:szCs w:val="24"/>
              </w:rPr>
            </w:pPr>
          </w:p>
        </w:tc>
        <w:tc>
          <w:tcPr>
            <w:tcW w:w="6400" w:type="dxa"/>
            <w:vAlign w:val="bottom"/>
          </w:tcPr>
          <w:p w:rsidR="0098087D" w:rsidRDefault="0098087D" w:rsidP="006E1692">
            <w:pPr>
              <w:ind w:left="200"/>
              <w:rPr>
                <w:sz w:val="20"/>
                <w:szCs w:val="20"/>
              </w:rPr>
            </w:pPr>
            <w:r>
              <w:rPr>
                <w:rFonts w:ascii="Arial" w:eastAsia="Arial" w:hAnsi="Arial" w:cs="Arial"/>
              </w:rPr>
              <w:t>respects with the provisions of this Contract.</w:t>
            </w:r>
          </w:p>
        </w:tc>
      </w:tr>
      <w:tr w:rsidR="0098087D" w:rsidTr="006E1692">
        <w:trPr>
          <w:trHeight w:val="583"/>
        </w:trPr>
        <w:tc>
          <w:tcPr>
            <w:tcW w:w="280" w:type="dxa"/>
            <w:vAlign w:val="bottom"/>
          </w:tcPr>
          <w:p w:rsidR="0098087D" w:rsidRDefault="0098087D" w:rsidP="006E1692">
            <w:pPr>
              <w:rPr>
                <w:sz w:val="24"/>
                <w:szCs w:val="24"/>
              </w:rPr>
            </w:pPr>
          </w:p>
        </w:tc>
        <w:tc>
          <w:tcPr>
            <w:tcW w:w="1860" w:type="dxa"/>
            <w:vAlign w:val="bottom"/>
          </w:tcPr>
          <w:p w:rsidR="0098087D" w:rsidRDefault="0098087D" w:rsidP="006E1692">
            <w:pPr>
              <w:rPr>
                <w:sz w:val="24"/>
                <w:szCs w:val="24"/>
              </w:rPr>
            </w:pPr>
          </w:p>
        </w:tc>
        <w:tc>
          <w:tcPr>
            <w:tcW w:w="640" w:type="dxa"/>
            <w:vAlign w:val="bottom"/>
          </w:tcPr>
          <w:p w:rsidR="0098087D" w:rsidRDefault="0098087D" w:rsidP="006E1692">
            <w:pPr>
              <w:ind w:right="90"/>
              <w:jc w:val="right"/>
              <w:rPr>
                <w:sz w:val="20"/>
                <w:szCs w:val="20"/>
              </w:rPr>
            </w:pPr>
            <w:r>
              <w:rPr>
                <w:rFonts w:ascii="Arial" w:eastAsia="Arial" w:hAnsi="Arial" w:cs="Arial"/>
              </w:rPr>
              <w:t>4.3</w:t>
            </w:r>
          </w:p>
        </w:tc>
        <w:tc>
          <w:tcPr>
            <w:tcW w:w="6400" w:type="dxa"/>
            <w:vAlign w:val="bottom"/>
          </w:tcPr>
          <w:p w:rsidR="0098087D" w:rsidRDefault="0098087D" w:rsidP="006E1692">
            <w:pPr>
              <w:ind w:left="200"/>
              <w:rPr>
                <w:sz w:val="20"/>
                <w:szCs w:val="20"/>
              </w:rPr>
            </w:pPr>
            <w:r>
              <w:rPr>
                <w:rFonts w:ascii="Arial" w:eastAsia="Arial" w:hAnsi="Arial" w:cs="Arial"/>
              </w:rPr>
              <w:t>If the Supplier provide substandard item and fail to provide the</w:t>
            </w:r>
          </w:p>
        </w:tc>
      </w:tr>
      <w:tr w:rsidR="0098087D" w:rsidTr="006E1692">
        <w:trPr>
          <w:trHeight w:val="290"/>
        </w:trPr>
        <w:tc>
          <w:tcPr>
            <w:tcW w:w="280" w:type="dxa"/>
            <w:vAlign w:val="bottom"/>
          </w:tcPr>
          <w:p w:rsidR="0098087D" w:rsidRDefault="0098087D" w:rsidP="006E1692">
            <w:pPr>
              <w:rPr>
                <w:sz w:val="24"/>
                <w:szCs w:val="24"/>
              </w:rPr>
            </w:pPr>
          </w:p>
        </w:tc>
        <w:tc>
          <w:tcPr>
            <w:tcW w:w="1860" w:type="dxa"/>
            <w:vAlign w:val="bottom"/>
          </w:tcPr>
          <w:p w:rsidR="0098087D" w:rsidRDefault="0098087D" w:rsidP="006E1692">
            <w:pPr>
              <w:rPr>
                <w:sz w:val="24"/>
                <w:szCs w:val="24"/>
              </w:rPr>
            </w:pPr>
          </w:p>
        </w:tc>
        <w:tc>
          <w:tcPr>
            <w:tcW w:w="640" w:type="dxa"/>
            <w:vAlign w:val="bottom"/>
          </w:tcPr>
          <w:p w:rsidR="0098087D" w:rsidRDefault="0098087D" w:rsidP="006E1692">
            <w:pPr>
              <w:rPr>
                <w:sz w:val="24"/>
                <w:szCs w:val="24"/>
              </w:rPr>
            </w:pPr>
          </w:p>
        </w:tc>
        <w:tc>
          <w:tcPr>
            <w:tcW w:w="6400" w:type="dxa"/>
            <w:vAlign w:val="bottom"/>
          </w:tcPr>
          <w:p w:rsidR="0098087D" w:rsidRDefault="0098087D" w:rsidP="006E1692">
            <w:pPr>
              <w:ind w:left="200"/>
              <w:rPr>
                <w:sz w:val="20"/>
                <w:szCs w:val="20"/>
              </w:rPr>
            </w:pPr>
            <w:r>
              <w:rPr>
                <w:rFonts w:ascii="Arial" w:eastAsia="Arial" w:hAnsi="Arial" w:cs="Arial"/>
              </w:rPr>
              <w:t>fresh  supply,  the  payment  of  risk  purchase  (which  will  be</w:t>
            </w:r>
          </w:p>
        </w:tc>
      </w:tr>
      <w:tr w:rsidR="0098087D" w:rsidTr="006E1692">
        <w:trPr>
          <w:trHeight w:val="288"/>
        </w:trPr>
        <w:tc>
          <w:tcPr>
            <w:tcW w:w="280" w:type="dxa"/>
            <w:vAlign w:val="bottom"/>
          </w:tcPr>
          <w:p w:rsidR="0098087D" w:rsidRDefault="0098087D" w:rsidP="006E1692">
            <w:pPr>
              <w:rPr>
                <w:sz w:val="24"/>
                <w:szCs w:val="24"/>
              </w:rPr>
            </w:pPr>
          </w:p>
        </w:tc>
        <w:tc>
          <w:tcPr>
            <w:tcW w:w="1860" w:type="dxa"/>
            <w:vAlign w:val="bottom"/>
          </w:tcPr>
          <w:p w:rsidR="0098087D" w:rsidRDefault="0098087D" w:rsidP="006E1692">
            <w:pPr>
              <w:rPr>
                <w:sz w:val="24"/>
                <w:szCs w:val="24"/>
              </w:rPr>
            </w:pPr>
          </w:p>
        </w:tc>
        <w:tc>
          <w:tcPr>
            <w:tcW w:w="640" w:type="dxa"/>
            <w:vAlign w:val="bottom"/>
          </w:tcPr>
          <w:p w:rsidR="0098087D" w:rsidRDefault="0098087D" w:rsidP="006E1692">
            <w:pPr>
              <w:rPr>
                <w:sz w:val="24"/>
                <w:szCs w:val="24"/>
              </w:rPr>
            </w:pPr>
          </w:p>
        </w:tc>
        <w:tc>
          <w:tcPr>
            <w:tcW w:w="6400" w:type="dxa"/>
            <w:vAlign w:val="bottom"/>
          </w:tcPr>
          <w:p w:rsidR="0098087D" w:rsidRDefault="0098087D" w:rsidP="0098087D">
            <w:pPr>
              <w:ind w:left="200"/>
              <w:rPr>
                <w:sz w:val="20"/>
                <w:szCs w:val="20"/>
              </w:rPr>
            </w:pPr>
            <w:r>
              <w:rPr>
                <w:rFonts w:ascii="Arial" w:eastAsia="Arial" w:hAnsi="Arial" w:cs="Arial"/>
              </w:rPr>
              <w:t>purchased by the (</w:t>
            </w:r>
            <w:r>
              <w:rPr>
                <w:rFonts w:ascii="Arial" w:eastAsia="Arial" w:hAnsi="Arial" w:cs="Arial"/>
                <w:b/>
                <w:bCs/>
              </w:rPr>
              <w:t>RIC Rawalpindi)</w:t>
            </w:r>
            <w:r>
              <w:rPr>
                <w:rFonts w:ascii="Arial" w:eastAsia="Arial" w:hAnsi="Arial" w:cs="Arial"/>
              </w:rPr>
              <w:t xml:space="preserve"> the</w:t>
            </w:r>
          </w:p>
        </w:tc>
      </w:tr>
      <w:tr w:rsidR="0098087D" w:rsidTr="006E1692">
        <w:trPr>
          <w:trHeight w:val="293"/>
        </w:trPr>
        <w:tc>
          <w:tcPr>
            <w:tcW w:w="280" w:type="dxa"/>
            <w:vAlign w:val="bottom"/>
          </w:tcPr>
          <w:p w:rsidR="0098087D" w:rsidRDefault="0098087D" w:rsidP="006E1692">
            <w:pPr>
              <w:rPr>
                <w:sz w:val="24"/>
                <w:szCs w:val="24"/>
              </w:rPr>
            </w:pPr>
          </w:p>
        </w:tc>
        <w:tc>
          <w:tcPr>
            <w:tcW w:w="1860" w:type="dxa"/>
            <w:vAlign w:val="bottom"/>
          </w:tcPr>
          <w:p w:rsidR="0098087D" w:rsidRDefault="0098087D" w:rsidP="006E1692">
            <w:pPr>
              <w:rPr>
                <w:sz w:val="24"/>
                <w:szCs w:val="24"/>
              </w:rPr>
            </w:pPr>
          </w:p>
        </w:tc>
        <w:tc>
          <w:tcPr>
            <w:tcW w:w="640" w:type="dxa"/>
            <w:vAlign w:val="bottom"/>
          </w:tcPr>
          <w:p w:rsidR="0098087D" w:rsidRDefault="0098087D" w:rsidP="006E1692">
            <w:pPr>
              <w:rPr>
                <w:sz w:val="24"/>
                <w:szCs w:val="24"/>
              </w:rPr>
            </w:pPr>
          </w:p>
        </w:tc>
        <w:tc>
          <w:tcPr>
            <w:tcW w:w="6400" w:type="dxa"/>
            <w:vAlign w:val="bottom"/>
          </w:tcPr>
          <w:p w:rsidR="0098087D" w:rsidRDefault="0098087D" w:rsidP="006E1692">
            <w:pPr>
              <w:ind w:left="200"/>
              <w:rPr>
                <w:sz w:val="20"/>
                <w:szCs w:val="20"/>
              </w:rPr>
            </w:pPr>
            <w:r>
              <w:rPr>
                <w:rFonts w:ascii="Arial" w:eastAsia="Arial" w:hAnsi="Arial" w:cs="Arial"/>
              </w:rPr>
              <w:t>price difference shall be paid by the Supplier.</w:t>
            </w:r>
          </w:p>
        </w:tc>
      </w:tr>
      <w:tr w:rsidR="0098087D" w:rsidTr="006E1692">
        <w:trPr>
          <w:trHeight w:val="584"/>
        </w:trPr>
        <w:tc>
          <w:tcPr>
            <w:tcW w:w="280" w:type="dxa"/>
            <w:vAlign w:val="bottom"/>
          </w:tcPr>
          <w:p w:rsidR="0098087D" w:rsidRDefault="0098087D" w:rsidP="006E1692">
            <w:pPr>
              <w:rPr>
                <w:sz w:val="24"/>
                <w:szCs w:val="24"/>
              </w:rPr>
            </w:pPr>
          </w:p>
        </w:tc>
        <w:tc>
          <w:tcPr>
            <w:tcW w:w="1860" w:type="dxa"/>
            <w:vAlign w:val="bottom"/>
          </w:tcPr>
          <w:p w:rsidR="0098087D" w:rsidRDefault="0098087D" w:rsidP="006E1692">
            <w:pPr>
              <w:rPr>
                <w:sz w:val="24"/>
                <w:szCs w:val="24"/>
              </w:rPr>
            </w:pPr>
          </w:p>
        </w:tc>
        <w:tc>
          <w:tcPr>
            <w:tcW w:w="640" w:type="dxa"/>
            <w:vAlign w:val="bottom"/>
          </w:tcPr>
          <w:p w:rsidR="0098087D" w:rsidRDefault="0098087D" w:rsidP="006E1692">
            <w:pPr>
              <w:ind w:right="90"/>
              <w:jc w:val="right"/>
              <w:rPr>
                <w:sz w:val="20"/>
                <w:szCs w:val="20"/>
              </w:rPr>
            </w:pPr>
            <w:r>
              <w:rPr>
                <w:rFonts w:ascii="Arial" w:eastAsia="Arial" w:hAnsi="Arial" w:cs="Arial"/>
              </w:rPr>
              <w:t>4.4</w:t>
            </w:r>
          </w:p>
        </w:tc>
        <w:tc>
          <w:tcPr>
            <w:tcW w:w="6400" w:type="dxa"/>
            <w:vAlign w:val="bottom"/>
          </w:tcPr>
          <w:p w:rsidR="0098087D" w:rsidRDefault="0098087D" w:rsidP="006E1692">
            <w:pPr>
              <w:ind w:left="200"/>
              <w:rPr>
                <w:sz w:val="20"/>
                <w:szCs w:val="20"/>
              </w:rPr>
            </w:pPr>
            <w:r>
              <w:rPr>
                <w:rFonts w:ascii="Arial" w:eastAsia="Arial" w:hAnsi="Arial" w:cs="Arial"/>
              </w:rPr>
              <w:t>In case of supply of substandard product the cost associated</w:t>
            </w:r>
          </w:p>
        </w:tc>
      </w:tr>
      <w:tr w:rsidR="0098087D" w:rsidTr="006E1692">
        <w:trPr>
          <w:trHeight w:val="290"/>
        </w:trPr>
        <w:tc>
          <w:tcPr>
            <w:tcW w:w="280" w:type="dxa"/>
            <w:vAlign w:val="bottom"/>
          </w:tcPr>
          <w:p w:rsidR="0098087D" w:rsidRDefault="0098087D" w:rsidP="006E1692">
            <w:pPr>
              <w:rPr>
                <w:sz w:val="24"/>
                <w:szCs w:val="24"/>
              </w:rPr>
            </w:pPr>
          </w:p>
        </w:tc>
        <w:tc>
          <w:tcPr>
            <w:tcW w:w="1860" w:type="dxa"/>
            <w:vAlign w:val="bottom"/>
          </w:tcPr>
          <w:p w:rsidR="0098087D" w:rsidRDefault="0098087D" w:rsidP="006E1692">
            <w:pPr>
              <w:rPr>
                <w:sz w:val="24"/>
                <w:szCs w:val="24"/>
              </w:rPr>
            </w:pPr>
          </w:p>
        </w:tc>
        <w:tc>
          <w:tcPr>
            <w:tcW w:w="640" w:type="dxa"/>
            <w:vAlign w:val="bottom"/>
          </w:tcPr>
          <w:p w:rsidR="0098087D" w:rsidRDefault="0098087D" w:rsidP="006E1692">
            <w:pPr>
              <w:rPr>
                <w:sz w:val="24"/>
                <w:szCs w:val="24"/>
              </w:rPr>
            </w:pPr>
          </w:p>
        </w:tc>
        <w:tc>
          <w:tcPr>
            <w:tcW w:w="6400" w:type="dxa"/>
            <w:vAlign w:val="bottom"/>
          </w:tcPr>
          <w:p w:rsidR="0098087D" w:rsidRDefault="0098087D" w:rsidP="006E1692">
            <w:pPr>
              <w:ind w:left="200"/>
              <w:rPr>
                <w:sz w:val="20"/>
                <w:szCs w:val="20"/>
              </w:rPr>
            </w:pPr>
            <w:r>
              <w:rPr>
                <w:rFonts w:ascii="Arial" w:eastAsia="Arial" w:hAnsi="Arial" w:cs="Arial"/>
              </w:rPr>
              <w:t>with disposal/destruction or associated handling shall be borne</w:t>
            </w:r>
          </w:p>
        </w:tc>
      </w:tr>
      <w:tr w:rsidR="0098087D" w:rsidTr="006E1692">
        <w:trPr>
          <w:trHeight w:val="290"/>
        </w:trPr>
        <w:tc>
          <w:tcPr>
            <w:tcW w:w="280" w:type="dxa"/>
            <w:vAlign w:val="bottom"/>
          </w:tcPr>
          <w:p w:rsidR="0098087D" w:rsidRDefault="0098087D" w:rsidP="006E1692">
            <w:pPr>
              <w:rPr>
                <w:sz w:val="24"/>
                <w:szCs w:val="24"/>
              </w:rPr>
            </w:pPr>
          </w:p>
        </w:tc>
        <w:tc>
          <w:tcPr>
            <w:tcW w:w="1860" w:type="dxa"/>
            <w:vAlign w:val="bottom"/>
          </w:tcPr>
          <w:p w:rsidR="0098087D" w:rsidRDefault="0098087D" w:rsidP="006E1692">
            <w:pPr>
              <w:rPr>
                <w:sz w:val="24"/>
                <w:szCs w:val="24"/>
              </w:rPr>
            </w:pPr>
          </w:p>
        </w:tc>
        <w:tc>
          <w:tcPr>
            <w:tcW w:w="640" w:type="dxa"/>
            <w:vAlign w:val="bottom"/>
          </w:tcPr>
          <w:p w:rsidR="0098087D" w:rsidRDefault="0098087D" w:rsidP="006E1692">
            <w:pPr>
              <w:rPr>
                <w:sz w:val="24"/>
                <w:szCs w:val="24"/>
              </w:rPr>
            </w:pPr>
          </w:p>
        </w:tc>
        <w:tc>
          <w:tcPr>
            <w:tcW w:w="6400" w:type="dxa"/>
            <w:vAlign w:val="bottom"/>
          </w:tcPr>
          <w:p w:rsidR="0098087D" w:rsidRDefault="0098087D" w:rsidP="006E1692">
            <w:pPr>
              <w:ind w:left="200"/>
              <w:rPr>
                <w:sz w:val="20"/>
                <w:szCs w:val="20"/>
              </w:rPr>
            </w:pPr>
            <w:r>
              <w:rPr>
                <w:rFonts w:ascii="Arial" w:eastAsia="Arial" w:hAnsi="Arial" w:cs="Arial"/>
              </w:rPr>
              <w:t>by  the  Supplier  i.e.,  removal  from  purchaser’s  premises,</w:t>
            </w:r>
          </w:p>
        </w:tc>
      </w:tr>
      <w:tr w:rsidR="0098087D" w:rsidTr="006E1692">
        <w:trPr>
          <w:trHeight w:val="293"/>
        </w:trPr>
        <w:tc>
          <w:tcPr>
            <w:tcW w:w="280" w:type="dxa"/>
            <w:vAlign w:val="bottom"/>
          </w:tcPr>
          <w:p w:rsidR="0098087D" w:rsidRDefault="0098087D" w:rsidP="006E1692">
            <w:pPr>
              <w:rPr>
                <w:sz w:val="24"/>
                <w:szCs w:val="24"/>
              </w:rPr>
            </w:pPr>
          </w:p>
        </w:tc>
        <w:tc>
          <w:tcPr>
            <w:tcW w:w="1860" w:type="dxa"/>
            <w:vAlign w:val="bottom"/>
          </w:tcPr>
          <w:p w:rsidR="0098087D" w:rsidRDefault="0098087D" w:rsidP="006E1692">
            <w:pPr>
              <w:rPr>
                <w:sz w:val="24"/>
                <w:szCs w:val="24"/>
              </w:rPr>
            </w:pPr>
          </w:p>
        </w:tc>
        <w:tc>
          <w:tcPr>
            <w:tcW w:w="640" w:type="dxa"/>
            <w:vAlign w:val="bottom"/>
          </w:tcPr>
          <w:p w:rsidR="0098087D" w:rsidRDefault="0098087D" w:rsidP="006E1692">
            <w:pPr>
              <w:rPr>
                <w:sz w:val="24"/>
                <w:szCs w:val="24"/>
              </w:rPr>
            </w:pPr>
          </w:p>
        </w:tc>
        <w:tc>
          <w:tcPr>
            <w:tcW w:w="6400" w:type="dxa"/>
            <w:vAlign w:val="bottom"/>
          </w:tcPr>
          <w:p w:rsidR="0098087D" w:rsidRDefault="0098087D" w:rsidP="006E1692">
            <w:pPr>
              <w:ind w:left="200"/>
              <w:rPr>
                <w:sz w:val="20"/>
                <w:szCs w:val="20"/>
              </w:rPr>
            </w:pPr>
            <w:r>
              <w:rPr>
                <w:rFonts w:ascii="Arial" w:eastAsia="Arial" w:hAnsi="Arial" w:cs="Arial"/>
              </w:rPr>
              <w:t>burning, dumping, or incineration.</w:t>
            </w:r>
          </w:p>
        </w:tc>
      </w:tr>
      <w:tr w:rsidR="0098087D" w:rsidTr="006E1692">
        <w:trPr>
          <w:trHeight w:val="581"/>
        </w:trPr>
        <w:tc>
          <w:tcPr>
            <w:tcW w:w="280" w:type="dxa"/>
            <w:vAlign w:val="bottom"/>
          </w:tcPr>
          <w:p w:rsidR="0098087D" w:rsidRDefault="0098087D" w:rsidP="006E1692">
            <w:pPr>
              <w:rPr>
                <w:sz w:val="20"/>
                <w:szCs w:val="20"/>
              </w:rPr>
            </w:pPr>
            <w:r>
              <w:rPr>
                <w:rFonts w:ascii="Arial" w:eastAsia="Arial" w:hAnsi="Arial" w:cs="Arial"/>
                <w:b/>
                <w:bCs/>
              </w:rPr>
              <w:t>5.</w:t>
            </w:r>
          </w:p>
        </w:tc>
        <w:tc>
          <w:tcPr>
            <w:tcW w:w="1860" w:type="dxa"/>
            <w:vAlign w:val="bottom"/>
          </w:tcPr>
          <w:p w:rsidR="0098087D" w:rsidRDefault="0098087D" w:rsidP="006E1692">
            <w:pPr>
              <w:ind w:left="80"/>
              <w:rPr>
                <w:sz w:val="20"/>
                <w:szCs w:val="20"/>
              </w:rPr>
            </w:pPr>
            <w:r>
              <w:rPr>
                <w:rFonts w:ascii="Arial" w:eastAsia="Arial" w:hAnsi="Arial" w:cs="Arial"/>
                <w:b/>
                <w:bCs/>
              </w:rPr>
              <w:t>Use of Contract</w:t>
            </w:r>
          </w:p>
        </w:tc>
        <w:tc>
          <w:tcPr>
            <w:tcW w:w="640" w:type="dxa"/>
            <w:vAlign w:val="bottom"/>
          </w:tcPr>
          <w:p w:rsidR="0098087D" w:rsidRDefault="0098087D" w:rsidP="006E1692">
            <w:pPr>
              <w:ind w:right="90"/>
              <w:jc w:val="right"/>
              <w:rPr>
                <w:sz w:val="20"/>
                <w:szCs w:val="20"/>
              </w:rPr>
            </w:pPr>
            <w:r>
              <w:rPr>
                <w:rFonts w:ascii="Arial" w:eastAsia="Arial" w:hAnsi="Arial" w:cs="Arial"/>
              </w:rPr>
              <w:t>5.1</w:t>
            </w:r>
          </w:p>
        </w:tc>
        <w:tc>
          <w:tcPr>
            <w:tcW w:w="6400" w:type="dxa"/>
            <w:vAlign w:val="bottom"/>
          </w:tcPr>
          <w:p w:rsidR="0098087D" w:rsidRDefault="0098087D" w:rsidP="006E1692">
            <w:pPr>
              <w:ind w:left="200"/>
              <w:rPr>
                <w:sz w:val="20"/>
                <w:szCs w:val="20"/>
              </w:rPr>
            </w:pPr>
            <w:r>
              <w:rPr>
                <w:rFonts w:ascii="Arial" w:eastAsia="Arial" w:hAnsi="Arial" w:cs="Arial"/>
              </w:rPr>
              <w:t>The Supplier shall not, without the Purchaser’s prior written</w:t>
            </w:r>
          </w:p>
        </w:tc>
      </w:tr>
      <w:tr w:rsidR="0098087D" w:rsidTr="006E1692">
        <w:trPr>
          <w:trHeight w:val="290"/>
        </w:trPr>
        <w:tc>
          <w:tcPr>
            <w:tcW w:w="280" w:type="dxa"/>
            <w:vAlign w:val="bottom"/>
          </w:tcPr>
          <w:p w:rsidR="0098087D" w:rsidRDefault="0098087D" w:rsidP="006E1692">
            <w:pPr>
              <w:rPr>
                <w:sz w:val="24"/>
                <w:szCs w:val="24"/>
              </w:rPr>
            </w:pPr>
          </w:p>
        </w:tc>
        <w:tc>
          <w:tcPr>
            <w:tcW w:w="1860" w:type="dxa"/>
            <w:vAlign w:val="bottom"/>
          </w:tcPr>
          <w:p w:rsidR="0098087D" w:rsidRDefault="0098087D" w:rsidP="006E1692">
            <w:pPr>
              <w:spacing w:line="252" w:lineRule="exact"/>
              <w:ind w:left="80"/>
              <w:rPr>
                <w:sz w:val="20"/>
                <w:szCs w:val="20"/>
              </w:rPr>
            </w:pPr>
            <w:r>
              <w:rPr>
                <w:rFonts w:ascii="Arial" w:eastAsia="Arial" w:hAnsi="Arial" w:cs="Arial"/>
                <w:b/>
                <w:bCs/>
              </w:rPr>
              <w:t>Documents and</w:t>
            </w:r>
          </w:p>
        </w:tc>
        <w:tc>
          <w:tcPr>
            <w:tcW w:w="640" w:type="dxa"/>
            <w:vAlign w:val="bottom"/>
          </w:tcPr>
          <w:p w:rsidR="0098087D" w:rsidRDefault="0098087D" w:rsidP="006E1692">
            <w:pPr>
              <w:rPr>
                <w:sz w:val="24"/>
                <w:szCs w:val="24"/>
              </w:rPr>
            </w:pPr>
          </w:p>
        </w:tc>
        <w:tc>
          <w:tcPr>
            <w:tcW w:w="6400" w:type="dxa"/>
            <w:vAlign w:val="bottom"/>
          </w:tcPr>
          <w:p w:rsidR="0098087D" w:rsidRDefault="0098087D" w:rsidP="006E1692">
            <w:pPr>
              <w:spacing w:line="252" w:lineRule="exact"/>
              <w:ind w:left="200"/>
              <w:rPr>
                <w:sz w:val="20"/>
                <w:szCs w:val="20"/>
              </w:rPr>
            </w:pPr>
            <w:r>
              <w:rPr>
                <w:rFonts w:ascii="Arial" w:eastAsia="Arial" w:hAnsi="Arial" w:cs="Arial"/>
              </w:rPr>
              <w:t>consent, disclose the Contract, or any provision thereof, or any</w:t>
            </w:r>
          </w:p>
        </w:tc>
      </w:tr>
      <w:tr w:rsidR="0098087D" w:rsidTr="006E1692">
        <w:trPr>
          <w:trHeight w:val="290"/>
        </w:trPr>
        <w:tc>
          <w:tcPr>
            <w:tcW w:w="280" w:type="dxa"/>
            <w:vAlign w:val="bottom"/>
          </w:tcPr>
          <w:p w:rsidR="0098087D" w:rsidRDefault="0098087D" w:rsidP="006E1692">
            <w:pPr>
              <w:rPr>
                <w:sz w:val="24"/>
                <w:szCs w:val="24"/>
              </w:rPr>
            </w:pPr>
          </w:p>
        </w:tc>
        <w:tc>
          <w:tcPr>
            <w:tcW w:w="1860" w:type="dxa"/>
            <w:vAlign w:val="bottom"/>
          </w:tcPr>
          <w:p w:rsidR="0098087D" w:rsidRDefault="0098087D" w:rsidP="006E1692">
            <w:pPr>
              <w:ind w:left="80"/>
              <w:rPr>
                <w:sz w:val="20"/>
                <w:szCs w:val="20"/>
              </w:rPr>
            </w:pPr>
            <w:r>
              <w:rPr>
                <w:rFonts w:ascii="Arial" w:eastAsia="Arial" w:hAnsi="Arial" w:cs="Arial"/>
                <w:b/>
                <w:bCs/>
              </w:rPr>
              <w:t>Information.</w:t>
            </w:r>
          </w:p>
        </w:tc>
        <w:tc>
          <w:tcPr>
            <w:tcW w:w="640" w:type="dxa"/>
            <w:vAlign w:val="bottom"/>
          </w:tcPr>
          <w:p w:rsidR="0098087D" w:rsidRDefault="0098087D" w:rsidP="006E1692">
            <w:pPr>
              <w:rPr>
                <w:sz w:val="24"/>
                <w:szCs w:val="24"/>
              </w:rPr>
            </w:pPr>
          </w:p>
        </w:tc>
        <w:tc>
          <w:tcPr>
            <w:tcW w:w="6400" w:type="dxa"/>
            <w:vAlign w:val="bottom"/>
          </w:tcPr>
          <w:p w:rsidR="0098087D" w:rsidRDefault="0098087D" w:rsidP="006E1692">
            <w:pPr>
              <w:ind w:left="200"/>
              <w:rPr>
                <w:sz w:val="20"/>
                <w:szCs w:val="20"/>
              </w:rPr>
            </w:pPr>
            <w:r>
              <w:rPr>
                <w:rFonts w:ascii="Arial" w:eastAsia="Arial" w:hAnsi="Arial" w:cs="Arial"/>
              </w:rPr>
              <w:t>specification,  plan,  drawing,  pattern,  sample,  or  information</w:t>
            </w:r>
          </w:p>
        </w:tc>
      </w:tr>
      <w:tr w:rsidR="0098087D" w:rsidTr="006E1692">
        <w:trPr>
          <w:trHeight w:val="293"/>
        </w:trPr>
        <w:tc>
          <w:tcPr>
            <w:tcW w:w="280" w:type="dxa"/>
            <w:vAlign w:val="bottom"/>
          </w:tcPr>
          <w:p w:rsidR="0098087D" w:rsidRDefault="0098087D" w:rsidP="006E1692">
            <w:pPr>
              <w:rPr>
                <w:sz w:val="24"/>
                <w:szCs w:val="24"/>
              </w:rPr>
            </w:pPr>
          </w:p>
        </w:tc>
        <w:tc>
          <w:tcPr>
            <w:tcW w:w="1860" w:type="dxa"/>
            <w:vAlign w:val="bottom"/>
          </w:tcPr>
          <w:p w:rsidR="0098087D" w:rsidRDefault="0098087D" w:rsidP="006E1692">
            <w:pPr>
              <w:rPr>
                <w:sz w:val="24"/>
                <w:szCs w:val="24"/>
              </w:rPr>
            </w:pPr>
          </w:p>
        </w:tc>
        <w:tc>
          <w:tcPr>
            <w:tcW w:w="640" w:type="dxa"/>
            <w:vAlign w:val="bottom"/>
          </w:tcPr>
          <w:p w:rsidR="0098087D" w:rsidRDefault="0098087D" w:rsidP="006E1692">
            <w:pPr>
              <w:rPr>
                <w:sz w:val="24"/>
                <w:szCs w:val="24"/>
              </w:rPr>
            </w:pPr>
          </w:p>
        </w:tc>
        <w:tc>
          <w:tcPr>
            <w:tcW w:w="6400" w:type="dxa"/>
            <w:vAlign w:val="bottom"/>
          </w:tcPr>
          <w:p w:rsidR="0098087D" w:rsidRDefault="0098087D" w:rsidP="006E1692">
            <w:pPr>
              <w:ind w:left="200"/>
              <w:rPr>
                <w:sz w:val="20"/>
                <w:szCs w:val="20"/>
              </w:rPr>
            </w:pPr>
            <w:r>
              <w:rPr>
                <w:rFonts w:ascii="Arial" w:eastAsia="Arial" w:hAnsi="Arial" w:cs="Arial"/>
              </w:rPr>
              <w:t>furnished  by  or  on  behalf  of  the  Purchaser  in  connection</w:t>
            </w:r>
          </w:p>
        </w:tc>
      </w:tr>
      <w:tr w:rsidR="0098087D" w:rsidTr="006E1692">
        <w:trPr>
          <w:trHeight w:val="290"/>
        </w:trPr>
        <w:tc>
          <w:tcPr>
            <w:tcW w:w="280" w:type="dxa"/>
            <w:vAlign w:val="bottom"/>
          </w:tcPr>
          <w:p w:rsidR="0098087D" w:rsidRDefault="0098087D" w:rsidP="006E1692">
            <w:pPr>
              <w:rPr>
                <w:sz w:val="24"/>
                <w:szCs w:val="24"/>
              </w:rPr>
            </w:pPr>
          </w:p>
        </w:tc>
        <w:tc>
          <w:tcPr>
            <w:tcW w:w="1860" w:type="dxa"/>
            <w:vAlign w:val="bottom"/>
          </w:tcPr>
          <w:p w:rsidR="0098087D" w:rsidRDefault="0098087D" w:rsidP="006E1692">
            <w:pPr>
              <w:rPr>
                <w:sz w:val="24"/>
                <w:szCs w:val="24"/>
              </w:rPr>
            </w:pPr>
          </w:p>
        </w:tc>
        <w:tc>
          <w:tcPr>
            <w:tcW w:w="640" w:type="dxa"/>
            <w:vAlign w:val="bottom"/>
          </w:tcPr>
          <w:p w:rsidR="0098087D" w:rsidRDefault="0098087D" w:rsidP="006E1692">
            <w:pPr>
              <w:rPr>
                <w:sz w:val="24"/>
                <w:szCs w:val="24"/>
              </w:rPr>
            </w:pPr>
          </w:p>
        </w:tc>
        <w:tc>
          <w:tcPr>
            <w:tcW w:w="6400" w:type="dxa"/>
            <w:vAlign w:val="bottom"/>
          </w:tcPr>
          <w:p w:rsidR="0098087D" w:rsidRDefault="0098087D" w:rsidP="006E1692">
            <w:pPr>
              <w:ind w:left="200"/>
              <w:rPr>
                <w:sz w:val="20"/>
                <w:szCs w:val="20"/>
              </w:rPr>
            </w:pPr>
            <w:r>
              <w:rPr>
                <w:rFonts w:ascii="Arial" w:eastAsia="Arial" w:hAnsi="Arial" w:cs="Arial"/>
              </w:rPr>
              <w:t>therewith, to any person other than a person employed by the</w:t>
            </w:r>
          </w:p>
        </w:tc>
      </w:tr>
      <w:tr w:rsidR="0098087D" w:rsidTr="006E1692">
        <w:trPr>
          <w:trHeight w:val="290"/>
        </w:trPr>
        <w:tc>
          <w:tcPr>
            <w:tcW w:w="280" w:type="dxa"/>
            <w:vAlign w:val="bottom"/>
          </w:tcPr>
          <w:p w:rsidR="0098087D" w:rsidRDefault="0098087D" w:rsidP="006E1692">
            <w:pPr>
              <w:rPr>
                <w:sz w:val="24"/>
                <w:szCs w:val="24"/>
              </w:rPr>
            </w:pPr>
          </w:p>
        </w:tc>
        <w:tc>
          <w:tcPr>
            <w:tcW w:w="1860" w:type="dxa"/>
            <w:vAlign w:val="bottom"/>
          </w:tcPr>
          <w:p w:rsidR="0098087D" w:rsidRDefault="0098087D" w:rsidP="006E1692">
            <w:pPr>
              <w:rPr>
                <w:sz w:val="24"/>
                <w:szCs w:val="24"/>
              </w:rPr>
            </w:pPr>
          </w:p>
        </w:tc>
        <w:tc>
          <w:tcPr>
            <w:tcW w:w="640" w:type="dxa"/>
            <w:vAlign w:val="bottom"/>
          </w:tcPr>
          <w:p w:rsidR="0098087D" w:rsidRDefault="0098087D" w:rsidP="006E1692">
            <w:pPr>
              <w:rPr>
                <w:sz w:val="24"/>
                <w:szCs w:val="24"/>
              </w:rPr>
            </w:pPr>
          </w:p>
        </w:tc>
        <w:tc>
          <w:tcPr>
            <w:tcW w:w="6400" w:type="dxa"/>
            <w:vAlign w:val="bottom"/>
          </w:tcPr>
          <w:p w:rsidR="0098087D" w:rsidRDefault="0098087D" w:rsidP="006E1692">
            <w:pPr>
              <w:ind w:left="200"/>
              <w:rPr>
                <w:sz w:val="20"/>
                <w:szCs w:val="20"/>
              </w:rPr>
            </w:pPr>
            <w:r>
              <w:rPr>
                <w:rFonts w:ascii="Arial" w:eastAsia="Arial" w:hAnsi="Arial" w:cs="Arial"/>
              </w:rPr>
              <w:t>Supplier in the performance of the Contract. Disclosure to any</w:t>
            </w:r>
          </w:p>
        </w:tc>
      </w:tr>
      <w:tr w:rsidR="0098087D" w:rsidTr="006E1692">
        <w:trPr>
          <w:trHeight w:val="291"/>
        </w:trPr>
        <w:tc>
          <w:tcPr>
            <w:tcW w:w="280" w:type="dxa"/>
            <w:vAlign w:val="bottom"/>
          </w:tcPr>
          <w:p w:rsidR="0098087D" w:rsidRDefault="0098087D" w:rsidP="006E1692">
            <w:pPr>
              <w:rPr>
                <w:sz w:val="24"/>
                <w:szCs w:val="24"/>
              </w:rPr>
            </w:pPr>
          </w:p>
        </w:tc>
        <w:tc>
          <w:tcPr>
            <w:tcW w:w="1860" w:type="dxa"/>
            <w:vAlign w:val="bottom"/>
          </w:tcPr>
          <w:p w:rsidR="0098087D" w:rsidRDefault="0098087D" w:rsidP="006E1692">
            <w:pPr>
              <w:rPr>
                <w:sz w:val="24"/>
                <w:szCs w:val="24"/>
              </w:rPr>
            </w:pPr>
          </w:p>
        </w:tc>
        <w:tc>
          <w:tcPr>
            <w:tcW w:w="640" w:type="dxa"/>
            <w:vAlign w:val="bottom"/>
          </w:tcPr>
          <w:p w:rsidR="0098087D" w:rsidRDefault="0098087D" w:rsidP="006E1692">
            <w:pPr>
              <w:rPr>
                <w:sz w:val="24"/>
                <w:szCs w:val="24"/>
              </w:rPr>
            </w:pPr>
          </w:p>
        </w:tc>
        <w:tc>
          <w:tcPr>
            <w:tcW w:w="6400" w:type="dxa"/>
            <w:vAlign w:val="bottom"/>
          </w:tcPr>
          <w:p w:rsidR="0098087D" w:rsidRDefault="0098087D" w:rsidP="006E1692">
            <w:pPr>
              <w:ind w:left="200"/>
              <w:rPr>
                <w:sz w:val="20"/>
                <w:szCs w:val="20"/>
              </w:rPr>
            </w:pPr>
            <w:r>
              <w:rPr>
                <w:rFonts w:ascii="Arial" w:eastAsia="Arial" w:hAnsi="Arial" w:cs="Arial"/>
              </w:rPr>
              <w:t>such employed person shall be made in confidence and shall</w:t>
            </w:r>
          </w:p>
        </w:tc>
      </w:tr>
    </w:tbl>
    <w:p w:rsidR="0098087D" w:rsidRDefault="0098087D" w:rsidP="0098087D">
      <w:pPr>
        <w:spacing w:line="48" w:lineRule="exact"/>
        <w:rPr>
          <w:sz w:val="20"/>
          <w:szCs w:val="20"/>
        </w:rPr>
      </w:pPr>
    </w:p>
    <w:p w:rsidR="0098087D" w:rsidRDefault="0098087D" w:rsidP="0098087D">
      <w:pPr>
        <w:spacing w:line="267" w:lineRule="auto"/>
        <w:ind w:left="2980"/>
        <w:rPr>
          <w:sz w:val="20"/>
          <w:szCs w:val="20"/>
        </w:rPr>
      </w:pPr>
      <w:r>
        <w:rPr>
          <w:rFonts w:ascii="Arial" w:eastAsia="Arial" w:hAnsi="Arial" w:cs="Arial"/>
        </w:rPr>
        <w:t>extend only so far as may be necessary for purposes of such performance.</w:t>
      </w:r>
    </w:p>
    <w:p w:rsidR="0098087D" w:rsidRDefault="0098087D" w:rsidP="0098087D">
      <w:pPr>
        <w:spacing w:line="308" w:lineRule="exact"/>
        <w:rPr>
          <w:sz w:val="20"/>
          <w:szCs w:val="20"/>
        </w:rPr>
      </w:pPr>
    </w:p>
    <w:p w:rsidR="0098087D" w:rsidRDefault="0098087D" w:rsidP="008B7EBC">
      <w:pPr>
        <w:numPr>
          <w:ilvl w:val="0"/>
          <w:numId w:val="78"/>
        </w:numPr>
        <w:tabs>
          <w:tab w:val="left" w:pos="2980"/>
        </w:tabs>
        <w:spacing w:line="272" w:lineRule="auto"/>
        <w:ind w:left="2980" w:hanging="712"/>
        <w:jc w:val="both"/>
        <w:rPr>
          <w:rFonts w:ascii="Arial" w:eastAsia="Arial" w:hAnsi="Arial" w:cs="Arial"/>
        </w:rPr>
      </w:pPr>
      <w:r>
        <w:rPr>
          <w:rFonts w:ascii="Arial" w:eastAsia="Arial" w:hAnsi="Arial" w:cs="Arial"/>
        </w:rPr>
        <w:t>The Supplier shall not, without the Purchaser’s prior written consent, make use of any document or information enumerated in GCC Clause 5.1 except for purposes of performing the</w:t>
      </w:r>
    </w:p>
    <w:p w:rsidR="0098087D" w:rsidRDefault="0098087D" w:rsidP="0098087D">
      <w:pPr>
        <w:sectPr w:rsidR="0098087D">
          <w:pgSz w:w="12240" w:h="15840"/>
          <w:pgMar w:top="870" w:right="1620" w:bottom="446" w:left="1440" w:header="0" w:footer="0" w:gutter="0"/>
          <w:cols w:space="720" w:equalWidth="0">
            <w:col w:w="9180"/>
          </w:cols>
        </w:sect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331" w:lineRule="exact"/>
        <w:rPr>
          <w:sz w:val="20"/>
          <w:szCs w:val="20"/>
        </w:rPr>
      </w:pPr>
    </w:p>
    <w:p w:rsidR="0098087D" w:rsidRDefault="0098087D" w:rsidP="0098087D">
      <w:pPr>
        <w:sectPr w:rsidR="0098087D">
          <w:type w:val="continuous"/>
          <w:pgSz w:w="12240" w:h="15840"/>
          <w:pgMar w:top="870" w:right="1440" w:bottom="446" w:left="9920" w:header="0" w:footer="0" w:gutter="0"/>
          <w:cols w:space="720" w:equalWidth="0">
            <w:col w:w="880"/>
          </w:cols>
        </w:sectPr>
      </w:pPr>
    </w:p>
    <w:p w:rsidR="0098087D" w:rsidRDefault="0098087D" w:rsidP="0098087D">
      <w:pPr>
        <w:spacing w:line="149" w:lineRule="exact"/>
        <w:rPr>
          <w:sz w:val="20"/>
          <w:szCs w:val="20"/>
        </w:rPr>
      </w:pPr>
      <w:bookmarkStart w:id="100" w:name="page57"/>
      <w:bookmarkEnd w:id="100"/>
    </w:p>
    <w:p w:rsidR="0098087D" w:rsidRDefault="0098087D" w:rsidP="0098087D">
      <w:pPr>
        <w:spacing w:line="239" w:lineRule="auto"/>
        <w:ind w:left="2980"/>
        <w:rPr>
          <w:sz w:val="20"/>
          <w:szCs w:val="20"/>
        </w:rPr>
      </w:pPr>
      <w:r>
        <w:rPr>
          <w:rFonts w:ascii="Arial" w:eastAsia="Arial" w:hAnsi="Arial" w:cs="Arial"/>
        </w:rPr>
        <w:t>Contract.</w:t>
      </w:r>
    </w:p>
    <w:p w:rsidR="0098087D" w:rsidRDefault="0098087D" w:rsidP="0098087D">
      <w:pPr>
        <w:spacing w:line="47" w:lineRule="exact"/>
        <w:rPr>
          <w:sz w:val="20"/>
          <w:szCs w:val="20"/>
        </w:rPr>
      </w:pPr>
    </w:p>
    <w:p w:rsidR="0098087D" w:rsidRDefault="0098087D" w:rsidP="008B7EBC">
      <w:pPr>
        <w:numPr>
          <w:ilvl w:val="0"/>
          <w:numId w:val="79"/>
        </w:numPr>
        <w:tabs>
          <w:tab w:val="left" w:pos="2980"/>
        </w:tabs>
        <w:spacing w:line="269" w:lineRule="auto"/>
        <w:ind w:left="2980" w:hanging="712"/>
        <w:jc w:val="both"/>
        <w:rPr>
          <w:rFonts w:ascii="Arial" w:eastAsia="Arial" w:hAnsi="Arial" w:cs="Arial"/>
        </w:rPr>
      </w:pPr>
      <w:r>
        <w:rPr>
          <w:rFonts w:ascii="Arial" w:eastAsia="Arial" w:hAnsi="Arial" w:cs="Arial"/>
        </w:rPr>
        <w:t>Any document, other than the Contract itself, enumerated in GCC Clause 5.1 shall remain the property of the Purchaser and</w:t>
      </w:r>
    </w:p>
    <w:p w:rsidR="0098087D" w:rsidRDefault="0098087D" w:rsidP="0098087D">
      <w:pPr>
        <w:spacing w:line="16" w:lineRule="exact"/>
        <w:rPr>
          <w:sz w:val="20"/>
          <w:szCs w:val="20"/>
        </w:rPr>
      </w:pPr>
    </w:p>
    <w:p w:rsidR="0098087D" w:rsidRDefault="0098087D" w:rsidP="0098087D">
      <w:pPr>
        <w:spacing w:line="271" w:lineRule="auto"/>
        <w:ind w:left="2980"/>
        <w:jc w:val="both"/>
        <w:rPr>
          <w:sz w:val="20"/>
          <w:szCs w:val="20"/>
        </w:rPr>
      </w:pPr>
      <w:r>
        <w:rPr>
          <w:rFonts w:ascii="Arial" w:eastAsia="Arial" w:hAnsi="Arial" w:cs="Arial"/>
        </w:rPr>
        <w:t>shall be returned (all copies) to the Purchaser on completion of the Supplier’s performance under the Contract if so required by the Purchaser.</w:t>
      </w:r>
    </w:p>
    <w:p w:rsidR="0098087D" w:rsidRDefault="0098087D" w:rsidP="0098087D">
      <w:pPr>
        <w:spacing w:line="6" w:lineRule="exact"/>
        <w:rPr>
          <w:sz w:val="20"/>
          <w:szCs w:val="20"/>
        </w:rPr>
      </w:pPr>
    </w:p>
    <w:p w:rsidR="0098087D" w:rsidRDefault="0098087D" w:rsidP="0098087D">
      <w:pPr>
        <w:spacing w:line="239" w:lineRule="auto"/>
        <w:ind w:left="2260"/>
        <w:rPr>
          <w:sz w:val="20"/>
          <w:szCs w:val="20"/>
        </w:rPr>
      </w:pPr>
      <w:r>
        <w:rPr>
          <w:rFonts w:ascii="Arial" w:eastAsia="Arial" w:hAnsi="Arial" w:cs="Arial"/>
        </w:rPr>
        <w:t>5.4</w:t>
      </w:r>
    </w:p>
    <w:p w:rsidR="0098087D" w:rsidRDefault="0098087D" w:rsidP="0098087D">
      <w:pPr>
        <w:spacing w:line="240" w:lineRule="exact"/>
        <w:rPr>
          <w:sz w:val="20"/>
          <w:szCs w:val="20"/>
        </w:rPr>
      </w:pPr>
    </w:p>
    <w:tbl>
      <w:tblPr>
        <w:tblW w:w="0" w:type="auto"/>
        <w:tblLayout w:type="fixed"/>
        <w:tblCellMar>
          <w:left w:w="0" w:type="dxa"/>
          <w:right w:w="0" w:type="dxa"/>
        </w:tblCellMar>
        <w:tblLook w:val="04A0"/>
      </w:tblPr>
      <w:tblGrid>
        <w:gridCol w:w="280"/>
        <w:gridCol w:w="1880"/>
        <w:gridCol w:w="620"/>
        <w:gridCol w:w="6400"/>
      </w:tblGrid>
      <w:tr w:rsidR="0098087D" w:rsidTr="006E1692">
        <w:trPr>
          <w:trHeight w:val="253"/>
        </w:trPr>
        <w:tc>
          <w:tcPr>
            <w:tcW w:w="280" w:type="dxa"/>
            <w:vAlign w:val="bottom"/>
          </w:tcPr>
          <w:p w:rsidR="0098087D" w:rsidRDefault="0098087D" w:rsidP="006E1692">
            <w:pPr>
              <w:rPr>
                <w:sz w:val="21"/>
                <w:szCs w:val="21"/>
              </w:rPr>
            </w:pPr>
          </w:p>
        </w:tc>
        <w:tc>
          <w:tcPr>
            <w:tcW w:w="1880" w:type="dxa"/>
            <w:vAlign w:val="bottom"/>
          </w:tcPr>
          <w:p w:rsidR="0098087D" w:rsidRDefault="0098087D" w:rsidP="006E1692">
            <w:pPr>
              <w:rPr>
                <w:sz w:val="21"/>
                <w:szCs w:val="21"/>
              </w:rPr>
            </w:pPr>
          </w:p>
        </w:tc>
        <w:tc>
          <w:tcPr>
            <w:tcW w:w="620" w:type="dxa"/>
            <w:vAlign w:val="bottom"/>
          </w:tcPr>
          <w:p w:rsidR="0098087D" w:rsidRDefault="0098087D" w:rsidP="006E1692">
            <w:pPr>
              <w:rPr>
                <w:sz w:val="21"/>
                <w:szCs w:val="21"/>
              </w:rPr>
            </w:pPr>
          </w:p>
        </w:tc>
        <w:tc>
          <w:tcPr>
            <w:tcW w:w="6400" w:type="dxa"/>
            <w:vAlign w:val="bottom"/>
          </w:tcPr>
          <w:p w:rsidR="0098087D" w:rsidRDefault="0098087D" w:rsidP="006E1692">
            <w:pPr>
              <w:spacing w:line="252" w:lineRule="exact"/>
              <w:ind w:left="200"/>
              <w:rPr>
                <w:sz w:val="20"/>
                <w:szCs w:val="20"/>
              </w:rPr>
            </w:pPr>
            <w:r>
              <w:rPr>
                <w:rFonts w:ascii="Arial" w:eastAsia="Arial" w:hAnsi="Arial" w:cs="Arial"/>
              </w:rPr>
              <w:t>The  Supplier  shall  permit  the  Purchaser  to  inspect  the</w:t>
            </w:r>
          </w:p>
        </w:tc>
      </w:tr>
      <w:tr w:rsidR="0098087D" w:rsidTr="006E1692">
        <w:trPr>
          <w:trHeight w:val="290"/>
        </w:trPr>
        <w:tc>
          <w:tcPr>
            <w:tcW w:w="280" w:type="dxa"/>
            <w:vAlign w:val="bottom"/>
          </w:tcPr>
          <w:p w:rsidR="0098087D" w:rsidRDefault="0098087D" w:rsidP="006E1692">
            <w:pPr>
              <w:rPr>
                <w:sz w:val="24"/>
                <w:szCs w:val="24"/>
              </w:rPr>
            </w:pPr>
          </w:p>
        </w:tc>
        <w:tc>
          <w:tcPr>
            <w:tcW w:w="1880" w:type="dxa"/>
            <w:vAlign w:val="bottom"/>
          </w:tcPr>
          <w:p w:rsidR="0098087D" w:rsidRDefault="0098087D" w:rsidP="006E1692">
            <w:pPr>
              <w:rPr>
                <w:sz w:val="24"/>
                <w:szCs w:val="24"/>
              </w:rPr>
            </w:pPr>
          </w:p>
        </w:tc>
        <w:tc>
          <w:tcPr>
            <w:tcW w:w="620" w:type="dxa"/>
            <w:vAlign w:val="bottom"/>
          </w:tcPr>
          <w:p w:rsidR="0098087D" w:rsidRDefault="0098087D" w:rsidP="006E1692">
            <w:pPr>
              <w:rPr>
                <w:sz w:val="24"/>
                <w:szCs w:val="24"/>
              </w:rPr>
            </w:pPr>
          </w:p>
        </w:tc>
        <w:tc>
          <w:tcPr>
            <w:tcW w:w="6400" w:type="dxa"/>
            <w:vAlign w:val="bottom"/>
          </w:tcPr>
          <w:p w:rsidR="0098087D" w:rsidRDefault="0098087D" w:rsidP="006E1692">
            <w:pPr>
              <w:spacing w:line="252" w:lineRule="exact"/>
              <w:ind w:left="200"/>
              <w:rPr>
                <w:sz w:val="20"/>
                <w:szCs w:val="20"/>
              </w:rPr>
            </w:pPr>
            <w:r>
              <w:rPr>
                <w:rFonts w:ascii="Arial" w:eastAsia="Arial" w:hAnsi="Arial" w:cs="Arial"/>
              </w:rPr>
              <w:t>Supplier’s accounts and records relating to the performance of</w:t>
            </w:r>
          </w:p>
        </w:tc>
      </w:tr>
      <w:tr w:rsidR="0098087D" w:rsidTr="006E1692">
        <w:trPr>
          <w:trHeight w:val="290"/>
        </w:trPr>
        <w:tc>
          <w:tcPr>
            <w:tcW w:w="280" w:type="dxa"/>
            <w:vAlign w:val="bottom"/>
          </w:tcPr>
          <w:p w:rsidR="0098087D" w:rsidRDefault="0098087D" w:rsidP="006E1692">
            <w:pPr>
              <w:rPr>
                <w:sz w:val="24"/>
                <w:szCs w:val="24"/>
              </w:rPr>
            </w:pPr>
          </w:p>
        </w:tc>
        <w:tc>
          <w:tcPr>
            <w:tcW w:w="1880" w:type="dxa"/>
            <w:vAlign w:val="bottom"/>
          </w:tcPr>
          <w:p w:rsidR="0098087D" w:rsidRDefault="0098087D" w:rsidP="006E1692">
            <w:pPr>
              <w:rPr>
                <w:sz w:val="24"/>
                <w:szCs w:val="24"/>
              </w:rPr>
            </w:pPr>
          </w:p>
        </w:tc>
        <w:tc>
          <w:tcPr>
            <w:tcW w:w="620" w:type="dxa"/>
            <w:vAlign w:val="bottom"/>
          </w:tcPr>
          <w:p w:rsidR="0098087D" w:rsidRDefault="0098087D" w:rsidP="006E1692">
            <w:pPr>
              <w:rPr>
                <w:sz w:val="24"/>
                <w:szCs w:val="24"/>
              </w:rPr>
            </w:pPr>
          </w:p>
        </w:tc>
        <w:tc>
          <w:tcPr>
            <w:tcW w:w="6400" w:type="dxa"/>
            <w:vAlign w:val="bottom"/>
          </w:tcPr>
          <w:p w:rsidR="0098087D" w:rsidRDefault="0098087D" w:rsidP="006E1692">
            <w:pPr>
              <w:spacing w:line="252" w:lineRule="exact"/>
              <w:ind w:left="200"/>
              <w:rPr>
                <w:sz w:val="20"/>
                <w:szCs w:val="20"/>
              </w:rPr>
            </w:pPr>
            <w:r>
              <w:rPr>
                <w:rFonts w:ascii="Arial" w:eastAsia="Arial" w:hAnsi="Arial" w:cs="Arial"/>
              </w:rPr>
              <w:t>the Supplier.</w:t>
            </w:r>
          </w:p>
        </w:tc>
      </w:tr>
      <w:tr w:rsidR="0098087D" w:rsidTr="006E1692">
        <w:trPr>
          <w:trHeight w:val="783"/>
        </w:trPr>
        <w:tc>
          <w:tcPr>
            <w:tcW w:w="280" w:type="dxa"/>
            <w:vAlign w:val="bottom"/>
          </w:tcPr>
          <w:p w:rsidR="0098087D" w:rsidRDefault="0098087D" w:rsidP="006E1692">
            <w:pPr>
              <w:spacing w:line="252" w:lineRule="exact"/>
              <w:rPr>
                <w:sz w:val="20"/>
                <w:szCs w:val="20"/>
              </w:rPr>
            </w:pPr>
            <w:r>
              <w:rPr>
                <w:rFonts w:ascii="Arial" w:eastAsia="Arial" w:hAnsi="Arial" w:cs="Arial"/>
                <w:b/>
                <w:bCs/>
              </w:rPr>
              <w:t>6.</w:t>
            </w:r>
          </w:p>
        </w:tc>
        <w:tc>
          <w:tcPr>
            <w:tcW w:w="1880" w:type="dxa"/>
            <w:vAlign w:val="bottom"/>
          </w:tcPr>
          <w:p w:rsidR="0098087D" w:rsidRDefault="0098087D" w:rsidP="006E1692">
            <w:pPr>
              <w:spacing w:line="252" w:lineRule="exact"/>
              <w:ind w:left="80"/>
              <w:rPr>
                <w:sz w:val="20"/>
                <w:szCs w:val="20"/>
              </w:rPr>
            </w:pPr>
            <w:r>
              <w:rPr>
                <w:rFonts w:ascii="Arial" w:eastAsia="Arial" w:hAnsi="Arial" w:cs="Arial"/>
                <w:b/>
                <w:bCs/>
              </w:rPr>
              <w:t>Patent Rights</w:t>
            </w:r>
          </w:p>
        </w:tc>
        <w:tc>
          <w:tcPr>
            <w:tcW w:w="620" w:type="dxa"/>
            <w:vAlign w:val="bottom"/>
          </w:tcPr>
          <w:p w:rsidR="0098087D" w:rsidRDefault="0098087D" w:rsidP="006E1692">
            <w:pPr>
              <w:spacing w:line="252" w:lineRule="exact"/>
              <w:ind w:right="90"/>
              <w:jc w:val="right"/>
              <w:rPr>
                <w:sz w:val="20"/>
                <w:szCs w:val="20"/>
              </w:rPr>
            </w:pPr>
            <w:r>
              <w:rPr>
                <w:rFonts w:ascii="Arial" w:eastAsia="Arial" w:hAnsi="Arial" w:cs="Arial"/>
              </w:rPr>
              <w:t>6.1</w:t>
            </w:r>
          </w:p>
        </w:tc>
        <w:tc>
          <w:tcPr>
            <w:tcW w:w="6400" w:type="dxa"/>
            <w:vAlign w:val="bottom"/>
          </w:tcPr>
          <w:p w:rsidR="0098087D" w:rsidRDefault="0098087D" w:rsidP="006E1692">
            <w:pPr>
              <w:spacing w:line="252" w:lineRule="exact"/>
              <w:ind w:left="200"/>
              <w:rPr>
                <w:sz w:val="20"/>
                <w:szCs w:val="20"/>
              </w:rPr>
            </w:pPr>
            <w:r>
              <w:rPr>
                <w:rFonts w:ascii="Arial" w:eastAsia="Arial" w:hAnsi="Arial" w:cs="Arial"/>
              </w:rPr>
              <w:t>The Supplier shall indemnify the Purchaser against all third-</w:t>
            </w:r>
          </w:p>
        </w:tc>
      </w:tr>
      <w:tr w:rsidR="0098087D" w:rsidTr="006E1692">
        <w:trPr>
          <w:trHeight w:val="290"/>
        </w:trPr>
        <w:tc>
          <w:tcPr>
            <w:tcW w:w="280" w:type="dxa"/>
            <w:vAlign w:val="bottom"/>
          </w:tcPr>
          <w:p w:rsidR="0098087D" w:rsidRDefault="0098087D" w:rsidP="006E1692">
            <w:pPr>
              <w:rPr>
                <w:sz w:val="24"/>
                <w:szCs w:val="24"/>
              </w:rPr>
            </w:pPr>
          </w:p>
        </w:tc>
        <w:tc>
          <w:tcPr>
            <w:tcW w:w="1880" w:type="dxa"/>
            <w:vAlign w:val="bottom"/>
          </w:tcPr>
          <w:p w:rsidR="0098087D" w:rsidRDefault="0098087D" w:rsidP="006E1692">
            <w:pPr>
              <w:rPr>
                <w:sz w:val="24"/>
                <w:szCs w:val="24"/>
              </w:rPr>
            </w:pPr>
          </w:p>
        </w:tc>
        <w:tc>
          <w:tcPr>
            <w:tcW w:w="620" w:type="dxa"/>
            <w:vAlign w:val="bottom"/>
          </w:tcPr>
          <w:p w:rsidR="0098087D" w:rsidRDefault="0098087D" w:rsidP="006E1692">
            <w:pPr>
              <w:rPr>
                <w:sz w:val="24"/>
                <w:szCs w:val="24"/>
              </w:rPr>
            </w:pPr>
          </w:p>
        </w:tc>
        <w:tc>
          <w:tcPr>
            <w:tcW w:w="6400" w:type="dxa"/>
            <w:vAlign w:val="bottom"/>
          </w:tcPr>
          <w:p w:rsidR="0098087D" w:rsidRDefault="0098087D" w:rsidP="006E1692">
            <w:pPr>
              <w:spacing w:line="252" w:lineRule="exact"/>
              <w:ind w:left="200"/>
              <w:rPr>
                <w:sz w:val="20"/>
                <w:szCs w:val="20"/>
              </w:rPr>
            </w:pPr>
            <w:r>
              <w:rPr>
                <w:rFonts w:ascii="Arial" w:eastAsia="Arial" w:hAnsi="Arial" w:cs="Arial"/>
              </w:rPr>
              <w:t>party claims of infringement of patent, trademark, or industrial</w:t>
            </w:r>
          </w:p>
        </w:tc>
      </w:tr>
      <w:tr w:rsidR="0098087D" w:rsidTr="006E1692">
        <w:trPr>
          <w:trHeight w:val="293"/>
        </w:trPr>
        <w:tc>
          <w:tcPr>
            <w:tcW w:w="280" w:type="dxa"/>
            <w:vAlign w:val="bottom"/>
          </w:tcPr>
          <w:p w:rsidR="0098087D" w:rsidRDefault="0098087D" w:rsidP="006E1692">
            <w:pPr>
              <w:rPr>
                <w:sz w:val="24"/>
                <w:szCs w:val="24"/>
              </w:rPr>
            </w:pPr>
          </w:p>
        </w:tc>
        <w:tc>
          <w:tcPr>
            <w:tcW w:w="1880" w:type="dxa"/>
            <w:vAlign w:val="bottom"/>
          </w:tcPr>
          <w:p w:rsidR="0098087D" w:rsidRDefault="0098087D" w:rsidP="006E1692">
            <w:pPr>
              <w:rPr>
                <w:sz w:val="24"/>
                <w:szCs w:val="24"/>
              </w:rPr>
            </w:pPr>
          </w:p>
        </w:tc>
        <w:tc>
          <w:tcPr>
            <w:tcW w:w="620" w:type="dxa"/>
            <w:vAlign w:val="bottom"/>
          </w:tcPr>
          <w:p w:rsidR="0098087D" w:rsidRDefault="0098087D" w:rsidP="006E1692">
            <w:pPr>
              <w:rPr>
                <w:sz w:val="24"/>
                <w:szCs w:val="24"/>
              </w:rPr>
            </w:pPr>
          </w:p>
        </w:tc>
        <w:tc>
          <w:tcPr>
            <w:tcW w:w="6400" w:type="dxa"/>
            <w:vAlign w:val="bottom"/>
          </w:tcPr>
          <w:p w:rsidR="0098087D" w:rsidRDefault="0098087D" w:rsidP="006E1692">
            <w:pPr>
              <w:ind w:left="200"/>
              <w:rPr>
                <w:sz w:val="20"/>
                <w:szCs w:val="20"/>
              </w:rPr>
            </w:pPr>
            <w:r>
              <w:rPr>
                <w:rFonts w:ascii="Arial" w:eastAsia="Arial" w:hAnsi="Arial" w:cs="Arial"/>
              </w:rPr>
              <w:t>design rights arising from use of the Goods or any part thereof</w:t>
            </w:r>
          </w:p>
        </w:tc>
      </w:tr>
      <w:tr w:rsidR="0098087D" w:rsidTr="006E1692">
        <w:trPr>
          <w:trHeight w:val="290"/>
        </w:trPr>
        <w:tc>
          <w:tcPr>
            <w:tcW w:w="280" w:type="dxa"/>
            <w:vAlign w:val="bottom"/>
          </w:tcPr>
          <w:p w:rsidR="0098087D" w:rsidRDefault="0098087D" w:rsidP="006E1692">
            <w:pPr>
              <w:rPr>
                <w:sz w:val="24"/>
                <w:szCs w:val="24"/>
              </w:rPr>
            </w:pPr>
          </w:p>
        </w:tc>
        <w:tc>
          <w:tcPr>
            <w:tcW w:w="1880" w:type="dxa"/>
            <w:vAlign w:val="bottom"/>
          </w:tcPr>
          <w:p w:rsidR="0098087D" w:rsidRDefault="0098087D" w:rsidP="006E1692">
            <w:pPr>
              <w:rPr>
                <w:sz w:val="24"/>
                <w:szCs w:val="24"/>
              </w:rPr>
            </w:pPr>
          </w:p>
        </w:tc>
        <w:tc>
          <w:tcPr>
            <w:tcW w:w="620" w:type="dxa"/>
            <w:vAlign w:val="bottom"/>
          </w:tcPr>
          <w:p w:rsidR="0098087D" w:rsidRDefault="0098087D" w:rsidP="006E1692">
            <w:pPr>
              <w:rPr>
                <w:sz w:val="24"/>
                <w:szCs w:val="24"/>
              </w:rPr>
            </w:pPr>
          </w:p>
        </w:tc>
        <w:tc>
          <w:tcPr>
            <w:tcW w:w="6400" w:type="dxa"/>
            <w:vAlign w:val="bottom"/>
          </w:tcPr>
          <w:p w:rsidR="0098087D" w:rsidRDefault="0098087D" w:rsidP="006E1692">
            <w:pPr>
              <w:ind w:left="200"/>
              <w:rPr>
                <w:sz w:val="20"/>
                <w:szCs w:val="20"/>
              </w:rPr>
            </w:pPr>
            <w:r>
              <w:rPr>
                <w:rFonts w:ascii="Arial" w:eastAsia="Arial" w:hAnsi="Arial" w:cs="Arial"/>
              </w:rPr>
              <w:t>in the country.</w:t>
            </w:r>
          </w:p>
        </w:tc>
      </w:tr>
      <w:tr w:rsidR="0098087D" w:rsidTr="006E1692">
        <w:trPr>
          <w:trHeight w:val="581"/>
        </w:trPr>
        <w:tc>
          <w:tcPr>
            <w:tcW w:w="2160" w:type="dxa"/>
            <w:gridSpan w:val="2"/>
            <w:vAlign w:val="bottom"/>
          </w:tcPr>
          <w:p w:rsidR="0098087D" w:rsidRDefault="0098087D" w:rsidP="006E1692">
            <w:pPr>
              <w:rPr>
                <w:sz w:val="20"/>
                <w:szCs w:val="20"/>
              </w:rPr>
            </w:pPr>
            <w:r>
              <w:rPr>
                <w:rFonts w:ascii="Arial" w:eastAsia="Arial" w:hAnsi="Arial" w:cs="Arial"/>
                <w:b/>
                <w:bCs/>
              </w:rPr>
              <w:t>7. Submission of</w:t>
            </w:r>
          </w:p>
        </w:tc>
        <w:tc>
          <w:tcPr>
            <w:tcW w:w="620" w:type="dxa"/>
            <w:vAlign w:val="bottom"/>
          </w:tcPr>
          <w:p w:rsidR="0098087D" w:rsidRDefault="0098087D" w:rsidP="006E1692">
            <w:pPr>
              <w:ind w:right="90"/>
              <w:jc w:val="right"/>
              <w:rPr>
                <w:sz w:val="20"/>
                <w:szCs w:val="20"/>
              </w:rPr>
            </w:pPr>
            <w:r>
              <w:rPr>
                <w:rFonts w:ascii="Arial" w:eastAsia="Arial" w:hAnsi="Arial" w:cs="Arial"/>
              </w:rPr>
              <w:t>7.1</w:t>
            </w:r>
          </w:p>
        </w:tc>
        <w:tc>
          <w:tcPr>
            <w:tcW w:w="6400" w:type="dxa"/>
            <w:vAlign w:val="bottom"/>
          </w:tcPr>
          <w:p w:rsidR="0098087D" w:rsidRDefault="0098087D" w:rsidP="006E1692">
            <w:pPr>
              <w:ind w:left="200"/>
              <w:rPr>
                <w:sz w:val="20"/>
                <w:szCs w:val="20"/>
              </w:rPr>
            </w:pPr>
            <w:r>
              <w:rPr>
                <w:rFonts w:ascii="Arial" w:eastAsia="Arial" w:hAnsi="Arial" w:cs="Arial"/>
              </w:rPr>
              <w:t>Before  commencing  supplies,  the  Supplier  shall  provide</w:t>
            </w:r>
          </w:p>
        </w:tc>
      </w:tr>
      <w:tr w:rsidR="0098087D" w:rsidTr="006E1692">
        <w:trPr>
          <w:trHeight w:val="293"/>
        </w:trPr>
        <w:tc>
          <w:tcPr>
            <w:tcW w:w="280" w:type="dxa"/>
            <w:vAlign w:val="bottom"/>
          </w:tcPr>
          <w:p w:rsidR="0098087D" w:rsidRDefault="0098087D" w:rsidP="006E1692">
            <w:pPr>
              <w:rPr>
                <w:sz w:val="24"/>
                <w:szCs w:val="24"/>
              </w:rPr>
            </w:pPr>
          </w:p>
        </w:tc>
        <w:tc>
          <w:tcPr>
            <w:tcW w:w="1880" w:type="dxa"/>
            <w:vAlign w:val="bottom"/>
          </w:tcPr>
          <w:p w:rsidR="0098087D" w:rsidRDefault="0098087D" w:rsidP="006E1692">
            <w:pPr>
              <w:ind w:left="80"/>
              <w:rPr>
                <w:sz w:val="20"/>
                <w:szCs w:val="20"/>
              </w:rPr>
            </w:pPr>
            <w:r>
              <w:rPr>
                <w:rFonts w:ascii="Arial" w:eastAsia="Arial" w:hAnsi="Arial" w:cs="Arial"/>
                <w:b/>
                <w:bCs/>
              </w:rPr>
              <w:t>Samples</w:t>
            </w:r>
          </w:p>
        </w:tc>
        <w:tc>
          <w:tcPr>
            <w:tcW w:w="620" w:type="dxa"/>
            <w:vAlign w:val="bottom"/>
          </w:tcPr>
          <w:p w:rsidR="0098087D" w:rsidRDefault="0098087D" w:rsidP="006E1692">
            <w:pPr>
              <w:rPr>
                <w:sz w:val="24"/>
                <w:szCs w:val="24"/>
              </w:rPr>
            </w:pPr>
          </w:p>
        </w:tc>
        <w:tc>
          <w:tcPr>
            <w:tcW w:w="6400" w:type="dxa"/>
            <w:vAlign w:val="bottom"/>
          </w:tcPr>
          <w:p w:rsidR="0098087D" w:rsidRDefault="0098087D" w:rsidP="006E1692">
            <w:pPr>
              <w:ind w:left="200"/>
              <w:rPr>
                <w:sz w:val="20"/>
                <w:szCs w:val="20"/>
              </w:rPr>
            </w:pPr>
            <w:r>
              <w:rPr>
                <w:rFonts w:ascii="Arial" w:eastAsia="Arial" w:hAnsi="Arial" w:cs="Arial"/>
              </w:rPr>
              <w:t>samples free of cost, if and as specified in the Schedule of</w:t>
            </w:r>
          </w:p>
        </w:tc>
      </w:tr>
      <w:tr w:rsidR="0098087D" w:rsidTr="006E1692">
        <w:trPr>
          <w:trHeight w:val="290"/>
        </w:trPr>
        <w:tc>
          <w:tcPr>
            <w:tcW w:w="280" w:type="dxa"/>
            <w:vAlign w:val="bottom"/>
          </w:tcPr>
          <w:p w:rsidR="0098087D" w:rsidRDefault="0098087D" w:rsidP="006E1692">
            <w:pPr>
              <w:rPr>
                <w:sz w:val="24"/>
                <w:szCs w:val="24"/>
              </w:rPr>
            </w:pPr>
          </w:p>
        </w:tc>
        <w:tc>
          <w:tcPr>
            <w:tcW w:w="1880" w:type="dxa"/>
            <w:vAlign w:val="bottom"/>
          </w:tcPr>
          <w:p w:rsidR="0098087D" w:rsidRDefault="0098087D" w:rsidP="006E1692">
            <w:pPr>
              <w:rPr>
                <w:sz w:val="24"/>
                <w:szCs w:val="24"/>
              </w:rPr>
            </w:pPr>
          </w:p>
        </w:tc>
        <w:tc>
          <w:tcPr>
            <w:tcW w:w="620" w:type="dxa"/>
            <w:vAlign w:val="bottom"/>
          </w:tcPr>
          <w:p w:rsidR="0098087D" w:rsidRDefault="0098087D" w:rsidP="006E1692">
            <w:pPr>
              <w:rPr>
                <w:sz w:val="24"/>
                <w:szCs w:val="24"/>
              </w:rPr>
            </w:pPr>
          </w:p>
        </w:tc>
        <w:tc>
          <w:tcPr>
            <w:tcW w:w="6400" w:type="dxa"/>
            <w:vAlign w:val="bottom"/>
          </w:tcPr>
          <w:p w:rsidR="0098087D" w:rsidRDefault="0098087D" w:rsidP="006E1692">
            <w:pPr>
              <w:ind w:left="200"/>
              <w:rPr>
                <w:sz w:val="20"/>
                <w:szCs w:val="20"/>
              </w:rPr>
            </w:pPr>
            <w:r>
              <w:rPr>
                <w:rFonts w:ascii="Arial" w:eastAsia="Arial" w:hAnsi="Arial" w:cs="Arial"/>
              </w:rPr>
              <w:t>Requirements of the product to the designated office or staff,</w:t>
            </w:r>
          </w:p>
        </w:tc>
      </w:tr>
      <w:tr w:rsidR="0098087D" w:rsidTr="006E1692">
        <w:trPr>
          <w:trHeight w:val="290"/>
        </w:trPr>
        <w:tc>
          <w:tcPr>
            <w:tcW w:w="280" w:type="dxa"/>
            <w:vAlign w:val="bottom"/>
          </w:tcPr>
          <w:p w:rsidR="0098087D" w:rsidRDefault="0098087D" w:rsidP="006E1692">
            <w:pPr>
              <w:rPr>
                <w:sz w:val="24"/>
                <w:szCs w:val="24"/>
              </w:rPr>
            </w:pPr>
          </w:p>
        </w:tc>
        <w:tc>
          <w:tcPr>
            <w:tcW w:w="1880" w:type="dxa"/>
            <w:vAlign w:val="bottom"/>
          </w:tcPr>
          <w:p w:rsidR="0098087D" w:rsidRDefault="0098087D" w:rsidP="006E1692">
            <w:pPr>
              <w:rPr>
                <w:sz w:val="24"/>
                <w:szCs w:val="24"/>
              </w:rPr>
            </w:pPr>
          </w:p>
        </w:tc>
        <w:tc>
          <w:tcPr>
            <w:tcW w:w="620" w:type="dxa"/>
            <w:vAlign w:val="bottom"/>
          </w:tcPr>
          <w:p w:rsidR="0098087D" w:rsidRDefault="0098087D" w:rsidP="006E1692">
            <w:pPr>
              <w:rPr>
                <w:sz w:val="24"/>
                <w:szCs w:val="24"/>
              </w:rPr>
            </w:pPr>
          </w:p>
        </w:tc>
        <w:tc>
          <w:tcPr>
            <w:tcW w:w="6400" w:type="dxa"/>
            <w:vAlign w:val="bottom"/>
          </w:tcPr>
          <w:p w:rsidR="0098087D" w:rsidRDefault="0098087D" w:rsidP="006E1692">
            <w:pPr>
              <w:ind w:left="200"/>
              <w:rPr>
                <w:sz w:val="20"/>
                <w:szCs w:val="20"/>
              </w:rPr>
            </w:pPr>
            <w:r>
              <w:rPr>
                <w:rFonts w:ascii="Arial" w:eastAsia="Arial" w:hAnsi="Arial" w:cs="Arial"/>
              </w:rPr>
              <w:t>as the case may be.</w:t>
            </w:r>
          </w:p>
        </w:tc>
      </w:tr>
      <w:tr w:rsidR="0098087D" w:rsidTr="006E1692">
        <w:trPr>
          <w:trHeight w:val="581"/>
        </w:trPr>
        <w:tc>
          <w:tcPr>
            <w:tcW w:w="2160" w:type="dxa"/>
            <w:gridSpan w:val="2"/>
            <w:vAlign w:val="bottom"/>
          </w:tcPr>
          <w:p w:rsidR="0098087D" w:rsidRDefault="0098087D" w:rsidP="006E1692">
            <w:pPr>
              <w:rPr>
                <w:sz w:val="20"/>
                <w:szCs w:val="20"/>
              </w:rPr>
            </w:pPr>
            <w:r>
              <w:rPr>
                <w:rFonts w:ascii="Arial" w:eastAsia="Arial" w:hAnsi="Arial" w:cs="Arial"/>
                <w:b/>
                <w:bCs/>
              </w:rPr>
              <w:t>8. Ensuring</w:t>
            </w:r>
          </w:p>
        </w:tc>
        <w:tc>
          <w:tcPr>
            <w:tcW w:w="620" w:type="dxa"/>
            <w:vAlign w:val="bottom"/>
          </w:tcPr>
          <w:p w:rsidR="0098087D" w:rsidRDefault="0098087D" w:rsidP="006E1692">
            <w:pPr>
              <w:ind w:right="90"/>
              <w:jc w:val="right"/>
              <w:rPr>
                <w:sz w:val="20"/>
                <w:szCs w:val="20"/>
              </w:rPr>
            </w:pPr>
            <w:r>
              <w:rPr>
                <w:rFonts w:ascii="Arial" w:eastAsia="Arial" w:hAnsi="Arial" w:cs="Arial"/>
              </w:rPr>
              <w:t>8.1</w:t>
            </w:r>
          </w:p>
        </w:tc>
        <w:tc>
          <w:tcPr>
            <w:tcW w:w="6400" w:type="dxa"/>
            <w:vAlign w:val="bottom"/>
          </w:tcPr>
          <w:p w:rsidR="0098087D" w:rsidRDefault="0098087D" w:rsidP="006E1692">
            <w:pPr>
              <w:ind w:left="200"/>
              <w:rPr>
                <w:sz w:val="20"/>
                <w:szCs w:val="20"/>
              </w:rPr>
            </w:pPr>
            <w:r>
              <w:rPr>
                <w:rFonts w:ascii="Arial" w:eastAsia="Arial" w:hAnsi="Arial" w:cs="Arial"/>
              </w:rPr>
              <w:t>To ensure storage arrangements for the intended supplies, the</w:t>
            </w:r>
          </w:p>
        </w:tc>
      </w:tr>
      <w:tr w:rsidR="0098087D" w:rsidTr="006E1692">
        <w:trPr>
          <w:trHeight w:val="290"/>
        </w:trPr>
        <w:tc>
          <w:tcPr>
            <w:tcW w:w="280" w:type="dxa"/>
            <w:vAlign w:val="bottom"/>
          </w:tcPr>
          <w:p w:rsidR="0098087D" w:rsidRDefault="0098087D" w:rsidP="006E1692">
            <w:pPr>
              <w:rPr>
                <w:sz w:val="24"/>
                <w:szCs w:val="24"/>
              </w:rPr>
            </w:pPr>
          </w:p>
        </w:tc>
        <w:tc>
          <w:tcPr>
            <w:tcW w:w="1880" w:type="dxa"/>
            <w:vAlign w:val="bottom"/>
          </w:tcPr>
          <w:p w:rsidR="0098087D" w:rsidRDefault="0098087D" w:rsidP="006E1692">
            <w:pPr>
              <w:ind w:left="80"/>
              <w:rPr>
                <w:sz w:val="20"/>
                <w:szCs w:val="20"/>
              </w:rPr>
            </w:pPr>
            <w:r>
              <w:rPr>
                <w:rFonts w:ascii="Arial" w:eastAsia="Arial" w:hAnsi="Arial" w:cs="Arial"/>
                <w:b/>
                <w:bCs/>
              </w:rPr>
              <w:t>storage</w:t>
            </w:r>
          </w:p>
        </w:tc>
        <w:tc>
          <w:tcPr>
            <w:tcW w:w="620" w:type="dxa"/>
            <w:vAlign w:val="bottom"/>
          </w:tcPr>
          <w:p w:rsidR="0098087D" w:rsidRDefault="0098087D" w:rsidP="006E1692">
            <w:pPr>
              <w:rPr>
                <w:sz w:val="24"/>
                <w:szCs w:val="24"/>
              </w:rPr>
            </w:pPr>
          </w:p>
        </w:tc>
        <w:tc>
          <w:tcPr>
            <w:tcW w:w="6400" w:type="dxa"/>
            <w:vAlign w:val="bottom"/>
          </w:tcPr>
          <w:p w:rsidR="0098087D" w:rsidRDefault="0098087D" w:rsidP="006E1692">
            <w:pPr>
              <w:ind w:left="200"/>
              <w:rPr>
                <w:sz w:val="20"/>
                <w:szCs w:val="20"/>
              </w:rPr>
            </w:pPr>
            <w:r>
              <w:rPr>
                <w:rFonts w:ascii="Arial" w:eastAsia="Arial" w:hAnsi="Arial" w:cs="Arial"/>
              </w:rPr>
              <w:t xml:space="preserve">Supplier shall inform the Purchaser at least </w:t>
            </w:r>
            <w:r>
              <w:rPr>
                <w:rFonts w:ascii="Arial" w:eastAsia="Arial" w:hAnsi="Arial" w:cs="Arial"/>
                <w:b/>
                <w:bCs/>
              </w:rPr>
              <w:t>0ne (01) week</w:t>
            </w:r>
            <w:r>
              <w:rPr>
                <w:rFonts w:ascii="Arial" w:eastAsia="Arial" w:hAnsi="Arial" w:cs="Arial"/>
              </w:rPr>
              <w:t xml:space="preserve"> in</w:t>
            </w:r>
          </w:p>
        </w:tc>
      </w:tr>
      <w:tr w:rsidR="0098087D" w:rsidTr="006E1692">
        <w:trPr>
          <w:trHeight w:val="293"/>
        </w:trPr>
        <w:tc>
          <w:tcPr>
            <w:tcW w:w="280" w:type="dxa"/>
            <w:vAlign w:val="bottom"/>
          </w:tcPr>
          <w:p w:rsidR="0098087D" w:rsidRDefault="0098087D" w:rsidP="006E1692">
            <w:pPr>
              <w:rPr>
                <w:sz w:val="24"/>
                <w:szCs w:val="24"/>
              </w:rPr>
            </w:pPr>
          </w:p>
        </w:tc>
        <w:tc>
          <w:tcPr>
            <w:tcW w:w="1880" w:type="dxa"/>
            <w:vAlign w:val="bottom"/>
          </w:tcPr>
          <w:p w:rsidR="0098087D" w:rsidRDefault="0098087D" w:rsidP="006E1692">
            <w:pPr>
              <w:ind w:left="80"/>
              <w:rPr>
                <w:sz w:val="20"/>
                <w:szCs w:val="20"/>
              </w:rPr>
            </w:pPr>
            <w:r>
              <w:rPr>
                <w:rFonts w:ascii="Arial" w:eastAsia="Arial" w:hAnsi="Arial" w:cs="Arial"/>
                <w:b/>
                <w:bCs/>
              </w:rPr>
              <w:t>arrangements</w:t>
            </w:r>
          </w:p>
        </w:tc>
        <w:tc>
          <w:tcPr>
            <w:tcW w:w="620" w:type="dxa"/>
            <w:vAlign w:val="bottom"/>
          </w:tcPr>
          <w:p w:rsidR="0098087D" w:rsidRDefault="0098087D" w:rsidP="006E1692">
            <w:pPr>
              <w:rPr>
                <w:sz w:val="24"/>
                <w:szCs w:val="24"/>
              </w:rPr>
            </w:pPr>
          </w:p>
        </w:tc>
        <w:tc>
          <w:tcPr>
            <w:tcW w:w="6400" w:type="dxa"/>
            <w:vAlign w:val="bottom"/>
          </w:tcPr>
          <w:p w:rsidR="0098087D" w:rsidRDefault="0098087D" w:rsidP="006E1692">
            <w:pPr>
              <w:ind w:left="200"/>
              <w:rPr>
                <w:sz w:val="20"/>
                <w:szCs w:val="20"/>
              </w:rPr>
            </w:pPr>
            <w:r>
              <w:rPr>
                <w:rFonts w:ascii="Arial" w:eastAsia="Arial" w:hAnsi="Arial" w:cs="Arial"/>
              </w:rPr>
              <w:t>advance.  However,  in  case  no  space  is  available  at  the</w:t>
            </w:r>
          </w:p>
        </w:tc>
      </w:tr>
      <w:tr w:rsidR="0098087D" w:rsidTr="006E1692">
        <w:trPr>
          <w:trHeight w:val="290"/>
        </w:trPr>
        <w:tc>
          <w:tcPr>
            <w:tcW w:w="280" w:type="dxa"/>
            <w:vAlign w:val="bottom"/>
          </w:tcPr>
          <w:p w:rsidR="0098087D" w:rsidRDefault="0098087D" w:rsidP="006E1692">
            <w:pPr>
              <w:rPr>
                <w:sz w:val="24"/>
                <w:szCs w:val="24"/>
              </w:rPr>
            </w:pPr>
          </w:p>
        </w:tc>
        <w:tc>
          <w:tcPr>
            <w:tcW w:w="1880" w:type="dxa"/>
            <w:vAlign w:val="bottom"/>
          </w:tcPr>
          <w:p w:rsidR="0098087D" w:rsidRDefault="0098087D" w:rsidP="006E1692">
            <w:pPr>
              <w:rPr>
                <w:sz w:val="24"/>
                <w:szCs w:val="24"/>
              </w:rPr>
            </w:pPr>
          </w:p>
        </w:tc>
        <w:tc>
          <w:tcPr>
            <w:tcW w:w="620" w:type="dxa"/>
            <w:vAlign w:val="bottom"/>
          </w:tcPr>
          <w:p w:rsidR="0098087D" w:rsidRDefault="0098087D" w:rsidP="006E1692">
            <w:pPr>
              <w:rPr>
                <w:sz w:val="24"/>
                <w:szCs w:val="24"/>
              </w:rPr>
            </w:pPr>
          </w:p>
        </w:tc>
        <w:tc>
          <w:tcPr>
            <w:tcW w:w="6400" w:type="dxa"/>
            <w:vAlign w:val="bottom"/>
          </w:tcPr>
          <w:p w:rsidR="0098087D" w:rsidRDefault="0098087D" w:rsidP="006E1692">
            <w:pPr>
              <w:ind w:left="200"/>
              <w:rPr>
                <w:sz w:val="20"/>
                <w:szCs w:val="20"/>
              </w:rPr>
            </w:pPr>
            <w:r>
              <w:rPr>
                <w:rFonts w:ascii="Arial" w:eastAsia="Arial" w:hAnsi="Arial" w:cs="Arial"/>
              </w:rPr>
              <w:t>Purchaser’s  premises  at  the  time  of  supply,  the  Purchaser</w:t>
            </w:r>
          </w:p>
        </w:tc>
      </w:tr>
      <w:tr w:rsidR="0098087D" w:rsidTr="006E1692">
        <w:trPr>
          <w:trHeight w:val="288"/>
        </w:trPr>
        <w:tc>
          <w:tcPr>
            <w:tcW w:w="280" w:type="dxa"/>
            <w:vAlign w:val="bottom"/>
          </w:tcPr>
          <w:p w:rsidR="0098087D" w:rsidRDefault="0098087D" w:rsidP="006E1692">
            <w:pPr>
              <w:rPr>
                <w:sz w:val="24"/>
                <w:szCs w:val="24"/>
              </w:rPr>
            </w:pPr>
          </w:p>
        </w:tc>
        <w:tc>
          <w:tcPr>
            <w:tcW w:w="1880" w:type="dxa"/>
            <w:vAlign w:val="bottom"/>
          </w:tcPr>
          <w:p w:rsidR="0098087D" w:rsidRDefault="0098087D" w:rsidP="006E1692">
            <w:pPr>
              <w:rPr>
                <w:sz w:val="24"/>
                <w:szCs w:val="24"/>
              </w:rPr>
            </w:pPr>
          </w:p>
        </w:tc>
        <w:tc>
          <w:tcPr>
            <w:tcW w:w="620" w:type="dxa"/>
            <w:vAlign w:val="bottom"/>
          </w:tcPr>
          <w:p w:rsidR="0098087D" w:rsidRDefault="0098087D" w:rsidP="006E1692">
            <w:pPr>
              <w:rPr>
                <w:sz w:val="24"/>
                <w:szCs w:val="24"/>
              </w:rPr>
            </w:pPr>
          </w:p>
        </w:tc>
        <w:tc>
          <w:tcPr>
            <w:tcW w:w="6400" w:type="dxa"/>
            <w:vAlign w:val="bottom"/>
          </w:tcPr>
          <w:p w:rsidR="0098087D" w:rsidRDefault="0098087D" w:rsidP="006E1692">
            <w:pPr>
              <w:ind w:left="200"/>
              <w:rPr>
                <w:sz w:val="20"/>
                <w:szCs w:val="20"/>
              </w:rPr>
            </w:pPr>
            <w:r>
              <w:rPr>
                <w:rFonts w:ascii="Arial" w:eastAsia="Arial" w:hAnsi="Arial" w:cs="Arial"/>
              </w:rPr>
              <w:t xml:space="preserve">shall, at least </w:t>
            </w:r>
            <w:r>
              <w:rPr>
                <w:rFonts w:ascii="Arial" w:eastAsia="Arial" w:hAnsi="Arial" w:cs="Arial"/>
                <w:b/>
                <w:bCs/>
              </w:rPr>
              <w:t>02 days</w:t>
            </w:r>
            <w:r>
              <w:rPr>
                <w:rFonts w:ascii="Arial" w:eastAsia="Arial" w:hAnsi="Arial" w:cs="Arial"/>
              </w:rPr>
              <w:t xml:space="preserve"> prior to such situation, shall inform the</w:t>
            </w:r>
          </w:p>
        </w:tc>
      </w:tr>
      <w:tr w:rsidR="0098087D" w:rsidTr="006E1692">
        <w:trPr>
          <w:trHeight w:val="295"/>
        </w:trPr>
        <w:tc>
          <w:tcPr>
            <w:tcW w:w="280" w:type="dxa"/>
            <w:vAlign w:val="bottom"/>
          </w:tcPr>
          <w:p w:rsidR="0098087D" w:rsidRDefault="0098087D" w:rsidP="006E1692">
            <w:pPr>
              <w:rPr>
                <w:sz w:val="24"/>
                <w:szCs w:val="24"/>
              </w:rPr>
            </w:pPr>
          </w:p>
        </w:tc>
        <w:tc>
          <w:tcPr>
            <w:tcW w:w="1880" w:type="dxa"/>
            <w:vAlign w:val="bottom"/>
          </w:tcPr>
          <w:p w:rsidR="0098087D" w:rsidRDefault="0098087D" w:rsidP="006E1692">
            <w:pPr>
              <w:rPr>
                <w:sz w:val="24"/>
                <w:szCs w:val="24"/>
              </w:rPr>
            </w:pPr>
          </w:p>
        </w:tc>
        <w:tc>
          <w:tcPr>
            <w:tcW w:w="620" w:type="dxa"/>
            <w:vAlign w:val="bottom"/>
          </w:tcPr>
          <w:p w:rsidR="0098087D" w:rsidRDefault="0098087D" w:rsidP="006E1692">
            <w:pPr>
              <w:rPr>
                <w:sz w:val="24"/>
                <w:szCs w:val="24"/>
              </w:rPr>
            </w:pPr>
          </w:p>
        </w:tc>
        <w:tc>
          <w:tcPr>
            <w:tcW w:w="6400" w:type="dxa"/>
            <w:vAlign w:val="bottom"/>
          </w:tcPr>
          <w:p w:rsidR="0098087D" w:rsidRDefault="0098087D" w:rsidP="006E1692">
            <w:pPr>
              <w:ind w:left="200"/>
              <w:rPr>
                <w:sz w:val="20"/>
                <w:szCs w:val="20"/>
              </w:rPr>
            </w:pPr>
            <w:r>
              <w:rPr>
                <w:rFonts w:ascii="Arial" w:eastAsia="Arial" w:hAnsi="Arial" w:cs="Arial"/>
              </w:rPr>
              <w:t>Supplier, in writing, of the possible time frame of availability of</w:t>
            </w:r>
          </w:p>
        </w:tc>
      </w:tr>
      <w:tr w:rsidR="0098087D" w:rsidTr="006E1692">
        <w:trPr>
          <w:trHeight w:val="290"/>
        </w:trPr>
        <w:tc>
          <w:tcPr>
            <w:tcW w:w="280" w:type="dxa"/>
            <w:vAlign w:val="bottom"/>
          </w:tcPr>
          <w:p w:rsidR="0098087D" w:rsidRDefault="0098087D" w:rsidP="006E1692">
            <w:pPr>
              <w:rPr>
                <w:sz w:val="24"/>
                <w:szCs w:val="24"/>
              </w:rPr>
            </w:pPr>
          </w:p>
        </w:tc>
        <w:tc>
          <w:tcPr>
            <w:tcW w:w="1880" w:type="dxa"/>
            <w:vAlign w:val="bottom"/>
          </w:tcPr>
          <w:p w:rsidR="0098087D" w:rsidRDefault="0098087D" w:rsidP="006E1692">
            <w:pPr>
              <w:rPr>
                <w:sz w:val="24"/>
                <w:szCs w:val="24"/>
              </w:rPr>
            </w:pPr>
          </w:p>
        </w:tc>
        <w:tc>
          <w:tcPr>
            <w:tcW w:w="620" w:type="dxa"/>
            <w:vAlign w:val="bottom"/>
          </w:tcPr>
          <w:p w:rsidR="0098087D" w:rsidRDefault="0098087D" w:rsidP="006E1692">
            <w:pPr>
              <w:rPr>
                <w:sz w:val="24"/>
                <w:szCs w:val="24"/>
              </w:rPr>
            </w:pPr>
          </w:p>
        </w:tc>
        <w:tc>
          <w:tcPr>
            <w:tcW w:w="6400" w:type="dxa"/>
            <w:vAlign w:val="bottom"/>
          </w:tcPr>
          <w:p w:rsidR="0098087D" w:rsidRDefault="0098087D" w:rsidP="006E1692">
            <w:pPr>
              <w:ind w:left="200"/>
              <w:rPr>
                <w:sz w:val="20"/>
                <w:szCs w:val="20"/>
              </w:rPr>
            </w:pPr>
            <w:r>
              <w:rPr>
                <w:rFonts w:ascii="Arial" w:eastAsia="Arial" w:hAnsi="Arial" w:cs="Arial"/>
              </w:rPr>
              <w:t>space by which the supplies can be made. In case the Supplier</w:t>
            </w:r>
          </w:p>
        </w:tc>
      </w:tr>
      <w:tr w:rsidR="0098087D" w:rsidTr="006E1692">
        <w:trPr>
          <w:trHeight w:val="290"/>
        </w:trPr>
        <w:tc>
          <w:tcPr>
            <w:tcW w:w="280" w:type="dxa"/>
            <w:vAlign w:val="bottom"/>
          </w:tcPr>
          <w:p w:rsidR="0098087D" w:rsidRDefault="0098087D" w:rsidP="006E1692">
            <w:pPr>
              <w:rPr>
                <w:sz w:val="24"/>
                <w:szCs w:val="24"/>
              </w:rPr>
            </w:pPr>
          </w:p>
        </w:tc>
        <w:tc>
          <w:tcPr>
            <w:tcW w:w="1880" w:type="dxa"/>
            <w:vAlign w:val="bottom"/>
          </w:tcPr>
          <w:p w:rsidR="0098087D" w:rsidRDefault="0098087D" w:rsidP="006E1692">
            <w:pPr>
              <w:rPr>
                <w:sz w:val="24"/>
                <w:szCs w:val="24"/>
              </w:rPr>
            </w:pPr>
          </w:p>
        </w:tc>
        <w:tc>
          <w:tcPr>
            <w:tcW w:w="620" w:type="dxa"/>
            <w:vAlign w:val="bottom"/>
          </w:tcPr>
          <w:p w:rsidR="0098087D" w:rsidRDefault="0098087D" w:rsidP="006E1692">
            <w:pPr>
              <w:rPr>
                <w:sz w:val="24"/>
                <w:szCs w:val="24"/>
              </w:rPr>
            </w:pPr>
          </w:p>
        </w:tc>
        <w:tc>
          <w:tcPr>
            <w:tcW w:w="6400" w:type="dxa"/>
            <w:vAlign w:val="bottom"/>
          </w:tcPr>
          <w:p w:rsidR="0098087D" w:rsidRDefault="0098087D" w:rsidP="006E1692">
            <w:pPr>
              <w:ind w:left="200"/>
              <w:rPr>
                <w:sz w:val="20"/>
                <w:szCs w:val="20"/>
              </w:rPr>
            </w:pPr>
            <w:r>
              <w:rPr>
                <w:rFonts w:ascii="Arial" w:eastAsia="Arial" w:hAnsi="Arial" w:cs="Arial"/>
              </w:rPr>
              <w:t>abides by the given time frame it shall not be penalized for</w:t>
            </w:r>
          </w:p>
        </w:tc>
      </w:tr>
      <w:tr w:rsidR="0098087D" w:rsidTr="006E1692">
        <w:trPr>
          <w:trHeight w:val="290"/>
        </w:trPr>
        <w:tc>
          <w:tcPr>
            <w:tcW w:w="280" w:type="dxa"/>
            <w:vAlign w:val="bottom"/>
          </w:tcPr>
          <w:p w:rsidR="0098087D" w:rsidRDefault="0098087D" w:rsidP="006E1692">
            <w:pPr>
              <w:rPr>
                <w:sz w:val="24"/>
                <w:szCs w:val="24"/>
              </w:rPr>
            </w:pPr>
          </w:p>
        </w:tc>
        <w:tc>
          <w:tcPr>
            <w:tcW w:w="1880" w:type="dxa"/>
            <w:vAlign w:val="bottom"/>
          </w:tcPr>
          <w:p w:rsidR="0098087D" w:rsidRDefault="0098087D" w:rsidP="006E1692">
            <w:pPr>
              <w:rPr>
                <w:sz w:val="24"/>
                <w:szCs w:val="24"/>
              </w:rPr>
            </w:pPr>
          </w:p>
        </w:tc>
        <w:tc>
          <w:tcPr>
            <w:tcW w:w="620" w:type="dxa"/>
            <w:vAlign w:val="bottom"/>
          </w:tcPr>
          <w:p w:rsidR="0098087D" w:rsidRDefault="0098087D" w:rsidP="006E1692">
            <w:pPr>
              <w:rPr>
                <w:sz w:val="24"/>
                <w:szCs w:val="24"/>
              </w:rPr>
            </w:pPr>
          </w:p>
        </w:tc>
        <w:tc>
          <w:tcPr>
            <w:tcW w:w="6400" w:type="dxa"/>
            <w:vAlign w:val="bottom"/>
          </w:tcPr>
          <w:p w:rsidR="0098087D" w:rsidRDefault="0098087D" w:rsidP="006E1692">
            <w:pPr>
              <w:ind w:left="200"/>
              <w:rPr>
                <w:sz w:val="20"/>
                <w:szCs w:val="20"/>
              </w:rPr>
            </w:pPr>
            <w:r>
              <w:rPr>
                <w:rFonts w:ascii="Arial" w:eastAsia="Arial" w:hAnsi="Arial" w:cs="Arial"/>
              </w:rPr>
              <w:t>delay.</w:t>
            </w:r>
          </w:p>
        </w:tc>
      </w:tr>
      <w:tr w:rsidR="0098087D" w:rsidTr="006E1692">
        <w:trPr>
          <w:trHeight w:val="418"/>
        </w:trPr>
        <w:tc>
          <w:tcPr>
            <w:tcW w:w="280" w:type="dxa"/>
            <w:vAlign w:val="bottom"/>
          </w:tcPr>
          <w:p w:rsidR="0098087D" w:rsidRDefault="0098087D" w:rsidP="006E1692">
            <w:pPr>
              <w:spacing w:line="252" w:lineRule="exact"/>
              <w:rPr>
                <w:sz w:val="20"/>
                <w:szCs w:val="20"/>
              </w:rPr>
            </w:pPr>
            <w:r>
              <w:rPr>
                <w:rFonts w:ascii="Arial" w:eastAsia="Arial" w:hAnsi="Arial" w:cs="Arial"/>
                <w:b/>
                <w:bCs/>
              </w:rPr>
              <w:t>9.</w:t>
            </w:r>
          </w:p>
        </w:tc>
        <w:tc>
          <w:tcPr>
            <w:tcW w:w="1880" w:type="dxa"/>
            <w:vAlign w:val="bottom"/>
          </w:tcPr>
          <w:p w:rsidR="0098087D" w:rsidRDefault="0098087D" w:rsidP="006E1692">
            <w:pPr>
              <w:spacing w:line="252" w:lineRule="exact"/>
              <w:ind w:left="80"/>
              <w:rPr>
                <w:sz w:val="20"/>
                <w:szCs w:val="20"/>
              </w:rPr>
            </w:pPr>
            <w:r>
              <w:rPr>
                <w:rFonts w:ascii="Arial" w:eastAsia="Arial" w:hAnsi="Arial" w:cs="Arial"/>
                <w:b/>
                <w:bCs/>
              </w:rPr>
              <w:t>Inspections and</w:t>
            </w:r>
          </w:p>
        </w:tc>
        <w:tc>
          <w:tcPr>
            <w:tcW w:w="620" w:type="dxa"/>
            <w:vAlign w:val="bottom"/>
          </w:tcPr>
          <w:p w:rsidR="0098087D" w:rsidRDefault="0098087D" w:rsidP="006E1692">
            <w:pPr>
              <w:spacing w:line="252" w:lineRule="exact"/>
              <w:ind w:right="90"/>
              <w:jc w:val="right"/>
              <w:rPr>
                <w:sz w:val="20"/>
                <w:szCs w:val="20"/>
              </w:rPr>
            </w:pPr>
            <w:r>
              <w:rPr>
                <w:rFonts w:ascii="Arial" w:eastAsia="Arial" w:hAnsi="Arial" w:cs="Arial"/>
              </w:rPr>
              <w:t>9.1</w:t>
            </w:r>
          </w:p>
        </w:tc>
        <w:tc>
          <w:tcPr>
            <w:tcW w:w="6400" w:type="dxa"/>
            <w:vAlign w:val="bottom"/>
          </w:tcPr>
          <w:p w:rsidR="0098087D" w:rsidRDefault="0098087D" w:rsidP="006E1692">
            <w:pPr>
              <w:spacing w:line="252" w:lineRule="exact"/>
              <w:ind w:left="200"/>
              <w:rPr>
                <w:sz w:val="20"/>
                <w:szCs w:val="20"/>
              </w:rPr>
            </w:pPr>
            <w:r>
              <w:rPr>
                <w:rFonts w:ascii="Arial" w:eastAsia="Arial" w:hAnsi="Arial" w:cs="Arial"/>
              </w:rPr>
              <w:t>The  Purchaser  or  its  representative  shall  have  the  right  to</w:t>
            </w:r>
          </w:p>
        </w:tc>
      </w:tr>
      <w:tr w:rsidR="0098087D" w:rsidTr="006E1692">
        <w:trPr>
          <w:trHeight w:val="290"/>
        </w:trPr>
        <w:tc>
          <w:tcPr>
            <w:tcW w:w="280" w:type="dxa"/>
            <w:vAlign w:val="bottom"/>
          </w:tcPr>
          <w:p w:rsidR="0098087D" w:rsidRDefault="0098087D" w:rsidP="006E1692">
            <w:pPr>
              <w:rPr>
                <w:sz w:val="24"/>
                <w:szCs w:val="24"/>
              </w:rPr>
            </w:pPr>
          </w:p>
        </w:tc>
        <w:tc>
          <w:tcPr>
            <w:tcW w:w="1880" w:type="dxa"/>
            <w:vAlign w:val="bottom"/>
          </w:tcPr>
          <w:p w:rsidR="0098087D" w:rsidRDefault="0098087D" w:rsidP="006E1692">
            <w:pPr>
              <w:ind w:left="80"/>
              <w:rPr>
                <w:sz w:val="20"/>
                <w:szCs w:val="20"/>
              </w:rPr>
            </w:pPr>
            <w:r>
              <w:rPr>
                <w:rFonts w:ascii="Arial" w:eastAsia="Arial" w:hAnsi="Arial" w:cs="Arial"/>
                <w:b/>
                <w:bCs/>
              </w:rPr>
              <w:t>Tests</w:t>
            </w:r>
          </w:p>
        </w:tc>
        <w:tc>
          <w:tcPr>
            <w:tcW w:w="620" w:type="dxa"/>
            <w:vAlign w:val="bottom"/>
          </w:tcPr>
          <w:p w:rsidR="0098087D" w:rsidRDefault="0098087D" w:rsidP="006E1692">
            <w:pPr>
              <w:rPr>
                <w:sz w:val="24"/>
                <w:szCs w:val="24"/>
              </w:rPr>
            </w:pPr>
          </w:p>
        </w:tc>
        <w:tc>
          <w:tcPr>
            <w:tcW w:w="6400" w:type="dxa"/>
            <w:vAlign w:val="bottom"/>
          </w:tcPr>
          <w:p w:rsidR="0098087D" w:rsidRDefault="0098087D" w:rsidP="006E1692">
            <w:pPr>
              <w:ind w:left="200"/>
              <w:rPr>
                <w:sz w:val="20"/>
                <w:szCs w:val="20"/>
              </w:rPr>
            </w:pPr>
            <w:r>
              <w:rPr>
                <w:rFonts w:ascii="Arial" w:eastAsia="Arial" w:hAnsi="Arial" w:cs="Arial"/>
              </w:rPr>
              <w:t>inspect  and  /  or  to  test  the  goods  in  accordance  with  the</w:t>
            </w:r>
          </w:p>
        </w:tc>
      </w:tr>
      <w:tr w:rsidR="0098087D" w:rsidTr="006E1692">
        <w:trPr>
          <w:trHeight w:val="293"/>
        </w:trPr>
        <w:tc>
          <w:tcPr>
            <w:tcW w:w="280" w:type="dxa"/>
            <w:vAlign w:val="bottom"/>
          </w:tcPr>
          <w:p w:rsidR="0098087D" w:rsidRDefault="0098087D" w:rsidP="006E1692">
            <w:pPr>
              <w:rPr>
                <w:sz w:val="24"/>
                <w:szCs w:val="24"/>
              </w:rPr>
            </w:pPr>
          </w:p>
        </w:tc>
        <w:tc>
          <w:tcPr>
            <w:tcW w:w="1880" w:type="dxa"/>
            <w:vAlign w:val="bottom"/>
          </w:tcPr>
          <w:p w:rsidR="0098087D" w:rsidRDefault="0098087D" w:rsidP="006E1692">
            <w:pPr>
              <w:rPr>
                <w:sz w:val="24"/>
                <w:szCs w:val="24"/>
              </w:rPr>
            </w:pPr>
          </w:p>
        </w:tc>
        <w:tc>
          <w:tcPr>
            <w:tcW w:w="620" w:type="dxa"/>
            <w:vAlign w:val="bottom"/>
          </w:tcPr>
          <w:p w:rsidR="0098087D" w:rsidRDefault="0098087D" w:rsidP="006E1692">
            <w:pPr>
              <w:rPr>
                <w:sz w:val="24"/>
                <w:szCs w:val="24"/>
              </w:rPr>
            </w:pPr>
          </w:p>
        </w:tc>
        <w:tc>
          <w:tcPr>
            <w:tcW w:w="6400" w:type="dxa"/>
            <w:vAlign w:val="bottom"/>
          </w:tcPr>
          <w:p w:rsidR="0098087D" w:rsidRDefault="0098087D" w:rsidP="006E1692">
            <w:pPr>
              <w:ind w:left="200"/>
              <w:rPr>
                <w:sz w:val="20"/>
                <w:szCs w:val="20"/>
              </w:rPr>
            </w:pPr>
            <w:r>
              <w:rPr>
                <w:rFonts w:ascii="Arial" w:eastAsia="Arial" w:hAnsi="Arial" w:cs="Arial"/>
              </w:rPr>
              <w:t>procedure given in the SCC to confirm their conformity to the</w:t>
            </w:r>
          </w:p>
        </w:tc>
      </w:tr>
      <w:tr w:rsidR="0098087D" w:rsidTr="006E1692">
        <w:trPr>
          <w:trHeight w:val="290"/>
        </w:trPr>
        <w:tc>
          <w:tcPr>
            <w:tcW w:w="280" w:type="dxa"/>
            <w:vAlign w:val="bottom"/>
          </w:tcPr>
          <w:p w:rsidR="0098087D" w:rsidRDefault="0098087D" w:rsidP="006E1692">
            <w:pPr>
              <w:rPr>
                <w:sz w:val="24"/>
                <w:szCs w:val="24"/>
              </w:rPr>
            </w:pPr>
          </w:p>
        </w:tc>
        <w:tc>
          <w:tcPr>
            <w:tcW w:w="1880" w:type="dxa"/>
            <w:vAlign w:val="bottom"/>
          </w:tcPr>
          <w:p w:rsidR="0098087D" w:rsidRDefault="0098087D" w:rsidP="006E1692">
            <w:pPr>
              <w:rPr>
                <w:sz w:val="24"/>
                <w:szCs w:val="24"/>
              </w:rPr>
            </w:pPr>
          </w:p>
        </w:tc>
        <w:tc>
          <w:tcPr>
            <w:tcW w:w="620" w:type="dxa"/>
            <w:vAlign w:val="bottom"/>
          </w:tcPr>
          <w:p w:rsidR="0098087D" w:rsidRDefault="0098087D" w:rsidP="006E1692">
            <w:pPr>
              <w:rPr>
                <w:sz w:val="24"/>
                <w:szCs w:val="24"/>
              </w:rPr>
            </w:pPr>
          </w:p>
        </w:tc>
        <w:tc>
          <w:tcPr>
            <w:tcW w:w="6400" w:type="dxa"/>
            <w:vAlign w:val="bottom"/>
          </w:tcPr>
          <w:p w:rsidR="0098087D" w:rsidRDefault="0098087D" w:rsidP="006E1692">
            <w:pPr>
              <w:ind w:left="200"/>
              <w:rPr>
                <w:sz w:val="20"/>
                <w:szCs w:val="20"/>
              </w:rPr>
            </w:pPr>
            <w:r>
              <w:rPr>
                <w:rFonts w:ascii="Arial" w:eastAsia="Arial" w:hAnsi="Arial" w:cs="Arial"/>
              </w:rPr>
              <w:t>Contract specifications at no extra cost to the Purchaser.</w:t>
            </w:r>
          </w:p>
        </w:tc>
      </w:tr>
      <w:tr w:rsidR="0098087D" w:rsidTr="006E1692">
        <w:trPr>
          <w:trHeight w:val="411"/>
        </w:trPr>
        <w:tc>
          <w:tcPr>
            <w:tcW w:w="280" w:type="dxa"/>
            <w:vAlign w:val="bottom"/>
          </w:tcPr>
          <w:p w:rsidR="0098087D" w:rsidRDefault="0098087D" w:rsidP="006E1692">
            <w:pPr>
              <w:rPr>
                <w:sz w:val="24"/>
                <w:szCs w:val="24"/>
              </w:rPr>
            </w:pPr>
          </w:p>
        </w:tc>
        <w:tc>
          <w:tcPr>
            <w:tcW w:w="1880" w:type="dxa"/>
            <w:vAlign w:val="bottom"/>
          </w:tcPr>
          <w:p w:rsidR="0098087D" w:rsidRDefault="0098087D" w:rsidP="006E1692">
            <w:pPr>
              <w:rPr>
                <w:sz w:val="24"/>
                <w:szCs w:val="24"/>
              </w:rPr>
            </w:pPr>
          </w:p>
        </w:tc>
        <w:tc>
          <w:tcPr>
            <w:tcW w:w="620" w:type="dxa"/>
            <w:vAlign w:val="bottom"/>
          </w:tcPr>
          <w:p w:rsidR="0098087D" w:rsidRDefault="0098087D" w:rsidP="006E1692">
            <w:pPr>
              <w:ind w:right="90"/>
              <w:jc w:val="right"/>
              <w:rPr>
                <w:sz w:val="20"/>
                <w:szCs w:val="20"/>
              </w:rPr>
            </w:pPr>
            <w:r>
              <w:rPr>
                <w:rFonts w:ascii="Arial" w:eastAsia="Arial" w:hAnsi="Arial" w:cs="Arial"/>
              </w:rPr>
              <w:t>9.2</w:t>
            </w:r>
          </w:p>
        </w:tc>
        <w:tc>
          <w:tcPr>
            <w:tcW w:w="6400" w:type="dxa"/>
            <w:vAlign w:val="bottom"/>
          </w:tcPr>
          <w:p w:rsidR="0098087D" w:rsidRDefault="0098087D" w:rsidP="006E1692">
            <w:pPr>
              <w:ind w:left="200"/>
              <w:rPr>
                <w:sz w:val="20"/>
                <w:szCs w:val="20"/>
              </w:rPr>
            </w:pPr>
            <w:r>
              <w:rPr>
                <w:rFonts w:ascii="Arial" w:eastAsia="Arial" w:hAnsi="Arial" w:cs="Arial"/>
              </w:rPr>
              <w:t>All costs associated with testing shall be borne by the Supplier.</w:t>
            </w:r>
          </w:p>
        </w:tc>
      </w:tr>
    </w:tbl>
    <w:p w:rsidR="0098087D" w:rsidRDefault="0098087D" w:rsidP="0098087D">
      <w:pPr>
        <w:sectPr w:rsidR="0098087D">
          <w:pgSz w:w="12240" w:h="15840"/>
          <w:pgMar w:top="870" w:right="1620" w:bottom="446" w:left="1440" w:header="0" w:footer="0" w:gutter="0"/>
          <w:cols w:space="720" w:equalWidth="0">
            <w:col w:w="9180"/>
          </w:cols>
        </w:sect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336" w:lineRule="exact"/>
        <w:rPr>
          <w:sz w:val="20"/>
          <w:szCs w:val="20"/>
        </w:rPr>
      </w:pPr>
    </w:p>
    <w:p w:rsidR="0098087D" w:rsidRDefault="0098087D" w:rsidP="0098087D">
      <w:pPr>
        <w:sectPr w:rsidR="0098087D">
          <w:type w:val="continuous"/>
          <w:pgSz w:w="12240" w:h="15840"/>
          <w:pgMar w:top="870" w:right="1440" w:bottom="446" w:left="9920" w:header="0" w:footer="0" w:gutter="0"/>
          <w:cols w:space="720" w:equalWidth="0">
            <w:col w:w="880"/>
          </w:cols>
        </w:sectPr>
      </w:pPr>
    </w:p>
    <w:p w:rsidR="0098087D" w:rsidRDefault="0098087D" w:rsidP="0098087D">
      <w:pPr>
        <w:spacing w:line="158" w:lineRule="exact"/>
        <w:rPr>
          <w:sz w:val="20"/>
          <w:szCs w:val="20"/>
        </w:rPr>
      </w:pPr>
      <w:bookmarkStart w:id="101" w:name="page58"/>
      <w:bookmarkEnd w:id="101"/>
    </w:p>
    <w:p w:rsidR="0098087D" w:rsidRDefault="0098087D" w:rsidP="008B7EBC">
      <w:pPr>
        <w:numPr>
          <w:ilvl w:val="0"/>
          <w:numId w:val="80"/>
        </w:numPr>
        <w:tabs>
          <w:tab w:val="left" w:pos="2980"/>
        </w:tabs>
        <w:spacing w:line="274" w:lineRule="auto"/>
        <w:ind w:left="2980" w:right="20" w:hanging="712"/>
        <w:jc w:val="both"/>
        <w:rPr>
          <w:rFonts w:ascii="Arial" w:eastAsia="Arial" w:hAnsi="Arial" w:cs="Arial"/>
        </w:rPr>
      </w:pPr>
      <w:r>
        <w:rPr>
          <w:rFonts w:ascii="Arial" w:eastAsia="Arial" w:hAnsi="Arial" w:cs="Arial"/>
        </w:rPr>
        <w:t>The Purchaser’s right to inspect, test and, where necessary, reject the goods after the goods either at Supplier’s premises or upon arrival at Purchaser’s destinations shall in no way be limited or waived by reason of the goods having previously been inspected, tested, and passed by the Purchaser or its representative prior to the goods delivery from the point of Supply or manufacturing.</w:t>
      </w:r>
    </w:p>
    <w:p w:rsidR="0098087D" w:rsidRDefault="0098087D" w:rsidP="0098087D">
      <w:pPr>
        <w:spacing w:line="298" w:lineRule="exact"/>
        <w:rPr>
          <w:sz w:val="20"/>
          <w:szCs w:val="20"/>
        </w:rPr>
      </w:pPr>
    </w:p>
    <w:tbl>
      <w:tblPr>
        <w:tblW w:w="0" w:type="auto"/>
        <w:tblLayout w:type="fixed"/>
        <w:tblCellMar>
          <w:left w:w="0" w:type="dxa"/>
          <w:right w:w="0" w:type="dxa"/>
        </w:tblCellMar>
        <w:tblLook w:val="04A0"/>
      </w:tblPr>
      <w:tblGrid>
        <w:gridCol w:w="2100"/>
        <w:gridCol w:w="740"/>
        <w:gridCol w:w="6360"/>
      </w:tblGrid>
      <w:tr w:rsidR="0098087D" w:rsidTr="006E1692">
        <w:trPr>
          <w:trHeight w:val="253"/>
        </w:trPr>
        <w:tc>
          <w:tcPr>
            <w:tcW w:w="2100" w:type="dxa"/>
            <w:vAlign w:val="bottom"/>
          </w:tcPr>
          <w:p w:rsidR="0098087D" w:rsidRDefault="0098087D" w:rsidP="006E1692">
            <w:pPr>
              <w:rPr>
                <w:sz w:val="21"/>
                <w:szCs w:val="21"/>
              </w:rPr>
            </w:pPr>
          </w:p>
        </w:tc>
        <w:tc>
          <w:tcPr>
            <w:tcW w:w="740" w:type="dxa"/>
            <w:vAlign w:val="bottom"/>
          </w:tcPr>
          <w:p w:rsidR="0098087D" w:rsidRDefault="0098087D" w:rsidP="006E1692">
            <w:pPr>
              <w:rPr>
                <w:sz w:val="21"/>
                <w:szCs w:val="21"/>
              </w:rPr>
            </w:pPr>
          </w:p>
        </w:tc>
        <w:tc>
          <w:tcPr>
            <w:tcW w:w="6360" w:type="dxa"/>
            <w:vAlign w:val="bottom"/>
          </w:tcPr>
          <w:p w:rsidR="0098087D" w:rsidRDefault="0098087D" w:rsidP="006E1692">
            <w:pPr>
              <w:spacing w:line="252" w:lineRule="exact"/>
              <w:ind w:left="140"/>
              <w:rPr>
                <w:sz w:val="20"/>
                <w:szCs w:val="20"/>
              </w:rPr>
            </w:pPr>
            <w:r>
              <w:rPr>
                <w:rFonts w:ascii="Arial" w:eastAsia="Arial" w:hAnsi="Arial" w:cs="Arial"/>
              </w:rPr>
              <w:t>Nothing in GCC Clause 9 shall in any way release the Supplier</w:t>
            </w:r>
          </w:p>
        </w:tc>
      </w:tr>
      <w:tr w:rsidR="0098087D" w:rsidTr="006E1692">
        <w:trPr>
          <w:trHeight w:val="290"/>
        </w:trPr>
        <w:tc>
          <w:tcPr>
            <w:tcW w:w="2100" w:type="dxa"/>
            <w:vAlign w:val="bottom"/>
          </w:tcPr>
          <w:p w:rsidR="0098087D" w:rsidRDefault="0098087D" w:rsidP="006E1692">
            <w:pPr>
              <w:rPr>
                <w:sz w:val="24"/>
                <w:szCs w:val="24"/>
              </w:rPr>
            </w:pPr>
          </w:p>
        </w:tc>
        <w:tc>
          <w:tcPr>
            <w:tcW w:w="740" w:type="dxa"/>
            <w:vAlign w:val="bottom"/>
          </w:tcPr>
          <w:p w:rsidR="0098087D" w:rsidRDefault="0098087D" w:rsidP="006E1692">
            <w:pPr>
              <w:rPr>
                <w:sz w:val="24"/>
                <w:szCs w:val="24"/>
              </w:rPr>
            </w:pPr>
          </w:p>
        </w:tc>
        <w:tc>
          <w:tcPr>
            <w:tcW w:w="6360" w:type="dxa"/>
            <w:vAlign w:val="bottom"/>
          </w:tcPr>
          <w:p w:rsidR="0098087D" w:rsidRDefault="0098087D" w:rsidP="006E1692">
            <w:pPr>
              <w:spacing w:line="252" w:lineRule="exact"/>
              <w:ind w:left="140"/>
              <w:rPr>
                <w:sz w:val="20"/>
                <w:szCs w:val="20"/>
              </w:rPr>
            </w:pPr>
            <w:r>
              <w:rPr>
                <w:rFonts w:ascii="Arial" w:eastAsia="Arial" w:hAnsi="Arial" w:cs="Arial"/>
              </w:rPr>
              <w:t>from any warranty or other obligations under this Contract.</w:t>
            </w:r>
          </w:p>
        </w:tc>
      </w:tr>
      <w:tr w:rsidR="0098087D" w:rsidTr="006E1692">
        <w:trPr>
          <w:trHeight w:val="583"/>
        </w:trPr>
        <w:tc>
          <w:tcPr>
            <w:tcW w:w="2100" w:type="dxa"/>
            <w:vAlign w:val="bottom"/>
          </w:tcPr>
          <w:p w:rsidR="0098087D" w:rsidRDefault="0098087D" w:rsidP="006E1692">
            <w:pPr>
              <w:spacing w:line="252" w:lineRule="exact"/>
              <w:rPr>
                <w:sz w:val="20"/>
                <w:szCs w:val="20"/>
              </w:rPr>
            </w:pPr>
            <w:r>
              <w:rPr>
                <w:rFonts w:ascii="Arial" w:eastAsia="Arial" w:hAnsi="Arial" w:cs="Arial"/>
                <w:b/>
                <w:bCs/>
              </w:rPr>
              <w:t>10. Delivery and</w:t>
            </w:r>
          </w:p>
        </w:tc>
        <w:tc>
          <w:tcPr>
            <w:tcW w:w="740" w:type="dxa"/>
            <w:vAlign w:val="bottom"/>
          </w:tcPr>
          <w:p w:rsidR="0098087D" w:rsidRDefault="0098087D" w:rsidP="006E1692">
            <w:pPr>
              <w:spacing w:line="252" w:lineRule="exact"/>
              <w:ind w:right="30"/>
              <w:jc w:val="right"/>
              <w:rPr>
                <w:sz w:val="20"/>
                <w:szCs w:val="20"/>
              </w:rPr>
            </w:pPr>
            <w:r>
              <w:rPr>
                <w:rFonts w:ascii="Arial" w:eastAsia="Arial" w:hAnsi="Arial" w:cs="Arial"/>
              </w:rPr>
              <w:t>10.1</w:t>
            </w:r>
          </w:p>
        </w:tc>
        <w:tc>
          <w:tcPr>
            <w:tcW w:w="6360" w:type="dxa"/>
            <w:vAlign w:val="bottom"/>
          </w:tcPr>
          <w:p w:rsidR="0098087D" w:rsidRDefault="0098087D" w:rsidP="006E1692">
            <w:pPr>
              <w:spacing w:line="252" w:lineRule="exact"/>
              <w:ind w:left="140"/>
              <w:rPr>
                <w:sz w:val="20"/>
                <w:szCs w:val="20"/>
              </w:rPr>
            </w:pPr>
            <w:r>
              <w:rPr>
                <w:rFonts w:ascii="Arial" w:eastAsia="Arial" w:hAnsi="Arial" w:cs="Arial"/>
              </w:rPr>
              <w:t>The  Supplier  in  accordance  with  the  terms  and  manner</w:t>
            </w:r>
          </w:p>
        </w:tc>
      </w:tr>
      <w:tr w:rsidR="0098087D" w:rsidTr="006E1692">
        <w:trPr>
          <w:trHeight w:val="290"/>
        </w:trPr>
        <w:tc>
          <w:tcPr>
            <w:tcW w:w="2100" w:type="dxa"/>
            <w:vAlign w:val="bottom"/>
          </w:tcPr>
          <w:p w:rsidR="0098087D" w:rsidRDefault="0098087D" w:rsidP="006E1692">
            <w:pPr>
              <w:spacing w:line="252" w:lineRule="exact"/>
              <w:ind w:left="360"/>
              <w:rPr>
                <w:sz w:val="20"/>
                <w:szCs w:val="20"/>
              </w:rPr>
            </w:pPr>
            <w:r>
              <w:rPr>
                <w:rFonts w:ascii="Arial" w:eastAsia="Arial" w:hAnsi="Arial" w:cs="Arial"/>
                <w:b/>
                <w:bCs/>
              </w:rPr>
              <w:t>Documents</w:t>
            </w:r>
          </w:p>
        </w:tc>
        <w:tc>
          <w:tcPr>
            <w:tcW w:w="740" w:type="dxa"/>
            <w:vAlign w:val="bottom"/>
          </w:tcPr>
          <w:p w:rsidR="0098087D" w:rsidRDefault="0098087D" w:rsidP="006E1692">
            <w:pPr>
              <w:rPr>
                <w:sz w:val="24"/>
                <w:szCs w:val="24"/>
              </w:rPr>
            </w:pPr>
          </w:p>
        </w:tc>
        <w:tc>
          <w:tcPr>
            <w:tcW w:w="6360" w:type="dxa"/>
            <w:vAlign w:val="bottom"/>
          </w:tcPr>
          <w:p w:rsidR="0098087D" w:rsidRDefault="0098087D" w:rsidP="006E1692">
            <w:pPr>
              <w:spacing w:line="252" w:lineRule="exact"/>
              <w:ind w:left="140"/>
              <w:rPr>
                <w:sz w:val="20"/>
                <w:szCs w:val="20"/>
              </w:rPr>
            </w:pPr>
            <w:r>
              <w:rPr>
                <w:rFonts w:ascii="Arial" w:eastAsia="Arial" w:hAnsi="Arial" w:cs="Arial"/>
              </w:rPr>
              <w:t>specified in the Schedule of Requirements shall make delivery</w:t>
            </w:r>
          </w:p>
        </w:tc>
      </w:tr>
      <w:tr w:rsidR="0098087D" w:rsidTr="006E1692">
        <w:trPr>
          <w:trHeight w:val="291"/>
        </w:trPr>
        <w:tc>
          <w:tcPr>
            <w:tcW w:w="2100" w:type="dxa"/>
            <w:vAlign w:val="bottom"/>
          </w:tcPr>
          <w:p w:rsidR="0098087D" w:rsidRDefault="0098087D" w:rsidP="006E1692">
            <w:pPr>
              <w:rPr>
                <w:sz w:val="24"/>
                <w:szCs w:val="24"/>
              </w:rPr>
            </w:pPr>
          </w:p>
        </w:tc>
        <w:tc>
          <w:tcPr>
            <w:tcW w:w="740" w:type="dxa"/>
            <w:vAlign w:val="bottom"/>
          </w:tcPr>
          <w:p w:rsidR="0098087D" w:rsidRDefault="0098087D" w:rsidP="006E1692">
            <w:pPr>
              <w:rPr>
                <w:sz w:val="24"/>
                <w:szCs w:val="24"/>
              </w:rPr>
            </w:pPr>
          </w:p>
        </w:tc>
        <w:tc>
          <w:tcPr>
            <w:tcW w:w="6360" w:type="dxa"/>
            <w:vAlign w:val="bottom"/>
          </w:tcPr>
          <w:p w:rsidR="0098087D" w:rsidRDefault="0098087D" w:rsidP="006E1692">
            <w:pPr>
              <w:spacing w:line="252" w:lineRule="exact"/>
              <w:ind w:left="140"/>
              <w:rPr>
                <w:sz w:val="20"/>
                <w:szCs w:val="20"/>
              </w:rPr>
            </w:pPr>
            <w:r>
              <w:rPr>
                <w:rFonts w:ascii="Arial" w:eastAsia="Arial" w:hAnsi="Arial" w:cs="Arial"/>
              </w:rPr>
              <w:t>of the goods.</w:t>
            </w:r>
          </w:p>
        </w:tc>
      </w:tr>
      <w:tr w:rsidR="0098087D" w:rsidTr="006E1692">
        <w:trPr>
          <w:trHeight w:val="290"/>
        </w:trPr>
        <w:tc>
          <w:tcPr>
            <w:tcW w:w="2100" w:type="dxa"/>
            <w:vAlign w:val="bottom"/>
          </w:tcPr>
          <w:p w:rsidR="0098087D" w:rsidRDefault="0098087D" w:rsidP="006E1692">
            <w:pPr>
              <w:rPr>
                <w:sz w:val="24"/>
                <w:szCs w:val="24"/>
              </w:rPr>
            </w:pPr>
          </w:p>
        </w:tc>
        <w:tc>
          <w:tcPr>
            <w:tcW w:w="740" w:type="dxa"/>
            <w:vAlign w:val="bottom"/>
          </w:tcPr>
          <w:p w:rsidR="0098087D" w:rsidRDefault="0098087D" w:rsidP="006E1692">
            <w:pPr>
              <w:ind w:right="30"/>
              <w:jc w:val="right"/>
              <w:rPr>
                <w:sz w:val="20"/>
                <w:szCs w:val="20"/>
              </w:rPr>
            </w:pPr>
            <w:r>
              <w:rPr>
                <w:rFonts w:ascii="Arial" w:eastAsia="Arial" w:hAnsi="Arial" w:cs="Arial"/>
              </w:rPr>
              <w:t>10.2</w:t>
            </w:r>
          </w:p>
        </w:tc>
        <w:tc>
          <w:tcPr>
            <w:tcW w:w="6360" w:type="dxa"/>
            <w:vAlign w:val="bottom"/>
          </w:tcPr>
          <w:p w:rsidR="0098087D" w:rsidRDefault="0098087D" w:rsidP="006E1692">
            <w:pPr>
              <w:rPr>
                <w:sz w:val="24"/>
                <w:szCs w:val="24"/>
              </w:rPr>
            </w:pPr>
          </w:p>
        </w:tc>
      </w:tr>
      <w:tr w:rsidR="0098087D" w:rsidTr="006E1692">
        <w:trPr>
          <w:trHeight w:val="290"/>
        </w:trPr>
        <w:tc>
          <w:tcPr>
            <w:tcW w:w="2100" w:type="dxa"/>
            <w:vAlign w:val="bottom"/>
          </w:tcPr>
          <w:p w:rsidR="0098087D" w:rsidRDefault="0098087D" w:rsidP="006E1692">
            <w:pPr>
              <w:rPr>
                <w:sz w:val="24"/>
                <w:szCs w:val="24"/>
              </w:rPr>
            </w:pPr>
          </w:p>
        </w:tc>
        <w:tc>
          <w:tcPr>
            <w:tcW w:w="740" w:type="dxa"/>
            <w:vAlign w:val="bottom"/>
          </w:tcPr>
          <w:p w:rsidR="0098087D" w:rsidRDefault="0098087D" w:rsidP="006E1692">
            <w:pPr>
              <w:rPr>
                <w:sz w:val="24"/>
                <w:szCs w:val="24"/>
              </w:rPr>
            </w:pPr>
          </w:p>
        </w:tc>
        <w:tc>
          <w:tcPr>
            <w:tcW w:w="6360" w:type="dxa"/>
            <w:vAlign w:val="bottom"/>
          </w:tcPr>
          <w:p w:rsidR="0098087D" w:rsidRDefault="0098087D" w:rsidP="006E1692">
            <w:pPr>
              <w:ind w:left="140"/>
              <w:rPr>
                <w:sz w:val="20"/>
                <w:szCs w:val="20"/>
              </w:rPr>
            </w:pPr>
            <w:r>
              <w:rPr>
                <w:rFonts w:ascii="Arial" w:eastAsia="Arial" w:hAnsi="Arial" w:cs="Arial"/>
              </w:rPr>
              <w:t>The  Supplier  shall  furnish  all  necessary  documentation</w:t>
            </w:r>
          </w:p>
        </w:tc>
      </w:tr>
      <w:tr w:rsidR="0098087D" w:rsidTr="006E1692">
        <w:trPr>
          <w:trHeight w:val="293"/>
        </w:trPr>
        <w:tc>
          <w:tcPr>
            <w:tcW w:w="2100" w:type="dxa"/>
            <w:vAlign w:val="bottom"/>
          </w:tcPr>
          <w:p w:rsidR="0098087D" w:rsidRDefault="0098087D" w:rsidP="006E1692">
            <w:pPr>
              <w:rPr>
                <w:sz w:val="24"/>
                <w:szCs w:val="24"/>
              </w:rPr>
            </w:pPr>
          </w:p>
        </w:tc>
        <w:tc>
          <w:tcPr>
            <w:tcW w:w="740" w:type="dxa"/>
            <w:vAlign w:val="bottom"/>
          </w:tcPr>
          <w:p w:rsidR="0098087D" w:rsidRDefault="0098087D" w:rsidP="006E1692">
            <w:pPr>
              <w:rPr>
                <w:sz w:val="24"/>
                <w:szCs w:val="24"/>
              </w:rPr>
            </w:pPr>
          </w:p>
        </w:tc>
        <w:tc>
          <w:tcPr>
            <w:tcW w:w="6360" w:type="dxa"/>
            <w:vAlign w:val="bottom"/>
          </w:tcPr>
          <w:p w:rsidR="0098087D" w:rsidRDefault="0098087D" w:rsidP="006E1692">
            <w:pPr>
              <w:ind w:left="140"/>
              <w:rPr>
                <w:sz w:val="20"/>
                <w:szCs w:val="20"/>
              </w:rPr>
            </w:pPr>
            <w:r>
              <w:rPr>
                <w:rFonts w:ascii="Arial" w:eastAsia="Arial" w:hAnsi="Arial" w:cs="Arial"/>
              </w:rPr>
              <w:t>necessary for completion of the delivery, at the time of delivery</w:t>
            </w:r>
          </w:p>
        </w:tc>
      </w:tr>
      <w:tr w:rsidR="0098087D" w:rsidTr="006E1692">
        <w:trPr>
          <w:trHeight w:val="290"/>
        </w:trPr>
        <w:tc>
          <w:tcPr>
            <w:tcW w:w="2100" w:type="dxa"/>
            <w:vAlign w:val="bottom"/>
          </w:tcPr>
          <w:p w:rsidR="0098087D" w:rsidRDefault="0098087D" w:rsidP="006E1692">
            <w:pPr>
              <w:rPr>
                <w:sz w:val="24"/>
                <w:szCs w:val="24"/>
              </w:rPr>
            </w:pPr>
          </w:p>
        </w:tc>
        <w:tc>
          <w:tcPr>
            <w:tcW w:w="740" w:type="dxa"/>
            <w:vAlign w:val="bottom"/>
          </w:tcPr>
          <w:p w:rsidR="0098087D" w:rsidRDefault="0098087D" w:rsidP="006E1692">
            <w:pPr>
              <w:rPr>
                <w:sz w:val="24"/>
                <w:szCs w:val="24"/>
              </w:rPr>
            </w:pPr>
          </w:p>
        </w:tc>
        <w:tc>
          <w:tcPr>
            <w:tcW w:w="6360" w:type="dxa"/>
            <w:vAlign w:val="bottom"/>
          </w:tcPr>
          <w:p w:rsidR="0098087D" w:rsidRDefault="0098087D" w:rsidP="006E1692">
            <w:pPr>
              <w:ind w:left="140"/>
              <w:rPr>
                <w:sz w:val="20"/>
                <w:szCs w:val="20"/>
              </w:rPr>
            </w:pPr>
            <w:r>
              <w:rPr>
                <w:rFonts w:ascii="Arial" w:eastAsia="Arial" w:hAnsi="Arial" w:cs="Arial"/>
              </w:rPr>
              <w:t>and in the manner prescribed.</w:t>
            </w:r>
          </w:p>
        </w:tc>
      </w:tr>
      <w:tr w:rsidR="0098087D" w:rsidTr="006E1692">
        <w:trPr>
          <w:trHeight w:val="290"/>
        </w:trPr>
        <w:tc>
          <w:tcPr>
            <w:tcW w:w="2100" w:type="dxa"/>
            <w:vAlign w:val="bottom"/>
          </w:tcPr>
          <w:p w:rsidR="0098087D" w:rsidRDefault="0098087D" w:rsidP="006E1692">
            <w:pPr>
              <w:rPr>
                <w:sz w:val="24"/>
                <w:szCs w:val="24"/>
              </w:rPr>
            </w:pPr>
          </w:p>
        </w:tc>
        <w:tc>
          <w:tcPr>
            <w:tcW w:w="740" w:type="dxa"/>
            <w:vAlign w:val="bottom"/>
          </w:tcPr>
          <w:p w:rsidR="0098087D" w:rsidRDefault="0098087D" w:rsidP="006E1692">
            <w:pPr>
              <w:ind w:right="30"/>
              <w:jc w:val="right"/>
              <w:rPr>
                <w:sz w:val="20"/>
                <w:szCs w:val="20"/>
              </w:rPr>
            </w:pPr>
            <w:r>
              <w:rPr>
                <w:rFonts w:ascii="Arial" w:eastAsia="Arial" w:hAnsi="Arial" w:cs="Arial"/>
              </w:rPr>
              <w:t>10.3</w:t>
            </w:r>
          </w:p>
        </w:tc>
        <w:tc>
          <w:tcPr>
            <w:tcW w:w="6360" w:type="dxa"/>
            <w:vAlign w:val="bottom"/>
          </w:tcPr>
          <w:p w:rsidR="0098087D" w:rsidRDefault="0098087D" w:rsidP="006E1692">
            <w:pPr>
              <w:rPr>
                <w:sz w:val="24"/>
                <w:szCs w:val="24"/>
              </w:rPr>
            </w:pPr>
          </w:p>
        </w:tc>
      </w:tr>
      <w:tr w:rsidR="0098087D" w:rsidTr="006E1692">
        <w:trPr>
          <w:trHeight w:val="290"/>
        </w:trPr>
        <w:tc>
          <w:tcPr>
            <w:tcW w:w="2100" w:type="dxa"/>
            <w:vAlign w:val="bottom"/>
          </w:tcPr>
          <w:p w:rsidR="0098087D" w:rsidRDefault="0098087D" w:rsidP="006E1692">
            <w:pPr>
              <w:rPr>
                <w:sz w:val="24"/>
                <w:szCs w:val="24"/>
              </w:rPr>
            </w:pPr>
          </w:p>
        </w:tc>
        <w:tc>
          <w:tcPr>
            <w:tcW w:w="740" w:type="dxa"/>
            <w:vAlign w:val="bottom"/>
          </w:tcPr>
          <w:p w:rsidR="0098087D" w:rsidRDefault="0098087D" w:rsidP="006E1692">
            <w:pPr>
              <w:rPr>
                <w:sz w:val="24"/>
                <w:szCs w:val="24"/>
              </w:rPr>
            </w:pPr>
          </w:p>
        </w:tc>
        <w:tc>
          <w:tcPr>
            <w:tcW w:w="6360" w:type="dxa"/>
            <w:vAlign w:val="bottom"/>
          </w:tcPr>
          <w:p w:rsidR="0098087D" w:rsidRDefault="0098087D" w:rsidP="006E1692">
            <w:pPr>
              <w:ind w:left="140"/>
              <w:rPr>
                <w:sz w:val="20"/>
                <w:szCs w:val="20"/>
              </w:rPr>
            </w:pPr>
            <w:r>
              <w:rPr>
                <w:rFonts w:ascii="Arial" w:eastAsia="Arial" w:hAnsi="Arial" w:cs="Arial"/>
              </w:rPr>
              <w:t>The goods supplied under the Contract shall be delivered on</w:t>
            </w:r>
          </w:p>
        </w:tc>
      </w:tr>
      <w:tr w:rsidR="0098087D" w:rsidTr="006E1692">
        <w:trPr>
          <w:trHeight w:val="293"/>
        </w:trPr>
        <w:tc>
          <w:tcPr>
            <w:tcW w:w="2100" w:type="dxa"/>
            <w:vAlign w:val="bottom"/>
          </w:tcPr>
          <w:p w:rsidR="0098087D" w:rsidRDefault="0098087D" w:rsidP="006E1692">
            <w:pPr>
              <w:rPr>
                <w:sz w:val="24"/>
                <w:szCs w:val="24"/>
              </w:rPr>
            </w:pPr>
          </w:p>
        </w:tc>
        <w:tc>
          <w:tcPr>
            <w:tcW w:w="740" w:type="dxa"/>
            <w:vAlign w:val="bottom"/>
          </w:tcPr>
          <w:p w:rsidR="0098087D" w:rsidRDefault="0098087D" w:rsidP="006E1692">
            <w:pPr>
              <w:rPr>
                <w:sz w:val="24"/>
                <w:szCs w:val="24"/>
              </w:rPr>
            </w:pPr>
          </w:p>
        </w:tc>
        <w:tc>
          <w:tcPr>
            <w:tcW w:w="6360" w:type="dxa"/>
            <w:vAlign w:val="bottom"/>
          </w:tcPr>
          <w:p w:rsidR="0098087D" w:rsidRDefault="0098087D" w:rsidP="006E1692">
            <w:pPr>
              <w:ind w:left="140"/>
              <w:rPr>
                <w:sz w:val="20"/>
                <w:szCs w:val="20"/>
              </w:rPr>
            </w:pPr>
            <w:r>
              <w:rPr>
                <w:rFonts w:ascii="Arial" w:eastAsia="Arial" w:hAnsi="Arial" w:cs="Arial"/>
              </w:rPr>
              <w:t>free  delivery  of  consignee’s  end  basis  under  which  risk  is</w:t>
            </w:r>
          </w:p>
        </w:tc>
      </w:tr>
      <w:tr w:rsidR="0098087D" w:rsidTr="006E1692">
        <w:trPr>
          <w:trHeight w:val="290"/>
        </w:trPr>
        <w:tc>
          <w:tcPr>
            <w:tcW w:w="2100" w:type="dxa"/>
            <w:vAlign w:val="bottom"/>
          </w:tcPr>
          <w:p w:rsidR="0098087D" w:rsidRDefault="0098087D" w:rsidP="006E1692">
            <w:pPr>
              <w:rPr>
                <w:sz w:val="24"/>
                <w:szCs w:val="24"/>
              </w:rPr>
            </w:pPr>
          </w:p>
        </w:tc>
        <w:tc>
          <w:tcPr>
            <w:tcW w:w="740" w:type="dxa"/>
            <w:vAlign w:val="bottom"/>
          </w:tcPr>
          <w:p w:rsidR="0098087D" w:rsidRDefault="0098087D" w:rsidP="006E1692">
            <w:pPr>
              <w:rPr>
                <w:sz w:val="24"/>
                <w:szCs w:val="24"/>
              </w:rPr>
            </w:pPr>
          </w:p>
        </w:tc>
        <w:tc>
          <w:tcPr>
            <w:tcW w:w="6360" w:type="dxa"/>
            <w:vAlign w:val="bottom"/>
          </w:tcPr>
          <w:p w:rsidR="0098087D" w:rsidRDefault="0098087D" w:rsidP="006E1692">
            <w:pPr>
              <w:ind w:left="140"/>
              <w:rPr>
                <w:sz w:val="20"/>
                <w:szCs w:val="20"/>
              </w:rPr>
            </w:pPr>
            <w:r>
              <w:rPr>
                <w:rFonts w:ascii="Arial" w:eastAsia="Arial" w:hAnsi="Arial" w:cs="Arial"/>
              </w:rPr>
              <w:t>transferred to the buyer after the Goods having been delivered;</w:t>
            </w:r>
          </w:p>
        </w:tc>
      </w:tr>
      <w:tr w:rsidR="0098087D" w:rsidTr="006E1692">
        <w:trPr>
          <w:trHeight w:val="581"/>
        </w:trPr>
        <w:tc>
          <w:tcPr>
            <w:tcW w:w="2100" w:type="dxa"/>
            <w:vAlign w:val="bottom"/>
          </w:tcPr>
          <w:p w:rsidR="0098087D" w:rsidRDefault="0098087D" w:rsidP="006E1692">
            <w:pPr>
              <w:rPr>
                <w:sz w:val="20"/>
                <w:szCs w:val="20"/>
              </w:rPr>
            </w:pPr>
            <w:r>
              <w:rPr>
                <w:rFonts w:ascii="Arial" w:eastAsia="Arial" w:hAnsi="Arial" w:cs="Arial"/>
                <w:b/>
                <w:bCs/>
              </w:rPr>
              <w:t>11. Insurance</w:t>
            </w:r>
          </w:p>
        </w:tc>
        <w:tc>
          <w:tcPr>
            <w:tcW w:w="740" w:type="dxa"/>
            <w:vAlign w:val="bottom"/>
          </w:tcPr>
          <w:p w:rsidR="0098087D" w:rsidRDefault="0098087D" w:rsidP="006E1692">
            <w:pPr>
              <w:ind w:right="30"/>
              <w:jc w:val="right"/>
              <w:rPr>
                <w:sz w:val="20"/>
                <w:szCs w:val="20"/>
              </w:rPr>
            </w:pPr>
            <w:r>
              <w:rPr>
                <w:rFonts w:ascii="Arial" w:eastAsia="Arial" w:hAnsi="Arial" w:cs="Arial"/>
              </w:rPr>
              <w:t>11.1</w:t>
            </w:r>
          </w:p>
        </w:tc>
        <w:tc>
          <w:tcPr>
            <w:tcW w:w="6360" w:type="dxa"/>
            <w:vAlign w:val="bottom"/>
          </w:tcPr>
          <w:p w:rsidR="0098087D" w:rsidRDefault="0098087D" w:rsidP="006E1692">
            <w:pPr>
              <w:ind w:left="140"/>
              <w:rPr>
                <w:sz w:val="20"/>
                <w:szCs w:val="20"/>
              </w:rPr>
            </w:pPr>
            <w:r>
              <w:rPr>
                <w:rFonts w:ascii="Arial" w:eastAsia="Arial" w:hAnsi="Arial" w:cs="Arial"/>
              </w:rPr>
              <w:t>The supplier shall be solely responsible for Insurance of the</w:t>
            </w:r>
          </w:p>
        </w:tc>
      </w:tr>
      <w:tr w:rsidR="0098087D" w:rsidTr="006E1692">
        <w:trPr>
          <w:trHeight w:val="290"/>
        </w:trPr>
        <w:tc>
          <w:tcPr>
            <w:tcW w:w="2100" w:type="dxa"/>
            <w:vAlign w:val="bottom"/>
          </w:tcPr>
          <w:p w:rsidR="0098087D" w:rsidRDefault="0098087D" w:rsidP="006E1692">
            <w:pPr>
              <w:rPr>
                <w:sz w:val="24"/>
                <w:szCs w:val="24"/>
              </w:rPr>
            </w:pPr>
          </w:p>
        </w:tc>
        <w:tc>
          <w:tcPr>
            <w:tcW w:w="740" w:type="dxa"/>
            <w:vAlign w:val="bottom"/>
          </w:tcPr>
          <w:p w:rsidR="0098087D" w:rsidRDefault="0098087D" w:rsidP="006E1692">
            <w:pPr>
              <w:rPr>
                <w:sz w:val="24"/>
                <w:szCs w:val="24"/>
              </w:rPr>
            </w:pPr>
          </w:p>
        </w:tc>
        <w:tc>
          <w:tcPr>
            <w:tcW w:w="6360" w:type="dxa"/>
            <w:vAlign w:val="bottom"/>
          </w:tcPr>
          <w:p w:rsidR="0098087D" w:rsidRDefault="0098087D" w:rsidP="006E1692">
            <w:pPr>
              <w:ind w:left="140"/>
              <w:rPr>
                <w:sz w:val="20"/>
                <w:szCs w:val="20"/>
              </w:rPr>
            </w:pPr>
            <w:r>
              <w:rPr>
                <w:rFonts w:ascii="Arial" w:eastAsia="Arial" w:hAnsi="Arial" w:cs="Arial"/>
              </w:rPr>
              <w:t>Goods subject to the contract.</w:t>
            </w:r>
          </w:p>
        </w:tc>
      </w:tr>
      <w:tr w:rsidR="0098087D" w:rsidTr="006E1692">
        <w:trPr>
          <w:trHeight w:val="584"/>
        </w:trPr>
        <w:tc>
          <w:tcPr>
            <w:tcW w:w="2100" w:type="dxa"/>
            <w:vAlign w:val="bottom"/>
          </w:tcPr>
          <w:p w:rsidR="0098087D" w:rsidRDefault="0098087D" w:rsidP="006E1692">
            <w:pPr>
              <w:rPr>
                <w:sz w:val="20"/>
                <w:szCs w:val="20"/>
              </w:rPr>
            </w:pPr>
            <w:r>
              <w:rPr>
                <w:rFonts w:ascii="Arial" w:eastAsia="Arial" w:hAnsi="Arial" w:cs="Arial"/>
                <w:b/>
                <w:bCs/>
              </w:rPr>
              <w:t>12. Transportation</w:t>
            </w:r>
          </w:p>
        </w:tc>
        <w:tc>
          <w:tcPr>
            <w:tcW w:w="740" w:type="dxa"/>
            <w:vAlign w:val="bottom"/>
          </w:tcPr>
          <w:p w:rsidR="0098087D" w:rsidRDefault="0098087D" w:rsidP="006E1692">
            <w:pPr>
              <w:ind w:right="30"/>
              <w:jc w:val="right"/>
              <w:rPr>
                <w:sz w:val="20"/>
                <w:szCs w:val="20"/>
              </w:rPr>
            </w:pPr>
            <w:r>
              <w:rPr>
                <w:rFonts w:ascii="Arial" w:eastAsia="Arial" w:hAnsi="Arial" w:cs="Arial"/>
              </w:rPr>
              <w:t>12.1</w:t>
            </w:r>
          </w:p>
        </w:tc>
        <w:tc>
          <w:tcPr>
            <w:tcW w:w="6360" w:type="dxa"/>
            <w:vAlign w:val="bottom"/>
          </w:tcPr>
          <w:p w:rsidR="0098087D" w:rsidRDefault="0098087D" w:rsidP="006E1692">
            <w:pPr>
              <w:ind w:left="140"/>
              <w:rPr>
                <w:sz w:val="20"/>
                <w:szCs w:val="20"/>
              </w:rPr>
            </w:pPr>
            <w:r>
              <w:rPr>
                <w:rFonts w:ascii="Arial" w:eastAsia="Arial" w:hAnsi="Arial" w:cs="Arial"/>
              </w:rPr>
              <w:t>The Supplier shall arrange such transportation of the goods as</w:t>
            </w:r>
          </w:p>
        </w:tc>
      </w:tr>
      <w:tr w:rsidR="0098087D" w:rsidTr="006E1692">
        <w:trPr>
          <w:trHeight w:val="290"/>
        </w:trPr>
        <w:tc>
          <w:tcPr>
            <w:tcW w:w="2100" w:type="dxa"/>
            <w:vAlign w:val="bottom"/>
          </w:tcPr>
          <w:p w:rsidR="0098087D" w:rsidRDefault="0098087D" w:rsidP="006E1692">
            <w:pPr>
              <w:rPr>
                <w:sz w:val="24"/>
                <w:szCs w:val="24"/>
              </w:rPr>
            </w:pPr>
          </w:p>
        </w:tc>
        <w:tc>
          <w:tcPr>
            <w:tcW w:w="740" w:type="dxa"/>
            <w:vAlign w:val="bottom"/>
          </w:tcPr>
          <w:p w:rsidR="0098087D" w:rsidRDefault="0098087D" w:rsidP="006E1692">
            <w:pPr>
              <w:rPr>
                <w:sz w:val="24"/>
                <w:szCs w:val="24"/>
              </w:rPr>
            </w:pPr>
          </w:p>
        </w:tc>
        <w:tc>
          <w:tcPr>
            <w:tcW w:w="6360" w:type="dxa"/>
            <w:vAlign w:val="bottom"/>
          </w:tcPr>
          <w:p w:rsidR="0098087D" w:rsidRDefault="0098087D" w:rsidP="006E1692">
            <w:pPr>
              <w:ind w:left="140"/>
              <w:rPr>
                <w:sz w:val="20"/>
                <w:szCs w:val="20"/>
              </w:rPr>
            </w:pPr>
            <w:r>
              <w:rPr>
                <w:rFonts w:ascii="Arial" w:eastAsia="Arial" w:hAnsi="Arial" w:cs="Arial"/>
              </w:rPr>
              <w:t>is  required  to  prevent  their  damage  or  deterioration  during</w:t>
            </w:r>
          </w:p>
        </w:tc>
      </w:tr>
      <w:tr w:rsidR="0098087D" w:rsidTr="006E1692">
        <w:trPr>
          <w:trHeight w:val="290"/>
        </w:trPr>
        <w:tc>
          <w:tcPr>
            <w:tcW w:w="2100" w:type="dxa"/>
            <w:vAlign w:val="bottom"/>
          </w:tcPr>
          <w:p w:rsidR="0098087D" w:rsidRDefault="0098087D" w:rsidP="006E1692">
            <w:pPr>
              <w:rPr>
                <w:sz w:val="24"/>
                <w:szCs w:val="24"/>
              </w:rPr>
            </w:pPr>
          </w:p>
        </w:tc>
        <w:tc>
          <w:tcPr>
            <w:tcW w:w="740" w:type="dxa"/>
            <w:vAlign w:val="bottom"/>
          </w:tcPr>
          <w:p w:rsidR="0098087D" w:rsidRDefault="0098087D" w:rsidP="006E1692">
            <w:pPr>
              <w:rPr>
                <w:sz w:val="24"/>
                <w:szCs w:val="24"/>
              </w:rPr>
            </w:pPr>
          </w:p>
        </w:tc>
        <w:tc>
          <w:tcPr>
            <w:tcW w:w="6360" w:type="dxa"/>
            <w:vAlign w:val="bottom"/>
          </w:tcPr>
          <w:p w:rsidR="0098087D" w:rsidRDefault="0098087D" w:rsidP="006E1692">
            <w:pPr>
              <w:ind w:left="140"/>
              <w:rPr>
                <w:sz w:val="20"/>
                <w:szCs w:val="20"/>
              </w:rPr>
            </w:pPr>
            <w:r>
              <w:rPr>
                <w:rFonts w:ascii="Arial" w:eastAsia="Arial" w:hAnsi="Arial" w:cs="Arial"/>
              </w:rPr>
              <w:t>transit  to  their  final  destination  and  in  accordance  with  the</w:t>
            </w:r>
          </w:p>
        </w:tc>
      </w:tr>
      <w:tr w:rsidR="0098087D" w:rsidTr="006E1692">
        <w:trPr>
          <w:trHeight w:val="293"/>
        </w:trPr>
        <w:tc>
          <w:tcPr>
            <w:tcW w:w="2100" w:type="dxa"/>
            <w:vAlign w:val="bottom"/>
          </w:tcPr>
          <w:p w:rsidR="0098087D" w:rsidRDefault="0098087D" w:rsidP="006E1692">
            <w:pPr>
              <w:rPr>
                <w:sz w:val="24"/>
                <w:szCs w:val="24"/>
              </w:rPr>
            </w:pPr>
          </w:p>
        </w:tc>
        <w:tc>
          <w:tcPr>
            <w:tcW w:w="740" w:type="dxa"/>
            <w:vAlign w:val="bottom"/>
          </w:tcPr>
          <w:p w:rsidR="0098087D" w:rsidRDefault="0098087D" w:rsidP="006E1692">
            <w:pPr>
              <w:rPr>
                <w:sz w:val="24"/>
                <w:szCs w:val="24"/>
              </w:rPr>
            </w:pPr>
          </w:p>
        </w:tc>
        <w:tc>
          <w:tcPr>
            <w:tcW w:w="6360" w:type="dxa"/>
            <w:vAlign w:val="bottom"/>
          </w:tcPr>
          <w:p w:rsidR="0098087D" w:rsidRDefault="0098087D" w:rsidP="006E1692">
            <w:pPr>
              <w:ind w:left="140"/>
              <w:rPr>
                <w:sz w:val="20"/>
                <w:szCs w:val="20"/>
              </w:rPr>
            </w:pPr>
            <w:r>
              <w:rPr>
                <w:rFonts w:ascii="Arial" w:eastAsia="Arial" w:hAnsi="Arial" w:cs="Arial"/>
              </w:rPr>
              <w:t>terms and manner prescribed in the Schedule of Requirement</w:t>
            </w:r>
          </w:p>
        </w:tc>
      </w:tr>
      <w:tr w:rsidR="0098087D" w:rsidTr="006E1692">
        <w:trPr>
          <w:trHeight w:val="581"/>
        </w:trPr>
        <w:tc>
          <w:tcPr>
            <w:tcW w:w="2100" w:type="dxa"/>
            <w:vAlign w:val="bottom"/>
          </w:tcPr>
          <w:p w:rsidR="0098087D" w:rsidRDefault="0098087D" w:rsidP="006E1692">
            <w:pPr>
              <w:rPr>
                <w:sz w:val="24"/>
                <w:szCs w:val="24"/>
              </w:rPr>
            </w:pPr>
          </w:p>
        </w:tc>
        <w:tc>
          <w:tcPr>
            <w:tcW w:w="740" w:type="dxa"/>
            <w:vAlign w:val="bottom"/>
          </w:tcPr>
          <w:p w:rsidR="0098087D" w:rsidRDefault="0098087D" w:rsidP="006E1692">
            <w:pPr>
              <w:ind w:right="30"/>
              <w:jc w:val="right"/>
              <w:rPr>
                <w:sz w:val="20"/>
                <w:szCs w:val="20"/>
              </w:rPr>
            </w:pPr>
            <w:r>
              <w:rPr>
                <w:rFonts w:ascii="Arial" w:eastAsia="Arial" w:hAnsi="Arial" w:cs="Arial"/>
              </w:rPr>
              <w:t>12.2</w:t>
            </w:r>
          </w:p>
        </w:tc>
        <w:tc>
          <w:tcPr>
            <w:tcW w:w="6360" w:type="dxa"/>
            <w:vAlign w:val="bottom"/>
          </w:tcPr>
          <w:p w:rsidR="0098087D" w:rsidRDefault="0098087D" w:rsidP="006E1692">
            <w:pPr>
              <w:ind w:left="140"/>
              <w:rPr>
                <w:sz w:val="20"/>
                <w:szCs w:val="20"/>
              </w:rPr>
            </w:pPr>
            <w:r>
              <w:rPr>
                <w:rFonts w:ascii="Arial" w:eastAsia="Arial" w:hAnsi="Arial" w:cs="Arial"/>
              </w:rPr>
              <w:t>All costs associated with the transportation of the goods subject</w:t>
            </w:r>
          </w:p>
        </w:tc>
      </w:tr>
      <w:tr w:rsidR="0098087D" w:rsidTr="006E1692">
        <w:trPr>
          <w:trHeight w:val="290"/>
        </w:trPr>
        <w:tc>
          <w:tcPr>
            <w:tcW w:w="2100" w:type="dxa"/>
            <w:vAlign w:val="bottom"/>
          </w:tcPr>
          <w:p w:rsidR="0098087D" w:rsidRDefault="0098087D" w:rsidP="006E1692">
            <w:pPr>
              <w:rPr>
                <w:sz w:val="24"/>
                <w:szCs w:val="24"/>
              </w:rPr>
            </w:pPr>
          </w:p>
        </w:tc>
        <w:tc>
          <w:tcPr>
            <w:tcW w:w="740" w:type="dxa"/>
            <w:vAlign w:val="bottom"/>
          </w:tcPr>
          <w:p w:rsidR="0098087D" w:rsidRDefault="0098087D" w:rsidP="006E1692">
            <w:pPr>
              <w:rPr>
                <w:sz w:val="24"/>
                <w:szCs w:val="24"/>
              </w:rPr>
            </w:pPr>
          </w:p>
        </w:tc>
        <w:tc>
          <w:tcPr>
            <w:tcW w:w="6360" w:type="dxa"/>
            <w:vAlign w:val="bottom"/>
          </w:tcPr>
          <w:p w:rsidR="0098087D" w:rsidRDefault="0098087D" w:rsidP="006E1692">
            <w:pPr>
              <w:spacing w:line="252" w:lineRule="exact"/>
              <w:ind w:left="140"/>
              <w:rPr>
                <w:sz w:val="20"/>
                <w:szCs w:val="20"/>
              </w:rPr>
            </w:pPr>
            <w:r>
              <w:rPr>
                <w:rFonts w:ascii="Arial" w:eastAsia="Arial" w:hAnsi="Arial" w:cs="Arial"/>
              </w:rPr>
              <w:t>to this contract shall be borne by the Supplier.</w:t>
            </w:r>
          </w:p>
        </w:tc>
      </w:tr>
      <w:tr w:rsidR="0098087D" w:rsidTr="006E1692">
        <w:trPr>
          <w:trHeight w:val="583"/>
        </w:trPr>
        <w:tc>
          <w:tcPr>
            <w:tcW w:w="2100" w:type="dxa"/>
            <w:vAlign w:val="bottom"/>
          </w:tcPr>
          <w:p w:rsidR="0098087D" w:rsidRDefault="0098087D" w:rsidP="006E1692">
            <w:pPr>
              <w:rPr>
                <w:sz w:val="20"/>
                <w:szCs w:val="20"/>
              </w:rPr>
            </w:pPr>
            <w:r>
              <w:rPr>
                <w:rFonts w:ascii="Arial" w:eastAsia="Arial" w:hAnsi="Arial" w:cs="Arial"/>
                <w:b/>
                <w:bCs/>
              </w:rPr>
              <w:t>13. Incidental</w:t>
            </w:r>
          </w:p>
        </w:tc>
        <w:tc>
          <w:tcPr>
            <w:tcW w:w="740" w:type="dxa"/>
            <w:vAlign w:val="bottom"/>
          </w:tcPr>
          <w:p w:rsidR="0098087D" w:rsidRDefault="0098087D" w:rsidP="006E1692">
            <w:pPr>
              <w:ind w:right="30"/>
              <w:jc w:val="right"/>
              <w:rPr>
                <w:sz w:val="20"/>
                <w:szCs w:val="20"/>
              </w:rPr>
            </w:pPr>
            <w:r>
              <w:rPr>
                <w:rFonts w:ascii="Arial" w:eastAsia="Arial" w:hAnsi="Arial" w:cs="Arial"/>
              </w:rPr>
              <w:t>13.1</w:t>
            </w:r>
          </w:p>
        </w:tc>
        <w:tc>
          <w:tcPr>
            <w:tcW w:w="6360" w:type="dxa"/>
            <w:vAlign w:val="bottom"/>
          </w:tcPr>
          <w:p w:rsidR="0098087D" w:rsidRDefault="0098087D" w:rsidP="006E1692">
            <w:pPr>
              <w:ind w:left="140"/>
              <w:rPr>
                <w:sz w:val="20"/>
                <w:szCs w:val="20"/>
              </w:rPr>
            </w:pPr>
            <w:r>
              <w:rPr>
                <w:rFonts w:ascii="Arial" w:eastAsia="Arial" w:hAnsi="Arial" w:cs="Arial"/>
              </w:rPr>
              <w:t>The Supplier shall be required to provide the incidental services</w:t>
            </w:r>
          </w:p>
        </w:tc>
      </w:tr>
      <w:tr w:rsidR="0098087D" w:rsidTr="006E1692">
        <w:trPr>
          <w:trHeight w:val="290"/>
        </w:trPr>
        <w:tc>
          <w:tcPr>
            <w:tcW w:w="2100" w:type="dxa"/>
            <w:vAlign w:val="bottom"/>
          </w:tcPr>
          <w:p w:rsidR="0098087D" w:rsidRDefault="0098087D" w:rsidP="006E1692">
            <w:pPr>
              <w:ind w:left="380"/>
              <w:rPr>
                <w:sz w:val="20"/>
                <w:szCs w:val="20"/>
              </w:rPr>
            </w:pPr>
            <w:r>
              <w:rPr>
                <w:rFonts w:ascii="Arial" w:eastAsia="Arial" w:hAnsi="Arial" w:cs="Arial"/>
                <w:b/>
                <w:bCs/>
              </w:rPr>
              <w:t>Services</w:t>
            </w:r>
          </w:p>
        </w:tc>
        <w:tc>
          <w:tcPr>
            <w:tcW w:w="740" w:type="dxa"/>
            <w:vAlign w:val="bottom"/>
          </w:tcPr>
          <w:p w:rsidR="0098087D" w:rsidRDefault="0098087D" w:rsidP="006E1692">
            <w:pPr>
              <w:rPr>
                <w:sz w:val="24"/>
                <w:szCs w:val="24"/>
              </w:rPr>
            </w:pPr>
          </w:p>
        </w:tc>
        <w:tc>
          <w:tcPr>
            <w:tcW w:w="6360" w:type="dxa"/>
            <w:vAlign w:val="bottom"/>
          </w:tcPr>
          <w:p w:rsidR="0098087D" w:rsidRDefault="0098087D" w:rsidP="006E1692">
            <w:pPr>
              <w:ind w:left="140"/>
              <w:rPr>
                <w:sz w:val="20"/>
                <w:szCs w:val="20"/>
              </w:rPr>
            </w:pPr>
            <w:r>
              <w:rPr>
                <w:rFonts w:ascii="Arial" w:eastAsia="Arial" w:hAnsi="Arial" w:cs="Arial"/>
              </w:rPr>
              <w:t>as specified in the SCC and the cost of which is included in the</w:t>
            </w:r>
          </w:p>
        </w:tc>
      </w:tr>
      <w:tr w:rsidR="0098087D" w:rsidTr="006E1692">
        <w:trPr>
          <w:trHeight w:val="290"/>
        </w:trPr>
        <w:tc>
          <w:tcPr>
            <w:tcW w:w="2100" w:type="dxa"/>
            <w:vAlign w:val="bottom"/>
          </w:tcPr>
          <w:p w:rsidR="0098087D" w:rsidRDefault="0098087D" w:rsidP="006E1692">
            <w:pPr>
              <w:rPr>
                <w:sz w:val="24"/>
                <w:szCs w:val="24"/>
              </w:rPr>
            </w:pPr>
          </w:p>
        </w:tc>
        <w:tc>
          <w:tcPr>
            <w:tcW w:w="740" w:type="dxa"/>
            <w:vAlign w:val="bottom"/>
          </w:tcPr>
          <w:p w:rsidR="0098087D" w:rsidRDefault="0098087D" w:rsidP="006E1692">
            <w:pPr>
              <w:rPr>
                <w:sz w:val="24"/>
                <w:szCs w:val="24"/>
              </w:rPr>
            </w:pPr>
          </w:p>
        </w:tc>
        <w:tc>
          <w:tcPr>
            <w:tcW w:w="6360" w:type="dxa"/>
            <w:vAlign w:val="bottom"/>
          </w:tcPr>
          <w:p w:rsidR="0098087D" w:rsidRDefault="0098087D" w:rsidP="006E1692">
            <w:pPr>
              <w:ind w:left="140"/>
              <w:rPr>
                <w:sz w:val="20"/>
                <w:szCs w:val="20"/>
              </w:rPr>
            </w:pPr>
            <w:r>
              <w:rPr>
                <w:rFonts w:ascii="Arial" w:eastAsia="Arial" w:hAnsi="Arial" w:cs="Arial"/>
              </w:rPr>
              <w:t>total bid price.</w:t>
            </w:r>
          </w:p>
        </w:tc>
      </w:tr>
      <w:tr w:rsidR="0098087D" w:rsidTr="006E1692">
        <w:trPr>
          <w:trHeight w:val="584"/>
        </w:trPr>
        <w:tc>
          <w:tcPr>
            <w:tcW w:w="2100" w:type="dxa"/>
            <w:vAlign w:val="bottom"/>
          </w:tcPr>
          <w:p w:rsidR="0098087D" w:rsidRDefault="0098087D" w:rsidP="006E1692">
            <w:pPr>
              <w:rPr>
                <w:sz w:val="20"/>
                <w:szCs w:val="20"/>
              </w:rPr>
            </w:pPr>
            <w:r>
              <w:rPr>
                <w:rFonts w:ascii="Arial" w:eastAsia="Arial" w:hAnsi="Arial" w:cs="Arial"/>
                <w:b/>
                <w:bCs/>
              </w:rPr>
              <w:t>14. Warranty</w:t>
            </w:r>
          </w:p>
        </w:tc>
        <w:tc>
          <w:tcPr>
            <w:tcW w:w="740" w:type="dxa"/>
            <w:vAlign w:val="bottom"/>
          </w:tcPr>
          <w:p w:rsidR="0098087D" w:rsidRDefault="0098087D" w:rsidP="006E1692">
            <w:pPr>
              <w:ind w:right="30"/>
              <w:jc w:val="right"/>
              <w:rPr>
                <w:sz w:val="20"/>
                <w:szCs w:val="20"/>
              </w:rPr>
            </w:pPr>
            <w:r>
              <w:rPr>
                <w:rFonts w:ascii="Arial" w:eastAsia="Arial" w:hAnsi="Arial" w:cs="Arial"/>
              </w:rPr>
              <w:t>14.1</w:t>
            </w:r>
          </w:p>
        </w:tc>
        <w:tc>
          <w:tcPr>
            <w:tcW w:w="6360" w:type="dxa"/>
            <w:vAlign w:val="bottom"/>
          </w:tcPr>
          <w:p w:rsidR="0098087D" w:rsidRDefault="0098087D" w:rsidP="006E1692">
            <w:pPr>
              <w:ind w:left="140"/>
              <w:rPr>
                <w:sz w:val="20"/>
                <w:szCs w:val="20"/>
              </w:rPr>
            </w:pPr>
            <w:r>
              <w:rPr>
                <w:rFonts w:ascii="Arial" w:eastAsia="Arial" w:hAnsi="Arial" w:cs="Arial"/>
              </w:rPr>
              <w:t>All goods subject to this contract shall be accompanied by the</w:t>
            </w:r>
          </w:p>
        </w:tc>
      </w:tr>
      <w:tr w:rsidR="0098087D" w:rsidTr="006E1692">
        <w:trPr>
          <w:trHeight w:val="290"/>
        </w:trPr>
        <w:tc>
          <w:tcPr>
            <w:tcW w:w="2100" w:type="dxa"/>
            <w:vAlign w:val="bottom"/>
          </w:tcPr>
          <w:p w:rsidR="0098087D" w:rsidRDefault="0098087D" w:rsidP="006E1692">
            <w:pPr>
              <w:rPr>
                <w:sz w:val="24"/>
                <w:szCs w:val="24"/>
              </w:rPr>
            </w:pPr>
          </w:p>
        </w:tc>
        <w:tc>
          <w:tcPr>
            <w:tcW w:w="740" w:type="dxa"/>
            <w:vAlign w:val="bottom"/>
          </w:tcPr>
          <w:p w:rsidR="0098087D" w:rsidRDefault="0098087D" w:rsidP="006E1692">
            <w:pPr>
              <w:rPr>
                <w:sz w:val="24"/>
                <w:szCs w:val="24"/>
              </w:rPr>
            </w:pPr>
          </w:p>
        </w:tc>
        <w:tc>
          <w:tcPr>
            <w:tcW w:w="6360" w:type="dxa"/>
            <w:vAlign w:val="bottom"/>
          </w:tcPr>
          <w:p w:rsidR="0098087D" w:rsidRDefault="0098087D" w:rsidP="006E1692">
            <w:pPr>
              <w:ind w:left="140"/>
              <w:rPr>
                <w:sz w:val="20"/>
                <w:szCs w:val="20"/>
              </w:rPr>
            </w:pPr>
            <w:r>
              <w:rPr>
                <w:rFonts w:ascii="Arial" w:eastAsia="Arial" w:hAnsi="Arial" w:cs="Arial"/>
              </w:rPr>
              <w:t>necessary warranty in the manner prescribed in the SCC.</w:t>
            </w:r>
          </w:p>
        </w:tc>
      </w:tr>
      <w:tr w:rsidR="0098087D" w:rsidTr="006E1692">
        <w:trPr>
          <w:trHeight w:val="581"/>
        </w:trPr>
        <w:tc>
          <w:tcPr>
            <w:tcW w:w="2100" w:type="dxa"/>
            <w:vAlign w:val="bottom"/>
          </w:tcPr>
          <w:p w:rsidR="0098087D" w:rsidRDefault="0098087D" w:rsidP="006E1692">
            <w:pPr>
              <w:rPr>
                <w:sz w:val="24"/>
                <w:szCs w:val="24"/>
              </w:rPr>
            </w:pPr>
          </w:p>
        </w:tc>
        <w:tc>
          <w:tcPr>
            <w:tcW w:w="740" w:type="dxa"/>
            <w:vAlign w:val="bottom"/>
          </w:tcPr>
          <w:p w:rsidR="0098087D" w:rsidRDefault="0098087D" w:rsidP="006E1692">
            <w:pPr>
              <w:ind w:right="30"/>
              <w:jc w:val="right"/>
              <w:rPr>
                <w:sz w:val="20"/>
                <w:szCs w:val="20"/>
              </w:rPr>
            </w:pPr>
            <w:r>
              <w:rPr>
                <w:rFonts w:ascii="Arial" w:eastAsia="Arial" w:hAnsi="Arial" w:cs="Arial"/>
              </w:rPr>
              <w:t>14.2</w:t>
            </w:r>
          </w:p>
        </w:tc>
        <w:tc>
          <w:tcPr>
            <w:tcW w:w="6360" w:type="dxa"/>
            <w:vAlign w:val="bottom"/>
          </w:tcPr>
          <w:p w:rsidR="0098087D" w:rsidRDefault="0098087D" w:rsidP="006E1692">
            <w:pPr>
              <w:ind w:left="140"/>
              <w:rPr>
                <w:sz w:val="20"/>
                <w:szCs w:val="20"/>
              </w:rPr>
            </w:pPr>
            <w:r>
              <w:rPr>
                <w:rFonts w:ascii="Arial" w:eastAsia="Arial" w:hAnsi="Arial" w:cs="Arial"/>
              </w:rPr>
              <w:t>The Purchaser shall promptly notify the Supplier in writing of</w:t>
            </w:r>
          </w:p>
        </w:tc>
      </w:tr>
      <w:tr w:rsidR="0098087D" w:rsidTr="006E1692">
        <w:trPr>
          <w:trHeight w:val="290"/>
        </w:trPr>
        <w:tc>
          <w:tcPr>
            <w:tcW w:w="2100" w:type="dxa"/>
            <w:vAlign w:val="bottom"/>
          </w:tcPr>
          <w:p w:rsidR="0098087D" w:rsidRDefault="0098087D" w:rsidP="006E1692">
            <w:pPr>
              <w:rPr>
                <w:sz w:val="24"/>
                <w:szCs w:val="24"/>
              </w:rPr>
            </w:pPr>
          </w:p>
        </w:tc>
        <w:tc>
          <w:tcPr>
            <w:tcW w:w="740" w:type="dxa"/>
            <w:vAlign w:val="bottom"/>
          </w:tcPr>
          <w:p w:rsidR="0098087D" w:rsidRDefault="0098087D" w:rsidP="006E1692">
            <w:pPr>
              <w:rPr>
                <w:sz w:val="24"/>
                <w:szCs w:val="24"/>
              </w:rPr>
            </w:pPr>
          </w:p>
        </w:tc>
        <w:tc>
          <w:tcPr>
            <w:tcW w:w="6360" w:type="dxa"/>
            <w:vAlign w:val="bottom"/>
          </w:tcPr>
          <w:p w:rsidR="0098087D" w:rsidRDefault="0098087D" w:rsidP="006E1692">
            <w:pPr>
              <w:ind w:left="140"/>
              <w:rPr>
                <w:sz w:val="20"/>
                <w:szCs w:val="20"/>
              </w:rPr>
            </w:pPr>
            <w:r>
              <w:rPr>
                <w:rFonts w:ascii="Arial" w:eastAsia="Arial" w:hAnsi="Arial" w:cs="Arial"/>
              </w:rPr>
              <w:t>any claims arising under this warranty.</w:t>
            </w:r>
          </w:p>
        </w:tc>
      </w:tr>
    </w:tbl>
    <w:p w:rsidR="0098087D" w:rsidRDefault="0098087D" w:rsidP="0098087D">
      <w:pPr>
        <w:sectPr w:rsidR="0098087D">
          <w:pgSz w:w="12240" w:h="15840"/>
          <w:pgMar w:top="870" w:right="1600" w:bottom="446" w:left="1440" w:header="0" w:footer="0" w:gutter="0"/>
          <w:cols w:space="720" w:equalWidth="0">
            <w:col w:w="9200"/>
          </w:cols>
        </w:sect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256" w:lineRule="exact"/>
        <w:rPr>
          <w:sz w:val="20"/>
          <w:szCs w:val="20"/>
        </w:rPr>
      </w:pPr>
    </w:p>
    <w:p w:rsidR="0098087D" w:rsidRDefault="0098087D" w:rsidP="0098087D">
      <w:pPr>
        <w:sectPr w:rsidR="0098087D">
          <w:type w:val="continuous"/>
          <w:pgSz w:w="12240" w:h="15840"/>
          <w:pgMar w:top="870" w:right="1440" w:bottom="446" w:left="9920" w:header="0" w:footer="0" w:gutter="0"/>
          <w:cols w:space="720" w:equalWidth="0">
            <w:col w:w="880"/>
          </w:cols>
        </w:sectPr>
      </w:pPr>
    </w:p>
    <w:p w:rsidR="0098087D" w:rsidRDefault="0098087D" w:rsidP="0098087D">
      <w:pPr>
        <w:spacing w:line="147" w:lineRule="exact"/>
        <w:rPr>
          <w:sz w:val="20"/>
          <w:szCs w:val="20"/>
        </w:rPr>
      </w:pPr>
      <w:bookmarkStart w:id="102" w:name="page59"/>
      <w:bookmarkEnd w:id="102"/>
    </w:p>
    <w:tbl>
      <w:tblPr>
        <w:tblW w:w="0" w:type="auto"/>
        <w:tblLayout w:type="fixed"/>
        <w:tblCellMar>
          <w:left w:w="0" w:type="dxa"/>
          <w:right w:w="0" w:type="dxa"/>
        </w:tblCellMar>
        <w:tblLook w:val="04A0"/>
      </w:tblPr>
      <w:tblGrid>
        <w:gridCol w:w="2060"/>
        <w:gridCol w:w="780"/>
        <w:gridCol w:w="6340"/>
      </w:tblGrid>
      <w:tr w:rsidR="0098087D" w:rsidTr="006E1692">
        <w:trPr>
          <w:trHeight w:val="255"/>
        </w:trPr>
        <w:tc>
          <w:tcPr>
            <w:tcW w:w="2060" w:type="dxa"/>
            <w:vAlign w:val="bottom"/>
          </w:tcPr>
          <w:p w:rsidR="0098087D" w:rsidRDefault="0098087D" w:rsidP="006E1692">
            <w:pPr>
              <w:spacing w:line="252" w:lineRule="exact"/>
              <w:rPr>
                <w:sz w:val="20"/>
                <w:szCs w:val="20"/>
              </w:rPr>
            </w:pPr>
            <w:r>
              <w:rPr>
                <w:rFonts w:ascii="Arial" w:eastAsia="Arial" w:hAnsi="Arial" w:cs="Arial"/>
                <w:b/>
                <w:bCs/>
              </w:rPr>
              <w:t>15. Payment</w:t>
            </w:r>
          </w:p>
        </w:tc>
        <w:tc>
          <w:tcPr>
            <w:tcW w:w="780" w:type="dxa"/>
            <w:vAlign w:val="bottom"/>
          </w:tcPr>
          <w:p w:rsidR="0098087D" w:rsidRDefault="0098087D" w:rsidP="006E1692">
            <w:pPr>
              <w:spacing w:line="252" w:lineRule="exact"/>
              <w:ind w:right="30"/>
              <w:jc w:val="right"/>
              <w:rPr>
                <w:sz w:val="20"/>
                <w:szCs w:val="20"/>
              </w:rPr>
            </w:pPr>
            <w:r>
              <w:rPr>
                <w:rFonts w:ascii="Arial" w:eastAsia="Arial" w:hAnsi="Arial" w:cs="Arial"/>
              </w:rPr>
              <w:t>15.1</w:t>
            </w:r>
          </w:p>
        </w:tc>
        <w:tc>
          <w:tcPr>
            <w:tcW w:w="6340" w:type="dxa"/>
            <w:vAlign w:val="bottom"/>
          </w:tcPr>
          <w:p w:rsidR="0098087D" w:rsidRDefault="0098087D" w:rsidP="006E1692">
            <w:pPr>
              <w:spacing w:line="252" w:lineRule="exact"/>
              <w:ind w:left="140"/>
              <w:rPr>
                <w:sz w:val="20"/>
                <w:szCs w:val="20"/>
              </w:rPr>
            </w:pPr>
            <w:r>
              <w:rPr>
                <w:rFonts w:ascii="Arial" w:eastAsia="Arial" w:hAnsi="Arial" w:cs="Arial"/>
              </w:rPr>
              <w:t>The  purchaser  shall  make  payments  to  the  Supplier  in</w:t>
            </w:r>
          </w:p>
        </w:tc>
      </w:tr>
      <w:tr w:rsidR="0098087D" w:rsidTr="006E1692">
        <w:trPr>
          <w:trHeight w:val="291"/>
        </w:trPr>
        <w:tc>
          <w:tcPr>
            <w:tcW w:w="2060" w:type="dxa"/>
            <w:vAlign w:val="bottom"/>
          </w:tcPr>
          <w:p w:rsidR="0098087D" w:rsidRDefault="0098087D" w:rsidP="006E1692">
            <w:pPr>
              <w:rPr>
                <w:sz w:val="24"/>
                <w:szCs w:val="24"/>
              </w:rPr>
            </w:pPr>
          </w:p>
        </w:tc>
        <w:tc>
          <w:tcPr>
            <w:tcW w:w="780" w:type="dxa"/>
            <w:vAlign w:val="bottom"/>
          </w:tcPr>
          <w:p w:rsidR="0098087D" w:rsidRDefault="0098087D" w:rsidP="006E1692">
            <w:pPr>
              <w:rPr>
                <w:sz w:val="24"/>
                <w:szCs w:val="24"/>
              </w:rPr>
            </w:pPr>
          </w:p>
        </w:tc>
        <w:tc>
          <w:tcPr>
            <w:tcW w:w="6340" w:type="dxa"/>
            <w:vAlign w:val="bottom"/>
          </w:tcPr>
          <w:p w:rsidR="0098087D" w:rsidRDefault="0098087D" w:rsidP="006E1692">
            <w:pPr>
              <w:spacing w:line="252" w:lineRule="exact"/>
              <w:ind w:left="140"/>
              <w:rPr>
                <w:sz w:val="20"/>
                <w:szCs w:val="20"/>
              </w:rPr>
            </w:pPr>
            <w:r>
              <w:rPr>
                <w:rFonts w:ascii="Arial" w:eastAsia="Arial" w:hAnsi="Arial" w:cs="Arial"/>
              </w:rPr>
              <w:t>accordance  with  the  conditions  set  forth  in  the  Payment</w:t>
            </w:r>
          </w:p>
        </w:tc>
      </w:tr>
      <w:tr w:rsidR="0098087D" w:rsidTr="006E1692">
        <w:trPr>
          <w:trHeight w:val="293"/>
        </w:trPr>
        <w:tc>
          <w:tcPr>
            <w:tcW w:w="2060" w:type="dxa"/>
            <w:vAlign w:val="bottom"/>
          </w:tcPr>
          <w:p w:rsidR="0098087D" w:rsidRDefault="0098087D" w:rsidP="006E1692">
            <w:pPr>
              <w:rPr>
                <w:sz w:val="24"/>
                <w:szCs w:val="24"/>
              </w:rPr>
            </w:pPr>
          </w:p>
        </w:tc>
        <w:tc>
          <w:tcPr>
            <w:tcW w:w="780" w:type="dxa"/>
            <w:vAlign w:val="bottom"/>
          </w:tcPr>
          <w:p w:rsidR="0098087D" w:rsidRDefault="0098087D" w:rsidP="006E1692">
            <w:pPr>
              <w:rPr>
                <w:sz w:val="24"/>
                <w:szCs w:val="24"/>
              </w:rPr>
            </w:pPr>
          </w:p>
        </w:tc>
        <w:tc>
          <w:tcPr>
            <w:tcW w:w="6340" w:type="dxa"/>
            <w:vAlign w:val="bottom"/>
          </w:tcPr>
          <w:p w:rsidR="0098087D" w:rsidRDefault="0098087D" w:rsidP="006E1692">
            <w:pPr>
              <w:spacing w:line="252" w:lineRule="exact"/>
              <w:ind w:left="140"/>
              <w:rPr>
                <w:sz w:val="20"/>
                <w:szCs w:val="20"/>
              </w:rPr>
            </w:pPr>
            <w:r>
              <w:rPr>
                <w:rFonts w:ascii="Arial" w:eastAsia="Arial" w:hAnsi="Arial" w:cs="Arial"/>
              </w:rPr>
              <w:t>Schedule agreed and annexed to this contract.</w:t>
            </w:r>
          </w:p>
        </w:tc>
      </w:tr>
      <w:tr w:rsidR="0098087D" w:rsidTr="006E1692">
        <w:trPr>
          <w:trHeight w:val="581"/>
        </w:trPr>
        <w:tc>
          <w:tcPr>
            <w:tcW w:w="2060" w:type="dxa"/>
            <w:vAlign w:val="bottom"/>
          </w:tcPr>
          <w:p w:rsidR="0098087D" w:rsidRDefault="0098087D" w:rsidP="006E1692">
            <w:pPr>
              <w:rPr>
                <w:sz w:val="24"/>
                <w:szCs w:val="24"/>
              </w:rPr>
            </w:pPr>
          </w:p>
        </w:tc>
        <w:tc>
          <w:tcPr>
            <w:tcW w:w="780" w:type="dxa"/>
            <w:vAlign w:val="bottom"/>
          </w:tcPr>
          <w:p w:rsidR="0098087D" w:rsidRDefault="0098087D" w:rsidP="006E1692">
            <w:pPr>
              <w:spacing w:line="252" w:lineRule="exact"/>
              <w:ind w:right="30"/>
              <w:jc w:val="right"/>
              <w:rPr>
                <w:sz w:val="20"/>
                <w:szCs w:val="20"/>
              </w:rPr>
            </w:pPr>
            <w:r>
              <w:rPr>
                <w:rFonts w:ascii="Arial" w:eastAsia="Arial" w:hAnsi="Arial" w:cs="Arial"/>
              </w:rPr>
              <w:t>15.2</w:t>
            </w:r>
          </w:p>
        </w:tc>
        <w:tc>
          <w:tcPr>
            <w:tcW w:w="6340" w:type="dxa"/>
            <w:vAlign w:val="bottom"/>
          </w:tcPr>
          <w:p w:rsidR="0098087D" w:rsidRDefault="0098087D" w:rsidP="006E1692">
            <w:pPr>
              <w:spacing w:line="252" w:lineRule="exact"/>
              <w:ind w:left="140"/>
              <w:rPr>
                <w:sz w:val="20"/>
                <w:szCs w:val="20"/>
              </w:rPr>
            </w:pPr>
            <w:r>
              <w:rPr>
                <w:rFonts w:ascii="Arial" w:eastAsia="Arial" w:hAnsi="Arial" w:cs="Arial"/>
              </w:rPr>
              <w:t>The currency of payment shall be Pakistan Rupee.</w:t>
            </w:r>
          </w:p>
        </w:tc>
      </w:tr>
      <w:tr w:rsidR="0098087D" w:rsidTr="006E1692">
        <w:trPr>
          <w:trHeight w:val="581"/>
        </w:trPr>
        <w:tc>
          <w:tcPr>
            <w:tcW w:w="2060" w:type="dxa"/>
            <w:vAlign w:val="bottom"/>
          </w:tcPr>
          <w:p w:rsidR="0098087D" w:rsidRDefault="0098087D" w:rsidP="006E1692">
            <w:pPr>
              <w:spacing w:line="252" w:lineRule="exact"/>
              <w:rPr>
                <w:sz w:val="20"/>
                <w:szCs w:val="20"/>
              </w:rPr>
            </w:pPr>
            <w:r>
              <w:rPr>
                <w:rFonts w:ascii="Arial" w:eastAsia="Arial" w:hAnsi="Arial" w:cs="Arial"/>
                <w:b/>
                <w:bCs/>
              </w:rPr>
              <w:t>16. Prices</w:t>
            </w:r>
          </w:p>
        </w:tc>
        <w:tc>
          <w:tcPr>
            <w:tcW w:w="780" w:type="dxa"/>
            <w:vAlign w:val="bottom"/>
          </w:tcPr>
          <w:p w:rsidR="0098087D" w:rsidRDefault="0098087D" w:rsidP="006E1692">
            <w:pPr>
              <w:spacing w:line="252" w:lineRule="exact"/>
              <w:ind w:right="30"/>
              <w:jc w:val="right"/>
              <w:rPr>
                <w:sz w:val="20"/>
                <w:szCs w:val="20"/>
              </w:rPr>
            </w:pPr>
            <w:r>
              <w:rPr>
                <w:rFonts w:ascii="Arial" w:eastAsia="Arial" w:hAnsi="Arial" w:cs="Arial"/>
              </w:rPr>
              <w:t>16.1</w:t>
            </w:r>
          </w:p>
        </w:tc>
        <w:tc>
          <w:tcPr>
            <w:tcW w:w="6340" w:type="dxa"/>
            <w:vAlign w:val="bottom"/>
          </w:tcPr>
          <w:p w:rsidR="0098087D" w:rsidRDefault="0098087D" w:rsidP="006E1692">
            <w:pPr>
              <w:spacing w:line="252" w:lineRule="exact"/>
              <w:ind w:left="140"/>
              <w:rPr>
                <w:sz w:val="20"/>
                <w:szCs w:val="20"/>
              </w:rPr>
            </w:pPr>
            <w:r>
              <w:rPr>
                <w:rFonts w:ascii="Arial" w:eastAsia="Arial" w:hAnsi="Arial" w:cs="Arial"/>
              </w:rPr>
              <w:t>Prices charged by the Supplier for goods delivered under the</w:t>
            </w:r>
          </w:p>
        </w:tc>
      </w:tr>
      <w:tr w:rsidR="0098087D" w:rsidTr="006E1692">
        <w:trPr>
          <w:trHeight w:val="293"/>
        </w:trPr>
        <w:tc>
          <w:tcPr>
            <w:tcW w:w="2060" w:type="dxa"/>
            <w:vAlign w:val="bottom"/>
          </w:tcPr>
          <w:p w:rsidR="0098087D" w:rsidRDefault="0098087D" w:rsidP="006E1692">
            <w:pPr>
              <w:rPr>
                <w:sz w:val="24"/>
                <w:szCs w:val="24"/>
              </w:rPr>
            </w:pPr>
          </w:p>
        </w:tc>
        <w:tc>
          <w:tcPr>
            <w:tcW w:w="780" w:type="dxa"/>
            <w:vAlign w:val="bottom"/>
          </w:tcPr>
          <w:p w:rsidR="0098087D" w:rsidRDefault="0098087D" w:rsidP="006E1692">
            <w:pPr>
              <w:rPr>
                <w:sz w:val="24"/>
                <w:szCs w:val="24"/>
              </w:rPr>
            </w:pPr>
          </w:p>
        </w:tc>
        <w:tc>
          <w:tcPr>
            <w:tcW w:w="6340" w:type="dxa"/>
            <w:vAlign w:val="bottom"/>
          </w:tcPr>
          <w:p w:rsidR="0098087D" w:rsidRDefault="0098087D" w:rsidP="006E1692">
            <w:pPr>
              <w:spacing w:line="252" w:lineRule="exact"/>
              <w:ind w:left="140"/>
              <w:rPr>
                <w:sz w:val="20"/>
                <w:szCs w:val="20"/>
              </w:rPr>
            </w:pPr>
            <w:r>
              <w:rPr>
                <w:rFonts w:ascii="Arial" w:eastAsia="Arial" w:hAnsi="Arial" w:cs="Arial"/>
              </w:rPr>
              <w:t>Contract shall not vary from the prices quoted by the Supplier</w:t>
            </w:r>
          </w:p>
        </w:tc>
      </w:tr>
      <w:tr w:rsidR="0098087D" w:rsidTr="006E1692">
        <w:trPr>
          <w:trHeight w:val="290"/>
        </w:trPr>
        <w:tc>
          <w:tcPr>
            <w:tcW w:w="2060" w:type="dxa"/>
            <w:vAlign w:val="bottom"/>
          </w:tcPr>
          <w:p w:rsidR="0098087D" w:rsidRDefault="0098087D" w:rsidP="006E1692">
            <w:pPr>
              <w:rPr>
                <w:sz w:val="24"/>
                <w:szCs w:val="24"/>
              </w:rPr>
            </w:pPr>
          </w:p>
        </w:tc>
        <w:tc>
          <w:tcPr>
            <w:tcW w:w="780" w:type="dxa"/>
            <w:vAlign w:val="bottom"/>
          </w:tcPr>
          <w:p w:rsidR="0098087D" w:rsidRDefault="0098087D" w:rsidP="006E1692">
            <w:pPr>
              <w:rPr>
                <w:sz w:val="24"/>
                <w:szCs w:val="24"/>
              </w:rPr>
            </w:pPr>
          </w:p>
        </w:tc>
        <w:tc>
          <w:tcPr>
            <w:tcW w:w="6340" w:type="dxa"/>
            <w:vAlign w:val="bottom"/>
          </w:tcPr>
          <w:p w:rsidR="0098087D" w:rsidRDefault="0098087D" w:rsidP="006E1692">
            <w:pPr>
              <w:spacing w:line="252" w:lineRule="exact"/>
              <w:ind w:left="140"/>
              <w:rPr>
                <w:sz w:val="20"/>
                <w:szCs w:val="20"/>
              </w:rPr>
            </w:pPr>
            <w:r>
              <w:rPr>
                <w:rFonts w:ascii="Arial" w:eastAsia="Arial" w:hAnsi="Arial" w:cs="Arial"/>
                <w:w w:val="99"/>
              </w:rPr>
              <w:t>in its bid and shall remain the same till the expiry of the contract</w:t>
            </w:r>
          </w:p>
        </w:tc>
      </w:tr>
      <w:tr w:rsidR="0098087D" w:rsidTr="006E1692">
        <w:trPr>
          <w:trHeight w:val="290"/>
        </w:trPr>
        <w:tc>
          <w:tcPr>
            <w:tcW w:w="2060" w:type="dxa"/>
            <w:vAlign w:val="bottom"/>
          </w:tcPr>
          <w:p w:rsidR="0098087D" w:rsidRDefault="0098087D" w:rsidP="006E1692">
            <w:pPr>
              <w:rPr>
                <w:sz w:val="24"/>
                <w:szCs w:val="24"/>
              </w:rPr>
            </w:pPr>
          </w:p>
        </w:tc>
        <w:tc>
          <w:tcPr>
            <w:tcW w:w="780" w:type="dxa"/>
            <w:vAlign w:val="bottom"/>
          </w:tcPr>
          <w:p w:rsidR="0098087D" w:rsidRDefault="0098087D" w:rsidP="006E1692">
            <w:pPr>
              <w:rPr>
                <w:sz w:val="24"/>
                <w:szCs w:val="24"/>
              </w:rPr>
            </w:pPr>
          </w:p>
        </w:tc>
        <w:tc>
          <w:tcPr>
            <w:tcW w:w="6340" w:type="dxa"/>
            <w:vAlign w:val="bottom"/>
          </w:tcPr>
          <w:p w:rsidR="0098087D" w:rsidRDefault="0098087D" w:rsidP="006E1692">
            <w:pPr>
              <w:spacing w:line="252" w:lineRule="exact"/>
              <w:ind w:left="140"/>
              <w:rPr>
                <w:sz w:val="20"/>
                <w:szCs w:val="20"/>
              </w:rPr>
            </w:pPr>
            <w:r>
              <w:rPr>
                <w:rFonts w:ascii="Arial" w:eastAsia="Arial" w:hAnsi="Arial" w:cs="Arial"/>
              </w:rPr>
              <w:t>unless the Parties to this contract mutually agree to vary the</w:t>
            </w:r>
          </w:p>
        </w:tc>
      </w:tr>
      <w:tr w:rsidR="0098087D" w:rsidTr="006E1692">
        <w:trPr>
          <w:trHeight w:val="290"/>
        </w:trPr>
        <w:tc>
          <w:tcPr>
            <w:tcW w:w="2060" w:type="dxa"/>
            <w:vAlign w:val="bottom"/>
          </w:tcPr>
          <w:p w:rsidR="0098087D" w:rsidRDefault="0098087D" w:rsidP="006E1692">
            <w:pPr>
              <w:rPr>
                <w:sz w:val="24"/>
                <w:szCs w:val="24"/>
              </w:rPr>
            </w:pPr>
          </w:p>
        </w:tc>
        <w:tc>
          <w:tcPr>
            <w:tcW w:w="780" w:type="dxa"/>
            <w:vAlign w:val="bottom"/>
          </w:tcPr>
          <w:p w:rsidR="0098087D" w:rsidRDefault="0098087D" w:rsidP="006E1692">
            <w:pPr>
              <w:rPr>
                <w:sz w:val="24"/>
                <w:szCs w:val="24"/>
              </w:rPr>
            </w:pPr>
          </w:p>
        </w:tc>
        <w:tc>
          <w:tcPr>
            <w:tcW w:w="6340" w:type="dxa"/>
            <w:vAlign w:val="bottom"/>
          </w:tcPr>
          <w:p w:rsidR="0098087D" w:rsidRDefault="0098087D" w:rsidP="006E1692">
            <w:pPr>
              <w:spacing w:line="252" w:lineRule="exact"/>
              <w:ind w:left="140"/>
              <w:rPr>
                <w:sz w:val="20"/>
                <w:szCs w:val="20"/>
              </w:rPr>
            </w:pPr>
            <w:r>
              <w:rPr>
                <w:rFonts w:ascii="Arial" w:eastAsia="Arial" w:hAnsi="Arial" w:cs="Arial"/>
              </w:rPr>
              <w:t>prices.</w:t>
            </w:r>
          </w:p>
        </w:tc>
      </w:tr>
      <w:tr w:rsidR="0098087D" w:rsidTr="006E1692">
        <w:trPr>
          <w:trHeight w:val="583"/>
        </w:trPr>
        <w:tc>
          <w:tcPr>
            <w:tcW w:w="2060" w:type="dxa"/>
            <w:vAlign w:val="bottom"/>
          </w:tcPr>
          <w:p w:rsidR="0098087D" w:rsidRDefault="0098087D" w:rsidP="006E1692">
            <w:pPr>
              <w:spacing w:line="252" w:lineRule="exact"/>
              <w:rPr>
                <w:sz w:val="20"/>
                <w:szCs w:val="20"/>
              </w:rPr>
            </w:pPr>
            <w:r>
              <w:rPr>
                <w:rFonts w:ascii="Arial" w:eastAsia="Arial" w:hAnsi="Arial" w:cs="Arial"/>
                <w:b/>
                <w:bCs/>
              </w:rPr>
              <w:t>17. Contract</w:t>
            </w:r>
          </w:p>
        </w:tc>
        <w:tc>
          <w:tcPr>
            <w:tcW w:w="780" w:type="dxa"/>
            <w:vAlign w:val="bottom"/>
          </w:tcPr>
          <w:p w:rsidR="0098087D" w:rsidRDefault="0098087D" w:rsidP="006E1692">
            <w:pPr>
              <w:spacing w:line="252" w:lineRule="exact"/>
              <w:ind w:right="30"/>
              <w:jc w:val="right"/>
              <w:rPr>
                <w:sz w:val="20"/>
                <w:szCs w:val="20"/>
              </w:rPr>
            </w:pPr>
            <w:r>
              <w:rPr>
                <w:rFonts w:ascii="Arial" w:eastAsia="Arial" w:hAnsi="Arial" w:cs="Arial"/>
              </w:rPr>
              <w:t>17.1</w:t>
            </w:r>
          </w:p>
        </w:tc>
        <w:tc>
          <w:tcPr>
            <w:tcW w:w="6340" w:type="dxa"/>
            <w:vAlign w:val="bottom"/>
          </w:tcPr>
          <w:p w:rsidR="0098087D" w:rsidRDefault="0098087D" w:rsidP="006E1692">
            <w:pPr>
              <w:spacing w:line="252" w:lineRule="exact"/>
              <w:ind w:left="140"/>
              <w:rPr>
                <w:sz w:val="20"/>
                <w:szCs w:val="20"/>
              </w:rPr>
            </w:pPr>
            <w:r>
              <w:rPr>
                <w:rFonts w:ascii="Arial" w:eastAsia="Arial" w:hAnsi="Arial" w:cs="Arial"/>
              </w:rPr>
              <w:t>No variation in or modification of the terms of the Contract shall</w:t>
            </w:r>
          </w:p>
        </w:tc>
      </w:tr>
      <w:tr w:rsidR="0098087D" w:rsidTr="006E1692">
        <w:trPr>
          <w:trHeight w:val="291"/>
        </w:trPr>
        <w:tc>
          <w:tcPr>
            <w:tcW w:w="2060" w:type="dxa"/>
            <w:vAlign w:val="bottom"/>
          </w:tcPr>
          <w:p w:rsidR="0098087D" w:rsidRDefault="0098087D" w:rsidP="006E1692">
            <w:pPr>
              <w:spacing w:line="252" w:lineRule="exact"/>
              <w:ind w:left="360"/>
              <w:rPr>
                <w:sz w:val="20"/>
                <w:szCs w:val="20"/>
              </w:rPr>
            </w:pPr>
            <w:r>
              <w:rPr>
                <w:rFonts w:ascii="Arial" w:eastAsia="Arial" w:hAnsi="Arial" w:cs="Arial"/>
                <w:b/>
                <w:bCs/>
              </w:rPr>
              <w:t>Amendments</w:t>
            </w:r>
          </w:p>
        </w:tc>
        <w:tc>
          <w:tcPr>
            <w:tcW w:w="780" w:type="dxa"/>
            <w:vAlign w:val="bottom"/>
          </w:tcPr>
          <w:p w:rsidR="0098087D" w:rsidRDefault="0098087D" w:rsidP="006E1692">
            <w:pPr>
              <w:rPr>
                <w:sz w:val="24"/>
                <w:szCs w:val="24"/>
              </w:rPr>
            </w:pPr>
          </w:p>
        </w:tc>
        <w:tc>
          <w:tcPr>
            <w:tcW w:w="6340" w:type="dxa"/>
            <w:vAlign w:val="bottom"/>
          </w:tcPr>
          <w:p w:rsidR="0098087D" w:rsidRDefault="0098087D" w:rsidP="006E1692">
            <w:pPr>
              <w:spacing w:line="252" w:lineRule="exact"/>
              <w:ind w:left="140"/>
              <w:rPr>
                <w:sz w:val="20"/>
                <w:szCs w:val="20"/>
              </w:rPr>
            </w:pPr>
            <w:r>
              <w:rPr>
                <w:rFonts w:ascii="Arial" w:eastAsia="Arial" w:hAnsi="Arial" w:cs="Arial"/>
              </w:rPr>
              <w:t>be made except by written amendment signed by the Parties.</w:t>
            </w:r>
          </w:p>
        </w:tc>
      </w:tr>
      <w:tr w:rsidR="0098087D" w:rsidTr="006E1692">
        <w:trPr>
          <w:trHeight w:val="581"/>
        </w:trPr>
        <w:tc>
          <w:tcPr>
            <w:tcW w:w="2060" w:type="dxa"/>
            <w:vAlign w:val="bottom"/>
          </w:tcPr>
          <w:p w:rsidR="0098087D" w:rsidRDefault="0098087D" w:rsidP="006E1692">
            <w:pPr>
              <w:rPr>
                <w:sz w:val="20"/>
                <w:szCs w:val="20"/>
              </w:rPr>
            </w:pPr>
            <w:r>
              <w:rPr>
                <w:rFonts w:ascii="Arial" w:eastAsia="Arial" w:hAnsi="Arial" w:cs="Arial"/>
                <w:b/>
                <w:bCs/>
              </w:rPr>
              <w:t>18. Assignment</w:t>
            </w:r>
          </w:p>
        </w:tc>
        <w:tc>
          <w:tcPr>
            <w:tcW w:w="780" w:type="dxa"/>
            <w:vAlign w:val="bottom"/>
          </w:tcPr>
          <w:p w:rsidR="0098087D" w:rsidRDefault="0098087D" w:rsidP="006E1692">
            <w:pPr>
              <w:ind w:right="30"/>
              <w:jc w:val="right"/>
              <w:rPr>
                <w:sz w:val="20"/>
                <w:szCs w:val="20"/>
              </w:rPr>
            </w:pPr>
            <w:r>
              <w:rPr>
                <w:rFonts w:ascii="Arial" w:eastAsia="Arial" w:hAnsi="Arial" w:cs="Arial"/>
              </w:rPr>
              <w:t>18.1</w:t>
            </w:r>
          </w:p>
        </w:tc>
        <w:tc>
          <w:tcPr>
            <w:tcW w:w="6340" w:type="dxa"/>
            <w:vAlign w:val="bottom"/>
          </w:tcPr>
          <w:p w:rsidR="0098087D" w:rsidRDefault="0098087D" w:rsidP="006E1692">
            <w:pPr>
              <w:ind w:left="140"/>
              <w:rPr>
                <w:sz w:val="20"/>
                <w:szCs w:val="20"/>
              </w:rPr>
            </w:pPr>
            <w:r>
              <w:rPr>
                <w:rFonts w:ascii="Arial" w:eastAsia="Arial" w:hAnsi="Arial" w:cs="Arial"/>
              </w:rPr>
              <w:t>The Supplier shall not assign, in whole or in part, its obligations</w:t>
            </w:r>
          </w:p>
        </w:tc>
      </w:tr>
      <w:tr w:rsidR="0098087D" w:rsidTr="006E1692">
        <w:trPr>
          <w:trHeight w:val="293"/>
        </w:trPr>
        <w:tc>
          <w:tcPr>
            <w:tcW w:w="2060" w:type="dxa"/>
            <w:vAlign w:val="bottom"/>
          </w:tcPr>
          <w:p w:rsidR="0098087D" w:rsidRDefault="0098087D" w:rsidP="006E1692">
            <w:pPr>
              <w:rPr>
                <w:sz w:val="24"/>
                <w:szCs w:val="24"/>
              </w:rPr>
            </w:pPr>
          </w:p>
        </w:tc>
        <w:tc>
          <w:tcPr>
            <w:tcW w:w="780" w:type="dxa"/>
            <w:vAlign w:val="bottom"/>
          </w:tcPr>
          <w:p w:rsidR="0098087D" w:rsidRDefault="0098087D" w:rsidP="006E1692">
            <w:pPr>
              <w:rPr>
                <w:sz w:val="24"/>
                <w:szCs w:val="24"/>
              </w:rPr>
            </w:pPr>
          </w:p>
        </w:tc>
        <w:tc>
          <w:tcPr>
            <w:tcW w:w="6340" w:type="dxa"/>
            <w:vAlign w:val="bottom"/>
          </w:tcPr>
          <w:p w:rsidR="0098087D" w:rsidRDefault="0098087D" w:rsidP="006E1692">
            <w:pPr>
              <w:ind w:left="140"/>
              <w:rPr>
                <w:sz w:val="20"/>
                <w:szCs w:val="20"/>
              </w:rPr>
            </w:pPr>
            <w:r>
              <w:rPr>
                <w:rFonts w:ascii="Arial" w:eastAsia="Arial" w:hAnsi="Arial" w:cs="Arial"/>
              </w:rPr>
              <w:t>to perform under this Contract, except with the Purchaser’s</w:t>
            </w:r>
          </w:p>
        </w:tc>
      </w:tr>
      <w:tr w:rsidR="0098087D" w:rsidTr="006E1692">
        <w:trPr>
          <w:trHeight w:val="290"/>
        </w:trPr>
        <w:tc>
          <w:tcPr>
            <w:tcW w:w="2060" w:type="dxa"/>
            <w:vAlign w:val="bottom"/>
          </w:tcPr>
          <w:p w:rsidR="0098087D" w:rsidRDefault="0098087D" w:rsidP="006E1692">
            <w:pPr>
              <w:rPr>
                <w:sz w:val="24"/>
                <w:szCs w:val="24"/>
              </w:rPr>
            </w:pPr>
          </w:p>
        </w:tc>
        <w:tc>
          <w:tcPr>
            <w:tcW w:w="780" w:type="dxa"/>
            <w:vAlign w:val="bottom"/>
          </w:tcPr>
          <w:p w:rsidR="0098087D" w:rsidRDefault="0098087D" w:rsidP="006E1692">
            <w:pPr>
              <w:rPr>
                <w:sz w:val="24"/>
                <w:szCs w:val="24"/>
              </w:rPr>
            </w:pPr>
          </w:p>
        </w:tc>
        <w:tc>
          <w:tcPr>
            <w:tcW w:w="6340" w:type="dxa"/>
            <w:vAlign w:val="bottom"/>
          </w:tcPr>
          <w:p w:rsidR="0098087D" w:rsidRDefault="0098087D" w:rsidP="006E1692">
            <w:pPr>
              <w:ind w:left="140"/>
              <w:rPr>
                <w:sz w:val="20"/>
                <w:szCs w:val="20"/>
              </w:rPr>
            </w:pPr>
            <w:r>
              <w:rPr>
                <w:rFonts w:ascii="Arial" w:eastAsia="Arial" w:hAnsi="Arial" w:cs="Arial"/>
              </w:rPr>
              <w:t>prior written consent.</w:t>
            </w:r>
          </w:p>
        </w:tc>
      </w:tr>
      <w:tr w:rsidR="0098087D" w:rsidTr="006E1692">
        <w:trPr>
          <w:trHeight w:val="581"/>
        </w:trPr>
        <w:tc>
          <w:tcPr>
            <w:tcW w:w="2060" w:type="dxa"/>
            <w:vAlign w:val="bottom"/>
          </w:tcPr>
          <w:p w:rsidR="0098087D" w:rsidRDefault="0098087D" w:rsidP="006E1692">
            <w:pPr>
              <w:rPr>
                <w:sz w:val="20"/>
                <w:szCs w:val="20"/>
              </w:rPr>
            </w:pPr>
            <w:r>
              <w:rPr>
                <w:rFonts w:ascii="Arial" w:eastAsia="Arial" w:hAnsi="Arial" w:cs="Arial"/>
                <w:b/>
                <w:bCs/>
              </w:rPr>
              <w:t>19. Subcontracts</w:t>
            </w:r>
          </w:p>
        </w:tc>
        <w:tc>
          <w:tcPr>
            <w:tcW w:w="780" w:type="dxa"/>
            <w:vAlign w:val="bottom"/>
          </w:tcPr>
          <w:p w:rsidR="0098087D" w:rsidRDefault="0098087D" w:rsidP="006E1692">
            <w:pPr>
              <w:ind w:right="30"/>
              <w:jc w:val="right"/>
              <w:rPr>
                <w:sz w:val="20"/>
                <w:szCs w:val="20"/>
              </w:rPr>
            </w:pPr>
            <w:r>
              <w:rPr>
                <w:rFonts w:ascii="Arial" w:eastAsia="Arial" w:hAnsi="Arial" w:cs="Arial"/>
              </w:rPr>
              <w:t>19.1</w:t>
            </w:r>
          </w:p>
        </w:tc>
        <w:tc>
          <w:tcPr>
            <w:tcW w:w="6340" w:type="dxa"/>
            <w:vAlign w:val="bottom"/>
          </w:tcPr>
          <w:p w:rsidR="0098087D" w:rsidRDefault="0098087D" w:rsidP="006E1692">
            <w:pPr>
              <w:ind w:left="140"/>
              <w:rPr>
                <w:sz w:val="20"/>
                <w:szCs w:val="20"/>
              </w:rPr>
            </w:pPr>
            <w:r>
              <w:rPr>
                <w:rFonts w:ascii="Arial" w:eastAsia="Arial" w:hAnsi="Arial" w:cs="Arial"/>
              </w:rPr>
              <w:t>The  Supplier  shall  not  be  allowed  to  sublet  and  award</w:t>
            </w:r>
          </w:p>
        </w:tc>
      </w:tr>
      <w:tr w:rsidR="0098087D" w:rsidTr="006E1692">
        <w:trPr>
          <w:trHeight w:val="293"/>
        </w:trPr>
        <w:tc>
          <w:tcPr>
            <w:tcW w:w="2060" w:type="dxa"/>
            <w:vAlign w:val="bottom"/>
          </w:tcPr>
          <w:p w:rsidR="0098087D" w:rsidRDefault="0098087D" w:rsidP="006E1692">
            <w:pPr>
              <w:rPr>
                <w:sz w:val="24"/>
                <w:szCs w:val="24"/>
              </w:rPr>
            </w:pPr>
          </w:p>
        </w:tc>
        <w:tc>
          <w:tcPr>
            <w:tcW w:w="780" w:type="dxa"/>
            <w:vAlign w:val="bottom"/>
          </w:tcPr>
          <w:p w:rsidR="0098087D" w:rsidRDefault="0098087D" w:rsidP="006E1692">
            <w:pPr>
              <w:rPr>
                <w:sz w:val="24"/>
                <w:szCs w:val="24"/>
              </w:rPr>
            </w:pPr>
          </w:p>
        </w:tc>
        <w:tc>
          <w:tcPr>
            <w:tcW w:w="6340" w:type="dxa"/>
            <w:vAlign w:val="bottom"/>
          </w:tcPr>
          <w:p w:rsidR="0098087D" w:rsidRDefault="0098087D" w:rsidP="006E1692">
            <w:pPr>
              <w:ind w:left="140"/>
              <w:rPr>
                <w:sz w:val="20"/>
                <w:szCs w:val="20"/>
              </w:rPr>
            </w:pPr>
            <w:r>
              <w:rPr>
                <w:rFonts w:ascii="Arial" w:eastAsia="Arial" w:hAnsi="Arial" w:cs="Arial"/>
              </w:rPr>
              <w:t>subcontracts under this Contract.</w:t>
            </w:r>
          </w:p>
        </w:tc>
      </w:tr>
      <w:tr w:rsidR="0098087D" w:rsidTr="006E1692">
        <w:trPr>
          <w:trHeight w:val="581"/>
        </w:trPr>
        <w:tc>
          <w:tcPr>
            <w:tcW w:w="2060" w:type="dxa"/>
            <w:vAlign w:val="bottom"/>
          </w:tcPr>
          <w:p w:rsidR="0098087D" w:rsidRDefault="0098087D" w:rsidP="006E1692">
            <w:pPr>
              <w:rPr>
                <w:sz w:val="20"/>
                <w:szCs w:val="20"/>
              </w:rPr>
            </w:pPr>
            <w:r>
              <w:rPr>
                <w:rFonts w:ascii="Arial" w:eastAsia="Arial" w:hAnsi="Arial" w:cs="Arial"/>
                <w:b/>
                <w:bCs/>
              </w:rPr>
              <w:t>20. Delays in the</w:t>
            </w:r>
          </w:p>
        </w:tc>
        <w:tc>
          <w:tcPr>
            <w:tcW w:w="780" w:type="dxa"/>
            <w:vAlign w:val="bottom"/>
          </w:tcPr>
          <w:p w:rsidR="0098087D" w:rsidRDefault="0098087D" w:rsidP="006E1692">
            <w:pPr>
              <w:ind w:right="30"/>
              <w:jc w:val="right"/>
              <w:rPr>
                <w:sz w:val="20"/>
                <w:szCs w:val="20"/>
              </w:rPr>
            </w:pPr>
            <w:r>
              <w:rPr>
                <w:rFonts w:ascii="Arial" w:eastAsia="Arial" w:hAnsi="Arial" w:cs="Arial"/>
              </w:rPr>
              <w:t>20.1</w:t>
            </w:r>
          </w:p>
        </w:tc>
        <w:tc>
          <w:tcPr>
            <w:tcW w:w="6340" w:type="dxa"/>
            <w:vAlign w:val="bottom"/>
          </w:tcPr>
          <w:p w:rsidR="0098087D" w:rsidRDefault="0098087D" w:rsidP="006E1692">
            <w:pPr>
              <w:ind w:left="140"/>
              <w:rPr>
                <w:sz w:val="20"/>
                <w:szCs w:val="20"/>
              </w:rPr>
            </w:pPr>
            <w:r>
              <w:rPr>
                <w:rFonts w:ascii="Arial" w:eastAsia="Arial" w:hAnsi="Arial" w:cs="Arial"/>
              </w:rPr>
              <w:t>Delivery  of  the  goods  shall  be  made  by  the  Supplier  in</w:t>
            </w:r>
          </w:p>
        </w:tc>
      </w:tr>
      <w:tr w:rsidR="0098087D" w:rsidTr="006E1692">
        <w:trPr>
          <w:trHeight w:val="290"/>
        </w:trPr>
        <w:tc>
          <w:tcPr>
            <w:tcW w:w="2060" w:type="dxa"/>
            <w:vAlign w:val="bottom"/>
          </w:tcPr>
          <w:p w:rsidR="0098087D" w:rsidRDefault="0098087D" w:rsidP="006E1692">
            <w:pPr>
              <w:ind w:left="360"/>
              <w:rPr>
                <w:sz w:val="20"/>
                <w:szCs w:val="20"/>
              </w:rPr>
            </w:pPr>
            <w:r>
              <w:rPr>
                <w:rFonts w:ascii="Arial" w:eastAsia="Arial" w:hAnsi="Arial" w:cs="Arial"/>
                <w:b/>
                <w:bCs/>
              </w:rPr>
              <w:t>Supplier’s</w:t>
            </w:r>
          </w:p>
        </w:tc>
        <w:tc>
          <w:tcPr>
            <w:tcW w:w="780" w:type="dxa"/>
            <w:vAlign w:val="bottom"/>
          </w:tcPr>
          <w:p w:rsidR="0098087D" w:rsidRDefault="0098087D" w:rsidP="006E1692">
            <w:pPr>
              <w:rPr>
                <w:sz w:val="24"/>
                <w:szCs w:val="24"/>
              </w:rPr>
            </w:pPr>
          </w:p>
        </w:tc>
        <w:tc>
          <w:tcPr>
            <w:tcW w:w="6340" w:type="dxa"/>
            <w:vAlign w:val="bottom"/>
          </w:tcPr>
          <w:p w:rsidR="0098087D" w:rsidRDefault="0098087D" w:rsidP="006E1692">
            <w:pPr>
              <w:ind w:left="140"/>
              <w:rPr>
                <w:sz w:val="20"/>
                <w:szCs w:val="20"/>
              </w:rPr>
            </w:pPr>
            <w:r>
              <w:rPr>
                <w:rFonts w:ascii="Arial" w:eastAsia="Arial" w:hAnsi="Arial" w:cs="Arial"/>
                <w:w w:val="99"/>
              </w:rPr>
              <w:t>accordance with the time schedule prescribed by the Purchaser</w:t>
            </w:r>
          </w:p>
        </w:tc>
      </w:tr>
      <w:tr w:rsidR="0098087D" w:rsidTr="006E1692">
        <w:trPr>
          <w:trHeight w:val="290"/>
        </w:trPr>
        <w:tc>
          <w:tcPr>
            <w:tcW w:w="2060" w:type="dxa"/>
            <w:vAlign w:val="bottom"/>
          </w:tcPr>
          <w:p w:rsidR="0098087D" w:rsidRDefault="0098087D" w:rsidP="006E1692">
            <w:pPr>
              <w:ind w:left="360"/>
              <w:rPr>
                <w:sz w:val="20"/>
                <w:szCs w:val="20"/>
              </w:rPr>
            </w:pPr>
            <w:r>
              <w:rPr>
                <w:rFonts w:ascii="Arial" w:eastAsia="Arial" w:hAnsi="Arial" w:cs="Arial"/>
                <w:b/>
                <w:bCs/>
              </w:rPr>
              <w:t>Performance</w:t>
            </w:r>
          </w:p>
        </w:tc>
        <w:tc>
          <w:tcPr>
            <w:tcW w:w="780" w:type="dxa"/>
            <w:vAlign w:val="bottom"/>
          </w:tcPr>
          <w:p w:rsidR="0098087D" w:rsidRDefault="0098087D" w:rsidP="006E1692">
            <w:pPr>
              <w:rPr>
                <w:sz w:val="24"/>
                <w:szCs w:val="24"/>
              </w:rPr>
            </w:pPr>
          </w:p>
        </w:tc>
        <w:tc>
          <w:tcPr>
            <w:tcW w:w="6340" w:type="dxa"/>
            <w:vAlign w:val="bottom"/>
          </w:tcPr>
          <w:p w:rsidR="0098087D" w:rsidRDefault="0098087D" w:rsidP="006E1692">
            <w:pPr>
              <w:ind w:left="140"/>
              <w:rPr>
                <w:sz w:val="20"/>
                <w:szCs w:val="20"/>
              </w:rPr>
            </w:pPr>
            <w:r>
              <w:rPr>
                <w:rFonts w:ascii="Arial" w:eastAsia="Arial" w:hAnsi="Arial" w:cs="Arial"/>
              </w:rPr>
              <w:t>in the Schedule of Requirements. In case the contractor fails to</w:t>
            </w:r>
          </w:p>
        </w:tc>
      </w:tr>
      <w:tr w:rsidR="0098087D" w:rsidTr="006E1692">
        <w:trPr>
          <w:trHeight w:val="293"/>
        </w:trPr>
        <w:tc>
          <w:tcPr>
            <w:tcW w:w="2060" w:type="dxa"/>
            <w:vAlign w:val="bottom"/>
          </w:tcPr>
          <w:p w:rsidR="0098087D" w:rsidRDefault="0098087D" w:rsidP="006E1692">
            <w:pPr>
              <w:rPr>
                <w:sz w:val="24"/>
                <w:szCs w:val="24"/>
              </w:rPr>
            </w:pPr>
          </w:p>
        </w:tc>
        <w:tc>
          <w:tcPr>
            <w:tcW w:w="780" w:type="dxa"/>
            <w:vAlign w:val="bottom"/>
          </w:tcPr>
          <w:p w:rsidR="0098087D" w:rsidRDefault="0098087D" w:rsidP="006E1692">
            <w:pPr>
              <w:rPr>
                <w:sz w:val="24"/>
                <w:szCs w:val="24"/>
              </w:rPr>
            </w:pPr>
          </w:p>
        </w:tc>
        <w:tc>
          <w:tcPr>
            <w:tcW w:w="6340" w:type="dxa"/>
            <w:vAlign w:val="bottom"/>
          </w:tcPr>
          <w:p w:rsidR="0098087D" w:rsidRDefault="0098087D" w:rsidP="006E1692">
            <w:pPr>
              <w:ind w:left="140"/>
              <w:rPr>
                <w:sz w:val="20"/>
                <w:szCs w:val="20"/>
              </w:rPr>
            </w:pPr>
            <w:r>
              <w:rPr>
                <w:rFonts w:ascii="Arial" w:eastAsia="Arial" w:hAnsi="Arial" w:cs="Arial"/>
              </w:rPr>
              <w:t>adhere to the prescribed time schedule, the purchaser is at</w:t>
            </w:r>
          </w:p>
        </w:tc>
      </w:tr>
      <w:tr w:rsidR="0098087D" w:rsidTr="006E1692">
        <w:trPr>
          <w:trHeight w:val="290"/>
        </w:trPr>
        <w:tc>
          <w:tcPr>
            <w:tcW w:w="2060" w:type="dxa"/>
            <w:vAlign w:val="bottom"/>
          </w:tcPr>
          <w:p w:rsidR="0098087D" w:rsidRDefault="0098087D" w:rsidP="006E1692">
            <w:pPr>
              <w:rPr>
                <w:sz w:val="24"/>
                <w:szCs w:val="24"/>
              </w:rPr>
            </w:pPr>
          </w:p>
        </w:tc>
        <w:tc>
          <w:tcPr>
            <w:tcW w:w="780" w:type="dxa"/>
            <w:vAlign w:val="bottom"/>
          </w:tcPr>
          <w:p w:rsidR="0098087D" w:rsidRDefault="0098087D" w:rsidP="006E1692">
            <w:pPr>
              <w:rPr>
                <w:sz w:val="24"/>
                <w:szCs w:val="24"/>
              </w:rPr>
            </w:pPr>
          </w:p>
        </w:tc>
        <w:tc>
          <w:tcPr>
            <w:tcW w:w="6340" w:type="dxa"/>
            <w:vAlign w:val="bottom"/>
          </w:tcPr>
          <w:p w:rsidR="0098087D" w:rsidRDefault="0098087D" w:rsidP="006E1692">
            <w:pPr>
              <w:ind w:left="140"/>
              <w:rPr>
                <w:sz w:val="20"/>
                <w:szCs w:val="20"/>
              </w:rPr>
            </w:pPr>
            <w:r>
              <w:rPr>
                <w:rFonts w:ascii="Arial" w:eastAsia="Arial" w:hAnsi="Arial" w:cs="Arial"/>
              </w:rPr>
              <w:t>liberty  to  make  risk  purchases  at  the  risk  &amp;  cost  of  the</w:t>
            </w:r>
          </w:p>
        </w:tc>
      </w:tr>
      <w:tr w:rsidR="0098087D" w:rsidTr="006E1692">
        <w:trPr>
          <w:trHeight w:val="290"/>
        </w:trPr>
        <w:tc>
          <w:tcPr>
            <w:tcW w:w="2060" w:type="dxa"/>
            <w:vAlign w:val="bottom"/>
          </w:tcPr>
          <w:p w:rsidR="0098087D" w:rsidRDefault="0098087D" w:rsidP="006E1692">
            <w:pPr>
              <w:rPr>
                <w:sz w:val="24"/>
                <w:szCs w:val="24"/>
              </w:rPr>
            </w:pPr>
          </w:p>
        </w:tc>
        <w:tc>
          <w:tcPr>
            <w:tcW w:w="780" w:type="dxa"/>
            <w:vAlign w:val="bottom"/>
          </w:tcPr>
          <w:p w:rsidR="0098087D" w:rsidRDefault="0098087D" w:rsidP="006E1692">
            <w:pPr>
              <w:rPr>
                <w:sz w:val="24"/>
                <w:szCs w:val="24"/>
              </w:rPr>
            </w:pPr>
          </w:p>
        </w:tc>
        <w:tc>
          <w:tcPr>
            <w:tcW w:w="6340" w:type="dxa"/>
            <w:vAlign w:val="bottom"/>
          </w:tcPr>
          <w:p w:rsidR="0098087D" w:rsidRDefault="0098087D" w:rsidP="006E1692">
            <w:pPr>
              <w:ind w:left="140"/>
              <w:rPr>
                <w:sz w:val="20"/>
                <w:szCs w:val="20"/>
              </w:rPr>
            </w:pPr>
            <w:r>
              <w:rPr>
                <w:rFonts w:ascii="Arial" w:eastAsia="Arial" w:hAnsi="Arial" w:cs="Arial"/>
              </w:rPr>
              <w:t>contractor in the best public interest.</w:t>
            </w:r>
          </w:p>
        </w:tc>
      </w:tr>
      <w:tr w:rsidR="0098087D" w:rsidTr="006E1692">
        <w:trPr>
          <w:trHeight w:val="583"/>
        </w:trPr>
        <w:tc>
          <w:tcPr>
            <w:tcW w:w="2060" w:type="dxa"/>
            <w:vAlign w:val="bottom"/>
          </w:tcPr>
          <w:p w:rsidR="0098087D" w:rsidRDefault="0098087D" w:rsidP="006E1692">
            <w:pPr>
              <w:rPr>
                <w:sz w:val="24"/>
                <w:szCs w:val="24"/>
              </w:rPr>
            </w:pPr>
          </w:p>
        </w:tc>
        <w:tc>
          <w:tcPr>
            <w:tcW w:w="780" w:type="dxa"/>
            <w:vAlign w:val="bottom"/>
          </w:tcPr>
          <w:p w:rsidR="0098087D" w:rsidRDefault="0098087D" w:rsidP="006E1692">
            <w:pPr>
              <w:ind w:right="30"/>
              <w:jc w:val="right"/>
              <w:rPr>
                <w:sz w:val="20"/>
                <w:szCs w:val="20"/>
              </w:rPr>
            </w:pPr>
            <w:r>
              <w:rPr>
                <w:rFonts w:ascii="Arial" w:eastAsia="Arial" w:hAnsi="Arial" w:cs="Arial"/>
              </w:rPr>
              <w:t>20.2</w:t>
            </w:r>
          </w:p>
        </w:tc>
        <w:tc>
          <w:tcPr>
            <w:tcW w:w="6340" w:type="dxa"/>
            <w:vAlign w:val="bottom"/>
          </w:tcPr>
          <w:p w:rsidR="0098087D" w:rsidRDefault="0098087D" w:rsidP="006E1692">
            <w:pPr>
              <w:ind w:left="140"/>
              <w:rPr>
                <w:sz w:val="20"/>
                <w:szCs w:val="20"/>
              </w:rPr>
            </w:pPr>
            <w:r>
              <w:rPr>
                <w:rFonts w:ascii="Arial" w:eastAsia="Arial" w:hAnsi="Arial" w:cs="Arial"/>
              </w:rPr>
              <w:t>If at any time during performance of the Contract, the Supplier</w:t>
            </w:r>
          </w:p>
        </w:tc>
      </w:tr>
      <w:tr w:rsidR="0098087D" w:rsidTr="006E1692">
        <w:trPr>
          <w:trHeight w:val="290"/>
        </w:trPr>
        <w:tc>
          <w:tcPr>
            <w:tcW w:w="2060" w:type="dxa"/>
            <w:vAlign w:val="bottom"/>
          </w:tcPr>
          <w:p w:rsidR="0098087D" w:rsidRDefault="0098087D" w:rsidP="006E1692">
            <w:pPr>
              <w:rPr>
                <w:sz w:val="24"/>
                <w:szCs w:val="24"/>
              </w:rPr>
            </w:pPr>
          </w:p>
        </w:tc>
        <w:tc>
          <w:tcPr>
            <w:tcW w:w="780" w:type="dxa"/>
            <w:vAlign w:val="bottom"/>
          </w:tcPr>
          <w:p w:rsidR="0098087D" w:rsidRDefault="0098087D" w:rsidP="006E1692">
            <w:pPr>
              <w:rPr>
                <w:sz w:val="24"/>
                <w:szCs w:val="24"/>
              </w:rPr>
            </w:pPr>
          </w:p>
        </w:tc>
        <w:tc>
          <w:tcPr>
            <w:tcW w:w="6340" w:type="dxa"/>
            <w:vAlign w:val="bottom"/>
          </w:tcPr>
          <w:p w:rsidR="0098087D" w:rsidRDefault="0098087D" w:rsidP="006E1692">
            <w:pPr>
              <w:ind w:left="140"/>
              <w:rPr>
                <w:sz w:val="20"/>
                <w:szCs w:val="20"/>
              </w:rPr>
            </w:pPr>
            <w:r>
              <w:rPr>
                <w:rFonts w:ascii="Arial" w:eastAsia="Arial" w:hAnsi="Arial" w:cs="Arial"/>
              </w:rPr>
              <w:t>encounters conditions impeding timely delivery of the goods,</w:t>
            </w:r>
          </w:p>
        </w:tc>
      </w:tr>
      <w:tr w:rsidR="0098087D" w:rsidTr="006E1692">
        <w:trPr>
          <w:trHeight w:val="290"/>
        </w:trPr>
        <w:tc>
          <w:tcPr>
            <w:tcW w:w="2060" w:type="dxa"/>
            <w:vAlign w:val="bottom"/>
          </w:tcPr>
          <w:p w:rsidR="0098087D" w:rsidRDefault="0098087D" w:rsidP="006E1692">
            <w:pPr>
              <w:rPr>
                <w:sz w:val="24"/>
                <w:szCs w:val="24"/>
              </w:rPr>
            </w:pPr>
          </w:p>
        </w:tc>
        <w:tc>
          <w:tcPr>
            <w:tcW w:w="780" w:type="dxa"/>
            <w:vAlign w:val="bottom"/>
          </w:tcPr>
          <w:p w:rsidR="0098087D" w:rsidRDefault="0098087D" w:rsidP="006E1692">
            <w:pPr>
              <w:rPr>
                <w:sz w:val="24"/>
                <w:szCs w:val="24"/>
              </w:rPr>
            </w:pPr>
          </w:p>
        </w:tc>
        <w:tc>
          <w:tcPr>
            <w:tcW w:w="6340" w:type="dxa"/>
            <w:vAlign w:val="bottom"/>
          </w:tcPr>
          <w:p w:rsidR="0098087D" w:rsidRDefault="0098087D" w:rsidP="006E1692">
            <w:pPr>
              <w:ind w:left="140"/>
              <w:rPr>
                <w:sz w:val="20"/>
                <w:szCs w:val="20"/>
              </w:rPr>
            </w:pPr>
            <w:r>
              <w:rPr>
                <w:rFonts w:ascii="Arial" w:eastAsia="Arial" w:hAnsi="Arial" w:cs="Arial"/>
              </w:rPr>
              <w:t>the Supplier shall promptly notify the Purchaser in writing of the</w:t>
            </w:r>
          </w:p>
        </w:tc>
      </w:tr>
      <w:tr w:rsidR="0098087D" w:rsidTr="006E1692">
        <w:trPr>
          <w:trHeight w:val="290"/>
        </w:trPr>
        <w:tc>
          <w:tcPr>
            <w:tcW w:w="2060" w:type="dxa"/>
            <w:vAlign w:val="bottom"/>
          </w:tcPr>
          <w:p w:rsidR="0098087D" w:rsidRDefault="0098087D" w:rsidP="006E1692">
            <w:pPr>
              <w:rPr>
                <w:sz w:val="24"/>
                <w:szCs w:val="24"/>
              </w:rPr>
            </w:pPr>
          </w:p>
        </w:tc>
        <w:tc>
          <w:tcPr>
            <w:tcW w:w="780" w:type="dxa"/>
            <w:vAlign w:val="bottom"/>
          </w:tcPr>
          <w:p w:rsidR="0098087D" w:rsidRDefault="0098087D" w:rsidP="006E1692">
            <w:pPr>
              <w:rPr>
                <w:sz w:val="24"/>
                <w:szCs w:val="24"/>
              </w:rPr>
            </w:pPr>
          </w:p>
        </w:tc>
        <w:tc>
          <w:tcPr>
            <w:tcW w:w="6340" w:type="dxa"/>
            <w:vAlign w:val="bottom"/>
          </w:tcPr>
          <w:p w:rsidR="0098087D" w:rsidRDefault="0098087D" w:rsidP="006E1692">
            <w:pPr>
              <w:spacing w:line="252" w:lineRule="exact"/>
              <w:ind w:left="140"/>
              <w:rPr>
                <w:sz w:val="20"/>
                <w:szCs w:val="20"/>
              </w:rPr>
            </w:pPr>
            <w:r>
              <w:rPr>
                <w:rFonts w:ascii="Arial" w:eastAsia="Arial" w:hAnsi="Arial" w:cs="Arial"/>
                <w:w w:val="99"/>
              </w:rPr>
              <w:t>fact of the delay, its likely duration and its cause(s).  As soon as</w:t>
            </w:r>
          </w:p>
        </w:tc>
      </w:tr>
      <w:tr w:rsidR="0098087D" w:rsidTr="006E1692">
        <w:trPr>
          <w:trHeight w:val="290"/>
        </w:trPr>
        <w:tc>
          <w:tcPr>
            <w:tcW w:w="2060" w:type="dxa"/>
            <w:vAlign w:val="bottom"/>
          </w:tcPr>
          <w:p w:rsidR="0098087D" w:rsidRDefault="0098087D" w:rsidP="006E1692">
            <w:pPr>
              <w:rPr>
                <w:sz w:val="24"/>
                <w:szCs w:val="24"/>
              </w:rPr>
            </w:pPr>
          </w:p>
        </w:tc>
        <w:tc>
          <w:tcPr>
            <w:tcW w:w="780" w:type="dxa"/>
            <w:vAlign w:val="bottom"/>
          </w:tcPr>
          <w:p w:rsidR="0098087D" w:rsidRDefault="0098087D" w:rsidP="006E1692">
            <w:pPr>
              <w:rPr>
                <w:sz w:val="24"/>
                <w:szCs w:val="24"/>
              </w:rPr>
            </w:pPr>
          </w:p>
        </w:tc>
        <w:tc>
          <w:tcPr>
            <w:tcW w:w="6340" w:type="dxa"/>
            <w:vAlign w:val="bottom"/>
          </w:tcPr>
          <w:p w:rsidR="0098087D" w:rsidRDefault="0098087D" w:rsidP="006E1692">
            <w:pPr>
              <w:ind w:left="140"/>
              <w:rPr>
                <w:sz w:val="20"/>
                <w:szCs w:val="20"/>
              </w:rPr>
            </w:pPr>
            <w:r>
              <w:rPr>
                <w:rFonts w:ascii="Arial" w:eastAsia="Arial" w:hAnsi="Arial" w:cs="Arial"/>
              </w:rPr>
              <w:t>practicable after receipt of the Supplier’s notice, the Purchaser</w:t>
            </w:r>
          </w:p>
        </w:tc>
      </w:tr>
      <w:tr w:rsidR="0098087D" w:rsidTr="006E1692">
        <w:trPr>
          <w:trHeight w:val="293"/>
        </w:trPr>
        <w:tc>
          <w:tcPr>
            <w:tcW w:w="2060" w:type="dxa"/>
            <w:vAlign w:val="bottom"/>
          </w:tcPr>
          <w:p w:rsidR="0098087D" w:rsidRDefault="0098087D" w:rsidP="006E1692">
            <w:pPr>
              <w:rPr>
                <w:sz w:val="24"/>
                <w:szCs w:val="24"/>
              </w:rPr>
            </w:pPr>
          </w:p>
        </w:tc>
        <w:tc>
          <w:tcPr>
            <w:tcW w:w="780" w:type="dxa"/>
            <w:vAlign w:val="bottom"/>
          </w:tcPr>
          <w:p w:rsidR="0098087D" w:rsidRDefault="0098087D" w:rsidP="006E1692">
            <w:pPr>
              <w:rPr>
                <w:sz w:val="24"/>
                <w:szCs w:val="24"/>
              </w:rPr>
            </w:pPr>
          </w:p>
        </w:tc>
        <w:tc>
          <w:tcPr>
            <w:tcW w:w="6340" w:type="dxa"/>
            <w:vAlign w:val="bottom"/>
          </w:tcPr>
          <w:p w:rsidR="0098087D" w:rsidRDefault="0098087D" w:rsidP="006E1692">
            <w:pPr>
              <w:ind w:left="140"/>
              <w:rPr>
                <w:sz w:val="20"/>
                <w:szCs w:val="20"/>
              </w:rPr>
            </w:pPr>
            <w:r>
              <w:rPr>
                <w:rFonts w:ascii="Arial" w:eastAsia="Arial" w:hAnsi="Arial" w:cs="Arial"/>
              </w:rPr>
              <w:t>shall evaluate the situation and may at its discretion extend the</w:t>
            </w:r>
          </w:p>
        </w:tc>
      </w:tr>
      <w:tr w:rsidR="0098087D" w:rsidTr="006E1692">
        <w:trPr>
          <w:trHeight w:val="290"/>
        </w:trPr>
        <w:tc>
          <w:tcPr>
            <w:tcW w:w="2060" w:type="dxa"/>
            <w:vAlign w:val="bottom"/>
          </w:tcPr>
          <w:p w:rsidR="0098087D" w:rsidRDefault="0098087D" w:rsidP="006E1692">
            <w:pPr>
              <w:rPr>
                <w:sz w:val="24"/>
                <w:szCs w:val="24"/>
              </w:rPr>
            </w:pPr>
          </w:p>
        </w:tc>
        <w:tc>
          <w:tcPr>
            <w:tcW w:w="780" w:type="dxa"/>
            <w:vAlign w:val="bottom"/>
          </w:tcPr>
          <w:p w:rsidR="0098087D" w:rsidRDefault="0098087D" w:rsidP="006E1692">
            <w:pPr>
              <w:rPr>
                <w:sz w:val="24"/>
                <w:szCs w:val="24"/>
              </w:rPr>
            </w:pPr>
          </w:p>
        </w:tc>
        <w:tc>
          <w:tcPr>
            <w:tcW w:w="6340" w:type="dxa"/>
            <w:vAlign w:val="bottom"/>
          </w:tcPr>
          <w:p w:rsidR="0098087D" w:rsidRDefault="0098087D" w:rsidP="006E1692">
            <w:pPr>
              <w:ind w:left="140"/>
              <w:rPr>
                <w:sz w:val="20"/>
                <w:szCs w:val="20"/>
              </w:rPr>
            </w:pPr>
            <w:r>
              <w:rPr>
                <w:rFonts w:ascii="Arial" w:eastAsia="Arial" w:hAnsi="Arial" w:cs="Arial"/>
              </w:rPr>
              <w:t>Supplier’s time for performance, with liquidated damages, in</w:t>
            </w:r>
          </w:p>
        </w:tc>
      </w:tr>
      <w:tr w:rsidR="0098087D" w:rsidTr="006E1692">
        <w:trPr>
          <w:trHeight w:val="290"/>
        </w:trPr>
        <w:tc>
          <w:tcPr>
            <w:tcW w:w="2060" w:type="dxa"/>
            <w:vAlign w:val="bottom"/>
          </w:tcPr>
          <w:p w:rsidR="0098087D" w:rsidRDefault="0098087D" w:rsidP="006E1692">
            <w:pPr>
              <w:rPr>
                <w:sz w:val="24"/>
                <w:szCs w:val="24"/>
              </w:rPr>
            </w:pPr>
          </w:p>
        </w:tc>
        <w:tc>
          <w:tcPr>
            <w:tcW w:w="780" w:type="dxa"/>
            <w:vAlign w:val="bottom"/>
          </w:tcPr>
          <w:p w:rsidR="0098087D" w:rsidRDefault="0098087D" w:rsidP="006E1692">
            <w:pPr>
              <w:rPr>
                <w:sz w:val="24"/>
                <w:szCs w:val="24"/>
              </w:rPr>
            </w:pPr>
          </w:p>
        </w:tc>
        <w:tc>
          <w:tcPr>
            <w:tcW w:w="6340" w:type="dxa"/>
            <w:vAlign w:val="bottom"/>
          </w:tcPr>
          <w:p w:rsidR="0098087D" w:rsidRDefault="0098087D" w:rsidP="006E1692">
            <w:pPr>
              <w:ind w:left="140"/>
              <w:rPr>
                <w:sz w:val="20"/>
                <w:szCs w:val="20"/>
              </w:rPr>
            </w:pPr>
            <w:r>
              <w:rPr>
                <w:rFonts w:ascii="Arial" w:eastAsia="Arial" w:hAnsi="Arial" w:cs="Arial"/>
              </w:rPr>
              <w:t>which case the extension shall be ratified by the Parties by  an</w:t>
            </w:r>
          </w:p>
        </w:tc>
      </w:tr>
      <w:tr w:rsidR="0098087D" w:rsidTr="006E1692">
        <w:trPr>
          <w:trHeight w:val="291"/>
        </w:trPr>
        <w:tc>
          <w:tcPr>
            <w:tcW w:w="2060" w:type="dxa"/>
            <w:vAlign w:val="bottom"/>
          </w:tcPr>
          <w:p w:rsidR="0098087D" w:rsidRDefault="0098087D" w:rsidP="006E1692">
            <w:pPr>
              <w:rPr>
                <w:sz w:val="24"/>
                <w:szCs w:val="24"/>
              </w:rPr>
            </w:pPr>
          </w:p>
        </w:tc>
        <w:tc>
          <w:tcPr>
            <w:tcW w:w="780" w:type="dxa"/>
            <w:vAlign w:val="bottom"/>
          </w:tcPr>
          <w:p w:rsidR="0098087D" w:rsidRDefault="0098087D" w:rsidP="006E1692">
            <w:pPr>
              <w:rPr>
                <w:sz w:val="24"/>
                <w:szCs w:val="24"/>
              </w:rPr>
            </w:pPr>
          </w:p>
        </w:tc>
        <w:tc>
          <w:tcPr>
            <w:tcW w:w="6340" w:type="dxa"/>
            <w:vAlign w:val="bottom"/>
          </w:tcPr>
          <w:p w:rsidR="0098087D" w:rsidRDefault="0098087D" w:rsidP="006E1692">
            <w:pPr>
              <w:ind w:left="140"/>
              <w:rPr>
                <w:sz w:val="20"/>
                <w:szCs w:val="20"/>
              </w:rPr>
            </w:pPr>
            <w:r>
              <w:rPr>
                <w:rFonts w:ascii="Arial" w:eastAsia="Arial" w:hAnsi="Arial" w:cs="Arial"/>
              </w:rPr>
              <w:t>amendment to the Contract.</w:t>
            </w:r>
          </w:p>
        </w:tc>
      </w:tr>
      <w:tr w:rsidR="0098087D" w:rsidTr="006E1692">
        <w:trPr>
          <w:trHeight w:val="583"/>
        </w:trPr>
        <w:tc>
          <w:tcPr>
            <w:tcW w:w="2060" w:type="dxa"/>
            <w:vAlign w:val="bottom"/>
          </w:tcPr>
          <w:p w:rsidR="0098087D" w:rsidRDefault="0098087D" w:rsidP="006E1692">
            <w:pPr>
              <w:rPr>
                <w:sz w:val="24"/>
                <w:szCs w:val="24"/>
              </w:rPr>
            </w:pPr>
          </w:p>
        </w:tc>
        <w:tc>
          <w:tcPr>
            <w:tcW w:w="780" w:type="dxa"/>
            <w:vAlign w:val="bottom"/>
          </w:tcPr>
          <w:p w:rsidR="0098087D" w:rsidRDefault="0098087D" w:rsidP="006E1692">
            <w:pPr>
              <w:ind w:right="30"/>
              <w:jc w:val="right"/>
              <w:rPr>
                <w:sz w:val="20"/>
                <w:szCs w:val="20"/>
              </w:rPr>
            </w:pPr>
            <w:r>
              <w:rPr>
                <w:rFonts w:ascii="Arial" w:eastAsia="Arial" w:hAnsi="Arial" w:cs="Arial"/>
              </w:rPr>
              <w:t>20.3</w:t>
            </w:r>
          </w:p>
        </w:tc>
        <w:tc>
          <w:tcPr>
            <w:tcW w:w="6340" w:type="dxa"/>
            <w:vAlign w:val="bottom"/>
          </w:tcPr>
          <w:p w:rsidR="0098087D" w:rsidRDefault="0098087D" w:rsidP="006E1692">
            <w:pPr>
              <w:ind w:left="140"/>
              <w:rPr>
                <w:sz w:val="20"/>
                <w:szCs w:val="20"/>
              </w:rPr>
            </w:pPr>
            <w:r>
              <w:rPr>
                <w:rFonts w:ascii="Arial" w:eastAsia="Arial" w:hAnsi="Arial" w:cs="Arial"/>
              </w:rPr>
              <w:t>Except  as  provided  under  GCC Clause  20,  a delay by the</w:t>
            </w:r>
          </w:p>
        </w:tc>
      </w:tr>
      <w:tr w:rsidR="0098087D" w:rsidTr="006E1692">
        <w:trPr>
          <w:trHeight w:val="290"/>
        </w:trPr>
        <w:tc>
          <w:tcPr>
            <w:tcW w:w="2060" w:type="dxa"/>
            <w:vAlign w:val="bottom"/>
          </w:tcPr>
          <w:p w:rsidR="0098087D" w:rsidRDefault="0098087D" w:rsidP="006E1692">
            <w:pPr>
              <w:rPr>
                <w:sz w:val="24"/>
                <w:szCs w:val="24"/>
              </w:rPr>
            </w:pPr>
          </w:p>
        </w:tc>
        <w:tc>
          <w:tcPr>
            <w:tcW w:w="780" w:type="dxa"/>
            <w:vAlign w:val="bottom"/>
          </w:tcPr>
          <w:p w:rsidR="0098087D" w:rsidRDefault="0098087D" w:rsidP="006E1692">
            <w:pPr>
              <w:rPr>
                <w:sz w:val="24"/>
                <w:szCs w:val="24"/>
              </w:rPr>
            </w:pPr>
          </w:p>
        </w:tc>
        <w:tc>
          <w:tcPr>
            <w:tcW w:w="6340" w:type="dxa"/>
            <w:vAlign w:val="bottom"/>
          </w:tcPr>
          <w:p w:rsidR="0098087D" w:rsidRDefault="0098087D" w:rsidP="006E1692">
            <w:pPr>
              <w:ind w:left="140"/>
              <w:rPr>
                <w:sz w:val="20"/>
                <w:szCs w:val="20"/>
              </w:rPr>
            </w:pPr>
            <w:r>
              <w:rPr>
                <w:rFonts w:ascii="Arial" w:eastAsia="Arial" w:hAnsi="Arial" w:cs="Arial"/>
              </w:rPr>
              <w:t>Supplier  in  the  performance  of  its  delivery  obligations  shall</w:t>
            </w:r>
          </w:p>
        </w:tc>
      </w:tr>
    </w:tbl>
    <w:p w:rsidR="0098087D" w:rsidRDefault="0098087D" w:rsidP="0098087D">
      <w:pPr>
        <w:spacing w:line="46" w:lineRule="exact"/>
        <w:rPr>
          <w:sz w:val="20"/>
          <w:szCs w:val="20"/>
        </w:rPr>
      </w:pPr>
    </w:p>
    <w:p w:rsidR="0098087D" w:rsidRDefault="0098087D" w:rsidP="0098087D">
      <w:pPr>
        <w:spacing w:line="272" w:lineRule="auto"/>
        <w:ind w:left="2980"/>
        <w:jc w:val="both"/>
        <w:rPr>
          <w:sz w:val="20"/>
          <w:szCs w:val="20"/>
        </w:rPr>
      </w:pPr>
      <w:r>
        <w:rPr>
          <w:rFonts w:ascii="Arial" w:eastAsia="Arial" w:hAnsi="Arial" w:cs="Arial"/>
        </w:rPr>
        <w:t>render the Supplier liable to the imposition of liquidated damages as prescribed in the SCC, unless the parties to this contract mutually agree for extension of time.</w:t>
      </w:r>
    </w:p>
    <w:p w:rsidR="0098087D" w:rsidRDefault="0098087D" w:rsidP="0098087D">
      <w:pPr>
        <w:sectPr w:rsidR="0098087D">
          <w:pgSz w:w="12240" w:h="15840"/>
          <w:pgMar w:top="870" w:right="1620" w:bottom="446" w:left="1440" w:header="0" w:footer="0" w:gutter="0"/>
          <w:cols w:space="720" w:equalWidth="0">
            <w:col w:w="9180"/>
          </w:cols>
        </w:sect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331" w:lineRule="exact"/>
        <w:rPr>
          <w:sz w:val="20"/>
          <w:szCs w:val="20"/>
        </w:rPr>
      </w:pPr>
    </w:p>
    <w:p w:rsidR="0098087D" w:rsidRDefault="0098087D" w:rsidP="0098087D">
      <w:pPr>
        <w:sectPr w:rsidR="0098087D">
          <w:type w:val="continuous"/>
          <w:pgSz w:w="12240" w:h="15840"/>
          <w:pgMar w:top="870" w:right="1440" w:bottom="446" w:left="9920" w:header="0" w:footer="0" w:gutter="0"/>
          <w:cols w:space="720" w:equalWidth="0">
            <w:col w:w="880"/>
          </w:cols>
        </w:sectPr>
      </w:pPr>
    </w:p>
    <w:p w:rsidR="0098087D" w:rsidRDefault="0098087D" w:rsidP="0098087D">
      <w:pPr>
        <w:spacing w:line="200" w:lineRule="exact"/>
        <w:rPr>
          <w:sz w:val="20"/>
          <w:szCs w:val="20"/>
        </w:rPr>
      </w:pPr>
      <w:bookmarkStart w:id="103" w:name="page60"/>
      <w:bookmarkEnd w:id="103"/>
    </w:p>
    <w:p w:rsidR="0098087D" w:rsidRDefault="0098087D" w:rsidP="0098087D">
      <w:pPr>
        <w:spacing w:line="238" w:lineRule="exact"/>
        <w:rPr>
          <w:sz w:val="20"/>
          <w:szCs w:val="20"/>
        </w:rPr>
      </w:pPr>
    </w:p>
    <w:tbl>
      <w:tblPr>
        <w:tblW w:w="0" w:type="auto"/>
        <w:tblLayout w:type="fixed"/>
        <w:tblCellMar>
          <w:left w:w="0" w:type="dxa"/>
          <w:right w:w="0" w:type="dxa"/>
        </w:tblCellMar>
        <w:tblLook w:val="04A0"/>
      </w:tblPr>
      <w:tblGrid>
        <w:gridCol w:w="2120"/>
        <w:gridCol w:w="5860"/>
        <w:gridCol w:w="860"/>
        <w:gridCol w:w="340"/>
      </w:tblGrid>
      <w:tr w:rsidR="0098087D" w:rsidTr="006E1692">
        <w:trPr>
          <w:trHeight w:val="255"/>
        </w:trPr>
        <w:tc>
          <w:tcPr>
            <w:tcW w:w="2120" w:type="dxa"/>
            <w:vAlign w:val="bottom"/>
          </w:tcPr>
          <w:p w:rsidR="0098087D" w:rsidRDefault="0098087D" w:rsidP="006E1692">
            <w:pPr>
              <w:spacing w:line="252" w:lineRule="exact"/>
              <w:rPr>
                <w:sz w:val="20"/>
                <w:szCs w:val="20"/>
              </w:rPr>
            </w:pPr>
            <w:r>
              <w:rPr>
                <w:rFonts w:ascii="Arial" w:eastAsia="Arial" w:hAnsi="Arial" w:cs="Arial"/>
                <w:b/>
                <w:bCs/>
              </w:rPr>
              <w:t>21. Termination for</w:t>
            </w:r>
          </w:p>
        </w:tc>
        <w:tc>
          <w:tcPr>
            <w:tcW w:w="5860" w:type="dxa"/>
            <w:vAlign w:val="bottom"/>
          </w:tcPr>
          <w:p w:rsidR="0098087D" w:rsidRDefault="0098087D" w:rsidP="006E1692">
            <w:pPr>
              <w:spacing w:line="252" w:lineRule="exact"/>
              <w:jc w:val="right"/>
              <w:rPr>
                <w:sz w:val="20"/>
                <w:szCs w:val="20"/>
              </w:rPr>
            </w:pPr>
            <w:r>
              <w:rPr>
                <w:rFonts w:ascii="Arial" w:eastAsia="Arial" w:hAnsi="Arial" w:cs="Arial"/>
              </w:rPr>
              <w:t>21.1   The  Purchaser,  without  prejudice  to  any  other</w:t>
            </w:r>
          </w:p>
        </w:tc>
        <w:tc>
          <w:tcPr>
            <w:tcW w:w="860" w:type="dxa"/>
            <w:vAlign w:val="bottom"/>
          </w:tcPr>
          <w:p w:rsidR="0098087D" w:rsidRDefault="0098087D" w:rsidP="006E1692">
            <w:pPr>
              <w:spacing w:line="252" w:lineRule="exact"/>
              <w:ind w:left="80"/>
              <w:rPr>
                <w:sz w:val="20"/>
                <w:szCs w:val="20"/>
              </w:rPr>
            </w:pPr>
            <w:r>
              <w:rPr>
                <w:rFonts w:ascii="Arial" w:eastAsia="Arial" w:hAnsi="Arial" w:cs="Arial"/>
              </w:rPr>
              <w:t>remedy</w:t>
            </w:r>
          </w:p>
        </w:tc>
        <w:tc>
          <w:tcPr>
            <w:tcW w:w="340" w:type="dxa"/>
            <w:vAlign w:val="bottom"/>
          </w:tcPr>
          <w:p w:rsidR="0098087D" w:rsidRDefault="0098087D" w:rsidP="006E1692">
            <w:pPr>
              <w:spacing w:line="252" w:lineRule="exact"/>
              <w:jc w:val="right"/>
              <w:rPr>
                <w:sz w:val="20"/>
                <w:szCs w:val="20"/>
              </w:rPr>
            </w:pPr>
            <w:r>
              <w:rPr>
                <w:rFonts w:ascii="Arial" w:eastAsia="Arial" w:hAnsi="Arial" w:cs="Arial"/>
              </w:rPr>
              <w:t>for</w:t>
            </w:r>
          </w:p>
        </w:tc>
      </w:tr>
      <w:tr w:rsidR="0098087D" w:rsidTr="006E1692">
        <w:trPr>
          <w:trHeight w:val="293"/>
        </w:trPr>
        <w:tc>
          <w:tcPr>
            <w:tcW w:w="2120" w:type="dxa"/>
            <w:vAlign w:val="bottom"/>
          </w:tcPr>
          <w:p w:rsidR="0098087D" w:rsidRDefault="0098087D" w:rsidP="006E1692">
            <w:pPr>
              <w:spacing w:line="252" w:lineRule="exact"/>
              <w:ind w:left="360"/>
              <w:rPr>
                <w:sz w:val="20"/>
                <w:szCs w:val="20"/>
              </w:rPr>
            </w:pPr>
            <w:r>
              <w:rPr>
                <w:rFonts w:ascii="Arial" w:eastAsia="Arial" w:hAnsi="Arial" w:cs="Arial"/>
                <w:b/>
                <w:bCs/>
              </w:rPr>
              <w:t>Default</w:t>
            </w:r>
          </w:p>
        </w:tc>
        <w:tc>
          <w:tcPr>
            <w:tcW w:w="5860" w:type="dxa"/>
            <w:vAlign w:val="bottom"/>
          </w:tcPr>
          <w:p w:rsidR="0098087D" w:rsidRDefault="0098087D" w:rsidP="006E1692">
            <w:pPr>
              <w:spacing w:line="252" w:lineRule="exact"/>
              <w:jc w:val="right"/>
              <w:rPr>
                <w:sz w:val="20"/>
                <w:szCs w:val="20"/>
              </w:rPr>
            </w:pPr>
            <w:r>
              <w:rPr>
                <w:rFonts w:ascii="Arial" w:eastAsia="Arial" w:hAnsi="Arial" w:cs="Arial"/>
              </w:rPr>
              <w:t>breach  of  Contract,  by written  notice  of  default</w:t>
            </w:r>
          </w:p>
        </w:tc>
        <w:tc>
          <w:tcPr>
            <w:tcW w:w="860" w:type="dxa"/>
            <w:vAlign w:val="bottom"/>
          </w:tcPr>
          <w:p w:rsidR="0098087D" w:rsidRDefault="0098087D" w:rsidP="006E1692">
            <w:pPr>
              <w:spacing w:line="252" w:lineRule="exact"/>
              <w:ind w:left="60"/>
              <w:rPr>
                <w:sz w:val="20"/>
                <w:szCs w:val="20"/>
              </w:rPr>
            </w:pPr>
            <w:r>
              <w:rPr>
                <w:rFonts w:ascii="Arial" w:eastAsia="Arial" w:hAnsi="Arial" w:cs="Arial"/>
              </w:rPr>
              <w:t>sent  to</w:t>
            </w:r>
          </w:p>
        </w:tc>
        <w:tc>
          <w:tcPr>
            <w:tcW w:w="340" w:type="dxa"/>
            <w:vAlign w:val="bottom"/>
          </w:tcPr>
          <w:p w:rsidR="0098087D" w:rsidRDefault="0098087D" w:rsidP="006E1692">
            <w:pPr>
              <w:spacing w:line="252" w:lineRule="exact"/>
              <w:jc w:val="right"/>
              <w:rPr>
                <w:sz w:val="20"/>
                <w:szCs w:val="20"/>
              </w:rPr>
            </w:pPr>
            <w:r>
              <w:rPr>
                <w:rFonts w:ascii="Arial" w:eastAsia="Arial" w:hAnsi="Arial" w:cs="Arial"/>
              </w:rPr>
              <w:t>the</w:t>
            </w:r>
          </w:p>
        </w:tc>
      </w:tr>
      <w:tr w:rsidR="0098087D" w:rsidTr="006E1692">
        <w:trPr>
          <w:trHeight w:val="290"/>
        </w:trPr>
        <w:tc>
          <w:tcPr>
            <w:tcW w:w="2120" w:type="dxa"/>
            <w:vAlign w:val="bottom"/>
          </w:tcPr>
          <w:p w:rsidR="0098087D" w:rsidRDefault="0098087D" w:rsidP="006E1692">
            <w:pPr>
              <w:rPr>
                <w:sz w:val="24"/>
                <w:szCs w:val="24"/>
              </w:rPr>
            </w:pPr>
          </w:p>
        </w:tc>
        <w:tc>
          <w:tcPr>
            <w:tcW w:w="6720" w:type="dxa"/>
            <w:gridSpan w:val="2"/>
            <w:vAlign w:val="bottom"/>
          </w:tcPr>
          <w:p w:rsidR="0098087D" w:rsidRDefault="0098087D" w:rsidP="006E1692">
            <w:pPr>
              <w:spacing w:line="252" w:lineRule="exact"/>
              <w:ind w:left="860"/>
              <w:rPr>
                <w:sz w:val="20"/>
                <w:szCs w:val="20"/>
              </w:rPr>
            </w:pPr>
            <w:r>
              <w:rPr>
                <w:rFonts w:ascii="Arial" w:eastAsia="Arial" w:hAnsi="Arial" w:cs="Arial"/>
              </w:rPr>
              <w:t>Supplier, may terminate this Contract in whole or in part:</w:t>
            </w:r>
          </w:p>
        </w:tc>
        <w:tc>
          <w:tcPr>
            <w:tcW w:w="340" w:type="dxa"/>
            <w:vAlign w:val="bottom"/>
          </w:tcPr>
          <w:p w:rsidR="0098087D" w:rsidRDefault="0098087D" w:rsidP="006E1692">
            <w:pPr>
              <w:rPr>
                <w:sz w:val="24"/>
                <w:szCs w:val="24"/>
              </w:rPr>
            </w:pPr>
          </w:p>
        </w:tc>
      </w:tr>
    </w:tbl>
    <w:p w:rsidR="0098087D" w:rsidRDefault="0098087D" w:rsidP="0098087D">
      <w:pPr>
        <w:spacing w:line="336" w:lineRule="exact"/>
        <w:rPr>
          <w:sz w:val="20"/>
          <w:szCs w:val="20"/>
        </w:rPr>
      </w:pPr>
    </w:p>
    <w:p w:rsidR="0098087D" w:rsidRDefault="0098087D" w:rsidP="008B7EBC">
      <w:pPr>
        <w:numPr>
          <w:ilvl w:val="0"/>
          <w:numId w:val="81"/>
        </w:numPr>
        <w:tabs>
          <w:tab w:val="left" w:pos="3780"/>
        </w:tabs>
        <w:spacing w:line="274" w:lineRule="auto"/>
        <w:ind w:left="3780" w:hanging="539"/>
        <w:jc w:val="both"/>
        <w:rPr>
          <w:rFonts w:ascii="Arial" w:eastAsia="Arial" w:hAnsi="Arial" w:cs="Arial"/>
        </w:rPr>
      </w:pPr>
      <w:r>
        <w:rPr>
          <w:rFonts w:ascii="Arial" w:eastAsia="Arial" w:hAnsi="Arial" w:cs="Arial"/>
        </w:rPr>
        <w:t>if the Supplier fails to deliver any or all installments of the goods within the period(s) specified in the signed contract, and subsequent Purchase order or within any extension thereof granted by the Purchaser pursuant to GCC Clause 20; or</w:t>
      </w:r>
    </w:p>
    <w:p w:rsidR="0098087D" w:rsidRDefault="0098087D" w:rsidP="0098087D">
      <w:pPr>
        <w:spacing w:line="303" w:lineRule="exact"/>
        <w:rPr>
          <w:rFonts w:ascii="Arial" w:eastAsia="Arial" w:hAnsi="Arial" w:cs="Arial"/>
        </w:rPr>
      </w:pPr>
    </w:p>
    <w:p w:rsidR="0098087D" w:rsidRDefault="0098087D" w:rsidP="008B7EBC">
      <w:pPr>
        <w:numPr>
          <w:ilvl w:val="0"/>
          <w:numId w:val="81"/>
        </w:numPr>
        <w:tabs>
          <w:tab w:val="left" w:pos="3780"/>
        </w:tabs>
        <w:spacing w:line="267" w:lineRule="auto"/>
        <w:ind w:left="3780" w:hanging="539"/>
        <w:jc w:val="both"/>
        <w:rPr>
          <w:rFonts w:ascii="Arial" w:eastAsia="Arial" w:hAnsi="Arial" w:cs="Arial"/>
        </w:rPr>
      </w:pPr>
      <w:r>
        <w:rPr>
          <w:rFonts w:ascii="Arial" w:eastAsia="Arial" w:hAnsi="Arial" w:cs="Arial"/>
        </w:rPr>
        <w:t>if the Supplier fails to perform any other obligation(s) under the Contract.</w:t>
      </w:r>
    </w:p>
    <w:p w:rsidR="0098087D" w:rsidRDefault="0098087D" w:rsidP="0098087D">
      <w:pPr>
        <w:spacing w:line="308" w:lineRule="exact"/>
        <w:rPr>
          <w:rFonts w:ascii="Arial" w:eastAsia="Arial" w:hAnsi="Arial" w:cs="Arial"/>
        </w:rPr>
      </w:pPr>
    </w:p>
    <w:p w:rsidR="0098087D" w:rsidRDefault="0098087D" w:rsidP="008B7EBC">
      <w:pPr>
        <w:numPr>
          <w:ilvl w:val="0"/>
          <w:numId w:val="81"/>
        </w:numPr>
        <w:tabs>
          <w:tab w:val="left" w:pos="3780"/>
        </w:tabs>
        <w:spacing w:line="272" w:lineRule="auto"/>
        <w:ind w:left="3780" w:hanging="539"/>
        <w:jc w:val="both"/>
        <w:rPr>
          <w:rFonts w:ascii="Arial" w:eastAsia="Arial" w:hAnsi="Arial" w:cs="Arial"/>
        </w:rPr>
      </w:pPr>
      <w:r>
        <w:rPr>
          <w:rFonts w:ascii="Arial" w:eastAsia="Arial" w:hAnsi="Arial" w:cs="Arial"/>
        </w:rPr>
        <w:t>if the Supplier, in the judgment of the Purchaser has engaged in corrupt or fraudulent practices in competing for or in executing the Contract.</w:t>
      </w:r>
    </w:p>
    <w:p w:rsidR="0098087D" w:rsidRDefault="0098087D" w:rsidP="0098087D">
      <w:pPr>
        <w:spacing w:line="304" w:lineRule="exact"/>
        <w:rPr>
          <w:sz w:val="20"/>
          <w:szCs w:val="20"/>
        </w:rPr>
      </w:pPr>
    </w:p>
    <w:p w:rsidR="0098087D" w:rsidRDefault="0098087D" w:rsidP="0098087D">
      <w:pPr>
        <w:spacing w:line="267" w:lineRule="auto"/>
        <w:ind w:left="3520"/>
        <w:jc w:val="both"/>
        <w:rPr>
          <w:sz w:val="20"/>
          <w:szCs w:val="20"/>
        </w:rPr>
      </w:pPr>
      <w:r>
        <w:rPr>
          <w:rFonts w:ascii="Arial" w:eastAsia="Arial" w:hAnsi="Arial" w:cs="Arial"/>
        </w:rPr>
        <w:t>For the purpose of this clause Corrupt and fraudulent practices means:</w:t>
      </w:r>
    </w:p>
    <w:p w:rsidR="0098087D" w:rsidRDefault="0098087D" w:rsidP="0098087D">
      <w:pPr>
        <w:spacing w:line="20" w:lineRule="exact"/>
        <w:rPr>
          <w:sz w:val="20"/>
          <w:szCs w:val="20"/>
        </w:rPr>
      </w:pPr>
    </w:p>
    <w:p w:rsidR="0098087D" w:rsidRDefault="0098087D" w:rsidP="0098087D">
      <w:pPr>
        <w:spacing w:line="275" w:lineRule="auto"/>
        <w:ind w:left="3520"/>
        <w:jc w:val="both"/>
        <w:rPr>
          <w:sz w:val="20"/>
          <w:szCs w:val="20"/>
        </w:rPr>
      </w:pPr>
      <w:r>
        <w:rPr>
          <w:rFonts w:ascii="Arial" w:eastAsia="Arial" w:hAnsi="Arial" w:cs="Arial"/>
          <w:i/>
          <w:iCs/>
        </w:rPr>
        <w:t>“the offering, giving, receiving, or soliciting of anything of value to influence the action of a public official or the contractor in the procurement process or in contract execution to the detriment of the procuring agency; or misrepresentation of facts in order to influence a procurement process or the execution of a contract, collusive practices among bidders (prior to or after bid submission) designed to establish bid prices at artificial, non-competitive levels and to deprive the procuring agency of the benefits of free and open competition and any request for, or solicitation of anything of value by any public official in the course of the exercise of his duty; it may include any of the following practices:</w:t>
      </w:r>
    </w:p>
    <w:p w:rsidR="0098087D" w:rsidRDefault="0098087D" w:rsidP="0098087D">
      <w:pPr>
        <w:spacing w:line="12" w:lineRule="exact"/>
        <w:rPr>
          <w:sz w:val="20"/>
          <w:szCs w:val="20"/>
        </w:rPr>
      </w:pPr>
    </w:p>
    <w:p w:rsidR="0098087D" w:rsidRDefault="0098087D" w:rsidP="008B7EBC">
      <w:pPr>
        <w:numPr>
          <w:ilvl w:val="0"/>
          <w:numId w:val="82"/>
        </w:numPr>
        <w:tabs>
          <w:tab w:val="left" w:pos="4156"/>
        </w:tabs>
        <w:spacing w:line="273" w:lineRule="auto"/>
        <w:ind w:left="3780" w:firstLine="1"/>
        <w:jc w:val="both"/>
        <w:rPr>
          <w:rFonts w:ascii="Arial" w:eastAsia="Arial" w:hAnsi="Arial" w:cs="Arial"/>
          <w:i/>
          <w:iCs/>
        </w:rPr>
      </w:pPr>
      <w:r>
        <w:rPr>
          <w:rFonts w:ascii="Arial" w:eastAsia="Arial" w:hAnsi="Arial" w:cs="Arial"/>
          <w:i/>
          <w:iCs/>
        </w:rPr>
        <w:t>coercive practice by impairing or harming, or threatening to impair or harm, directly or indirectly, any party or the property of the party to influence the actions of a party to achieve a wrongful gain or to cause a wrongful loss to another party;</w:t>
      </w:r>
    </w:p>
    <w:p w:rsidR="0098087D" w:rsidRDefault="0098087D" w:rsidP="0098087D">
      <w:pPr>
        <w:spacing w:line="18" w:lineRule="exact"/>
        <w:rPr>
          <w:rFonts w:ascii="Arial" w:eastAsia="Arial" w:hAnsi="Arial" w:cs="Arial"/>
          <w:i/>
          <w:iCs/>
        </w:rPr>
      </w:pPr>
    </w:p>
    <w:p w:rsidR="0098087D" w:rsidRDefault="0098087D" w:rsidP="008B7EBC">
      <w:pPr>
        <w:numPr>
          <w:ilvl w:val="0"/>
          <w:numId w:val="82"/>
        </w:numPr>
        <w:tabs>
          <w:tab w:val="left" w:pos="4125"/>
        </w:tabs>
        <w:spacing w:line="273" w:lineRule="auto"/>
        <w:ind w:left="3780" w:firstLine="1"/>
        <w:jc w:val="both"/>
        <w:rPr>
          <w:rFonts w:ascii="Arial" w:eastAsia="Arial" w:hAnsi="Arial" w:cs="Arial"/>
          <w:i/>
          <w:iCs/>
        </w:rPr>
      </w:pPr>
      <w:r>
        <w:rPr>
          <w:rFonts w:ascii="Arial" w:eastAsia="Arial" w:hAnsi="Arial" w:cs="Arial"/>
          <w:i/>
          <w:iCs/>
        </w:rPr>
        <w:t>collusive practice by arrangement between two or more parties to the procurement process or contract execution, designed to achieve with or without the knowledge of the procuring agency to establish prices at artificial, noncompetitive levels for any wrongful gain;</w:t>
      </w:r>
    </w:p>
    <w:p w:rsidR="0098087D" w:rsidRDefault="0098087D" w:rsidP="0098087D">
      <w:pPr>
        <w:spacing w:line="5" w:lineRule="exact"/>
        <w:rPr>
          <w:rFonts w:ascii="Arial" w:eastAsia="Arial" w:hAnsi="Arial" w:cs="Arial"/>
          <w:i/>
          <w:iCs/>
        </w:rPr>
      </w:pPr>
    </w:p>
    <w:p w:rsidR="0098087D" w:rsidRDefault="0098087D" w:rsidP="008B7EBC">
      <w:pPr>
        <w:numPr>
          <w:ilvl w:val="0"/>
          <w:numId w:val="82"/>
        </w:numPr>
        <w:tabs>
          <w:tab w:val="left" w:pos="4200"/>
        </w:tabs>
        <w:ind w:left="4200" w:hanging="419"/>
        <w:jc w:val="both"/>
        <w:rPr>
          <w:rFonts w:ascii="Arial" w:eastAsia="Arial" w:hAnsi="Arial" w:cs="Arial"/>
          <w:i/>
          <w:iCs/>
        </w:rPr>
      </w:pPr>
      <w:r>
        <w:rPr>
          <w:rFonts w:ascii="Arial" w:eastAsia="Arial" w:hAnsi="Arial" w:cs="Arial"/>
          <w:i/>
          <w:iCs/>
        </w:rPr>
        <w:t>corrupt  practice  by  offering,  giving,  receiving  or</w:t>
      </w:r>
    </w:p>
    <w:p w:rsidR="0098087D" w:rsidRDefault="0098087D" w:rsidP="0098087D">
      <w:pPr>
        <w:sectPr w:rsidR="0098087D">
          <w:pgSz w:w="12240" w:h="15840"/>
          <w:pgMar w:top="870" w:right="1620" w:bottom="446" w:left="1440" w:header="0" w:footer="0" w:gutter="0"/>
          <w:cols w:space="720" w:equalWidth="0">
            <w:col w:w="9180"/>
          </w:cols>
        </w:sect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366" w:lineRule="exact"/>
        <w:rPr>
          <w:sz w:val="20"/>
          <w:szCs w:val="20"/>
        </w:rPr>
      </w:pPr>
    </w:p>
    <w:p w:rsidR="0098087D" w:rsidRDefault="0098087D" w:rsidP="0098087D">
      <w:pPr>
        <w:sectPr w:rsidR="0098087D">
          <w:type w:val="continuous"/>
          <w:pgSz w:w="12240" w:h="15840"/>
          <w:pgMar w:top="870" w:right="1440" w:bottom="446" w:left="9920" w:header="0" w:footer="0" w:gutter="0"/>
          <w:cols w:space="720" w:equalWidth="0">
            <w:col w:w="880"/>
          </w:cols>
        </w:sectPr>
      </w:pPr>
    </w:p>
    <w:p w:rsidR="0098087D" w:rsidRDefault="0098087D" w:rsidP="0098087D">
      <w:pPr>
        <w:spacing w:line="158" w:lineRule="exact"/>
        <w:rPr>
          <w:sz w:val="20"/>
          <w:szCs w:val="20"/>
        </w:rPr>
      </w:pPr>
      <w:bookmarkStart w:id="104" w:name="page61"/>
      <w:bookmarkEnd w:id="104"/>
    </w:p>
    <w:p w:rsidR="0098087D" w:rsidRDefault="0098087D" w:rsidP="0098087D">
      <w:pPr>
        <w:spacing w:line="266" w:lineRule="auto"/>
        <w:ind w:left="1120"/>
        <w:rPr>
          <w:sz w:val="20"/>
          <w:szCs w:val="20"/>
        </w:rPr>
      </w:pPr>
      <w:r>
        <w:rPr>
          <w:rFonts w:ascii="Arial" w:eastAsia="Arial" w:hAnsi="Arial" w:cs="Arial"/>
          <w:i/>
          <w:iCs/>
        </w:rPr>
        <w:t>soliciting, directly or indirectly, of anything of value to influence the acts of another party for wrongful gain;</w:t>
      </w:r>
    </w:p>
    <w:p w:rsidR="0098087D" w:rsidRDefault="0098087D" w:rsidP="0098087D">
      <w:pPr>
        <w:spacing w:line="23" w:lineRule="exact"/>
        <w:rPr>
          <w:sz w:val="20"/>
          <w:szCs w:val="20"/>
        </w:rPr>
      </w:pPr>
    </w:p>
    <w:p w:rsidR="0098087D" w:rsidRDefault="0098087D" w:rsidP="008B7EBC">
      <w:pPr>
        <w:numPr>
          <w:ilvl w:val="1"/>
          <w:numId w:val="83"/>
        </w:numPr>
        <w:tabs>
          <w:tab w:val="left" w:pos="1619"/>
        </w:tabs>
        <w:spacing w:line="273" w:lineRule="auto"/>
        <w:ind w:left="1120" w:firstLine="1"/>
        <w:jc w:val="both"/>
        <w:rPr>
          <w:rFonts w:ascii="Arial" w:eastAsia="Arial" w:hAnsi="Arial" w:cs="Arial"/>
          <w:i/>
          <w:iCs/>
        </w:rPr>
      </w:pPr>
      <w:r>
        <w:rPr>
          <w:rFonts w:ascii="Arial" w:eastAsia="Arial" w:hAnsi="Arial" w:cs="Arial"/>
          <w:i/>
          <w:iCs/>
        </w:rPr>
        <w:t>fraudulent practice by any act or omission, including a misrepresentation, that knowingly or recklessly misleads, or attempts to mislead, a party to obtain a financial or other benefit or to avoid an obligation;</w:t>
      </w:r>
    </w:p>
    <w:p w:rsidR="0098087D" w:rsidRDefault="0098087D" w:rsidP="0098087D">
      <w:pPr>
        <w:spacing w:line="15" w:lineRule="exact"/>
        <w:rPr>
          <w:rFonts w:ascii="Arial" w:eastAsia="Arial" w:hAnsi="Arial" w:cs="Arial"/>
          <w:i/>
          <w:iCs/>
        </w:rPr>
      </w:pPr>
    </w:p>
    <w:p w:rsidR="0098087D" w:rsidRDefault="0098087D" w:rsidP="008B7EBC">
      <w:pPr>
        <w:numPr>
          <w:ilvl w:val="1"/>
          <w:numId w:val="83"/>
        </w:numPr>
        <w:tabs>
          <w:tab w:val="left" w:pos="1494"/>
        </w:tabs>
        <w:spacing w:line="275" w:lineRule="auto"/>
        <w:ind w:left="1120" w:firstLine="1"/>
        <w:jc w:val="both"/>
        <w:rPr>
          <w:rFonts w:ascii="Arial" w:eastAsia="Arial" w:hAnsi="Arial" w:cs="Arial"/>
          <w:i/>
          <w:iCs/>
        </w:rPr>
      </w:pPr>
      <w:r>
        <w:rPr>
          <w:rFonts w:ascii="Arial" w:eastAsia="Arial" w:hAnsi="Arial" w:cs="Arial"/>
          <w:i/>
          <w:iCs/>
        </w:rPr>
        <w:t>obstructive practice by harming or threatening to harm, directly or indirectly, persons or their property to influence their participation in a procurement process, or affect the execution of a contract or deliberately destroying, falsifying, altering or concealing of evidence material to the investigation or making false statements before investigators in order to materially impede an investigation into allegations of a corrupt, fraudulent, coercive or collusive practice; or threatening, harassing or intimidating any party to prevent it from disclosing its knowledge of matters relevant to the investigation or from pursuing the investigation, or acts intended to materially impede the exercise of inspection and audit rights;</w:t>
      </w:r>
    </w:p>
    <w:p w:rsidR="0098087D" w:rsidRDefault="0098087D" w:rsidP="0098087D">
      <w:pPr>
        <w:spacing w:line="15" w:lineRule="exact"/>
        <w:rPr>
          <w:rFonts w:ascii="Arial" w:eastAsia="Arial" w:hAnsi="Arial" w:cs="Arial"/>
          <w:i/>
          <w:iCs/>
        </w:rPr>
      </w:pPr>
    </w:p>
    <w:p w:rsidR="0098087D" w:rsidRDefault="0098087D" w:rsidP="008B7EBC">
      <w:pPr>
        <w:numPr>
          <w:ilvl w:val="0"/>
          <w:numId w:val="84"/>
        </w:numPr>
        <w:tabs>
          <w:tab w:val="left" w:pos="1040"/>
        </w:tabs>
        <w:spacing w:line="272" w:lineRule="auto"/>
        <w:ind w:left="320" w:firstLine="9"/>
        <w:jc w:val="both"/>
        <w:rPr>
          <w:rFonts w:ascii="Arial" w:eastAsia="Arial" w:hAnsi="Arial" w:cs="Arial"/>
        </w:rPr>
      </w:pPr>
      <w:r>
        <w:rPr>
          <w:rFonts w:ascii="Arial" w:eastAsia="Arial" w:hAnsi="Arial" w:cs="Arial"/>
        </w:rPr>
        <w:t>Indulgence in corruption and fraudulent practices is liable to result in rejection of Bids, cancellation of contracts, debarring and blacklisting of the Bidder, for a stated or indefinite period of time.</w:t>
      </w:r>
    </w:p>
    <w:p w:rsidR="0098087D" w:rsidRDefault="0098087D" w:rsidP="0098087D">
      <w:pPr>
        <w:spacing w:line="17" w:lineRule="exact"/>
        <w:rPr>
          <w:rFonts w:ascii="Arial" w:eastAsia="Arial" w:hAnsi="Arial" w:cs="Arial"/>
        </w:rPr>
      </w:pPr>
    </w:p>
    <w:p w:rsidR="0098087D" w:rsidRDefault="0098087D" w:rsidP="008B7EBC">
      <w:pPr>
        <w:numPr>
          <w:ilvl w:val="0"/>
          <w:numId w:val="84"/>
        </w:numPr>
        <w:tabs>
          <w:tab w:val="left" w:pos="1040"/>
        </w:tabs>
        <w:spacing w:line="271" w:lineRule="auto"/>
        <w:ind w:left="320" w:firstLine="9"/>
        <w:jc w:val="both"/>
        <w:rPr>
          <w:rFonts w:ascii="Arial" w:eastAsia="Arial" w:hAnsi="Arial" w:cs="Arial"/>
        </w:rPr>
      </w:pPr>
      <w:r>
        <w:rPr>
          <w:rFonts w:ascii="Arial" w:eastAsia="Arial" w:hAnsi="Arial" w:cs="Arial"/>
        </w:rPr>
        <w:t>The following are the events which would lead to initiate under Rule 21 of PPRA Rules 2014 Blacklisting / Debarment process;</w:t>
      </w:r>
    </w:p>
    <w:p w:rsidR="0098087D" w:rsidRDefault="0098087D" w:rsidP="0098087D">
      <w:pPr>
        <w:spacing w:line="215" w:lineRule="exact"/>
        <w:rPr>
          <w:rFonts w:ascii="Arial" w:eastAsia="Arial" w:hAnsi="Arial" w:cs="Arial"/>
        </w:rPr>
      </w:pPr>
    </w:p>
    <w:p w:rsidR="0098087D" w:rsidRDefault="0098087D" w:rsidP="008B7EBC">
      <w:pPr>
        <w:numPr>
          <w:ilvl w:val="2"/>
          <w:numId w:val="84"/>
        </w:numPr>
        <w:tabs>
          <w:tab w:val="left" w:pos="1760"/>
        </w:tabs>
        <w:spacing w:line="267" w:lineRule="auto"/>
        <w:ind w:left="1760" w:hanging="461"/>
        <w:jc w:val="both"/>
        <w:rPr>
          <w:rFonts w:ascii="Arial" w:eastAsia="Arial" w:hAnsi="Arial" w:cs="Arial"/>
        </w:rPr>
      </w:pPr>
      <w:r>
        <w:rPr>
          <w:rFonts w:ascii="Arial" w:eastAsia="Arial" w:hAnsi="Arial" w:cs="Arial"/>
        </w:rPr>
        <w:t>Submission of false fabricated / forged documents for procurement in tender.</w:t>
      </w:r>
    </w:p>
    <w:p w:rsidR="0098087D" w:rsidRDefault="0098087D" w:rsidP="0098087D">
      <w:pPr>
        <w:spacing w:line="9" w:lineRule="exact"/>
        <w:rPr>
          <w:rFonts w:ascii="Arial" w:eastAsia="Arial" w:hAnsi="Arial" w:cs="Arial"/>
        </w:rPr>
      </w:pPr>
    </w:p>
    <w:p w:rsidR="0098087D" w:rsidRDefault="0098087D" w:rsidP="008B7EBC">
      <w:pPr>
        <w:numPr>
          <w:ilvl w:val="2"/>
          <w:numId w:val="84"/>
        </w:numPr>
        <w:tabs>
          <w:tab w:val="left" w:pos="1760"/>
        </w:tabs>
        <w:ind w:left="1760" w:hanging="509"/>
        <w:jc w:val="both"/>
        <w:rPr>
          <w:rFonts w:ascii="Arial" w:eastAsia="Arial" w:hAnsi="Arial" w:cs="Arial"/>
        </w:rPr>
      </w:pPr>
      <w:r>
        <w:rPr>
          <w:rFonts w:ascii="Arial" w:eastAsia="Arial" w:hAnsi="Arial" w:cs="Arial"/>
        </w:rPr>
        <w:t>Not attaining required quality of work.</w:t>
      </w:r>
    </w:p>
    <w:p w:rsidR="0098087D" w:rsidRDefault="0098087D" w:rsidP="0098087D">
      <w:pPr>
        <w:spacing w:line="45" w:lineRule="exact"/>
        <w:rPr>
          <w:rFonts w:ascii="Arial" w:eastAsia="Arial" w:hAnsi="Arial" w:cs="Arial"/>
        </w:rPr>
      </w:pPr>
    </w:p>
    <w:p w:rsidR="0098087D" w:rsidRDefault="0098087D" w:rsidP="008B7EBC">
      <w:pPr>
        <w:numPr>
          <w:ilvl w:val="2"/>
          <w:numId w:val="84"/>
        </w:numPr>
        <w:tabs>
          <w:tab w:val="left" w:pos="1760"/>
        </w:tabs>
        <w:spacing w:line="273" w:lineRule="auto"/>
        <w:ind w:left="1760" w:hanging="560"/>
        <w:jc w:val="both"/>
        <w:rPr>
          <w:rFonts w:ascii="Arial" w:eastAsia="Arial" w:hAnsi="Arial" w:cs="Arial"/>
        </w:rPr>
      </w:pPr>
      <w:r>
        <w:rPr>
          <w:rFonts w:ascii="Arial" w:eastAsia="Arial" w:hAnsi="Arial" w:cs="Arial"/>
        </w:rPr>
        <w:t>Inordinate tardiness in accomplishment of assigned/agreed responsibilities / contractual obligations resulting loss to procuring agency / Government.</w:t>
      </w:r>
    </w:p>
    <w:p w:rsidR="0098087D" w:rsidRDefault="0098087D" w:rsidP="0098087D">
      <w:pPr>
        <w:spacing w:line="13" w:lineRule="exact"/>
        <w:rPr>
          <w:rFonts w:ascii="Arial" w:eastAsia="Arial" w:hAnsi="Arial" w:cs="Arial"/>
        </w:rPr>
      </w:pPr>
    </w:p>
    <w:p w:rsidR="0098087D" w:rsidRDefault="0098087D" w:rsidP="008B7EBC">
      <w:pPr>
        <w:numPr>
          <w:ilvl w:val="2"/>
          <w:numId w:val="84"/>
        </w:numPr>
        <w:tabs>
          <w:tab w:val="left" w:pos="1760"/>
        </w:tabs>
        <w:spacing w:line="268" w:lineRule="auto"/>
        <w:ind w:left="1760" w:hanging="572"/>
        <w:jc w:val="both"/>
        <w:rPr>
          <w:rFonts w:ascii="Arial" w:eastAsia="Arial" w:hAnsi="Arial" w:cs="Arial"/>
        </w:rPr>
      </w:pPr>
      <w:r>
        <w:rPr>
          <w:rFonts w:ascii="Arial" w:eastAsia="Arial" w:hAnsi="Arial" w:cs="Arial"/>
        </w:rPr>
        <w:t>Non execution of work as per terms &amp; condition of contract.</w:t>
      </w:r>
    </w:p>
    <w:p w:rsidR="0098087D" w:rsidRDefault="0098087D" w:rsidP="0098087D">
      <w:pPr>
        <w:spacing w:line="18" w:lineRule="exact"/>
        <w:rPr>
          <w:rFonts w:ascii="Arial" w:eastAsia="Arial" w:hAnsi="Arial" w:cs="Arial"/>
        </w:rPr>
      </w:pPr>
    </w:p>
    <w:p w:rsidR="0098087D" w:rsidRDefault="0098087D" w:rsidP="008B7EBC">
      <w:pPr>
        <w:numPr>
          <w:ilvl w:val="2"/>
          <w:numId w:val="84"/>
        </w:numPr>
        <w:tabs>
          <w:tab w:val="left" w:pos="1760"/>
        </w:tabs>
        <w:spacing w:line="271" w:lineRule="auto"/>
        <w:ind w:left="1760" w:hanging="521"/>
        <w:jc w:val="both"/>
        <w:rPr>
          <w:rFonts w:ascii="Arial" w:eastAsia="Arial" w:hAnsi="Arial" w:cs="Arial"/>
        </w:rPr>
      </w:pPr>
      <w:r>
        <w:rPr>
          <w:rFonts w:ascii="Arial" w:eastAsia="Arial" w:hAnsi="Arial" w:cs="Arial"/>
        </w:rPr>
        <w:t>Any unethical or unlawful professional or business behavior detrimental to good conduct and integrity of the public procurement process.</w:t>
      </w:r>
    </w:p>
    <w:p w:rsidR="0098087D" w:rsidRDefault="0098087D" w:rsidP="0098087D">
      <w:pPr>
        <w:spacing w:line="5" w:lineRule="exact"/>
        <w:rPr>
          <w:rFonts w:ascii="Arial" w:eastAsia="Arial" w:hAnsi="Arial" w:cs="Arial"/>
        </w:rPr>
      </w:pPr>
    </w:p>
    <w:p w:rsidR="0098087D" w:rsidRDefault="0098087D" w:rsidP="008B7EBC">
      <w:pPr>
        <w:numPr>
          <w:ilvl w:val="2"/>
          <w:numId w:val="84"/>
        </w:numPr>
        <w:tabs>
          <w:tab w:val="left" w:pos="1760"/>
        </w:tabs>
        <w:ind w:left="1760" w:hanging="572"/>
        <w:jc w:val="both"/>
        <w:rPr>
          <w:rFonts w:ascii="Arial" w:eastAsia="Arial" w:hAnsi="Arial" w:cs="Arial"/>
        </w:rPr>
      </w:pPr>
      <w:r>
        <w:rPr>
          <w:rFonts w:ascii="Arial" w:eastAsia="Arial" w:hAnsi="Arial" w:cs="Arial"/>
        </w:rPr>
        <w:t>Involvement in any sort of tender fixing.</w:t>
      </w:r>
    </w:p>
    <w:p w:rsidR="0098087D" w:rsidRDefault="0098087D" w:rsidP="0098087D">
      <w:pPr>
        <w:spacing w:line="48" w:lineRule="exact"/>
        <w:rPr>
          <w:rFonts w:ascii="Arial" w:eastAsia="Arial" w:hAnsi="Arial" w:cs="Arial"/>
        </w:rPr>
      </w:pPr>
    </w:p>
    <w:p w:rsidR="0098087D" w:rsidRDefault="0098087D" w:rsidP="008B7EBC">
      <w:pPr>
        <w:numPr>
          <w:ilvl w:val="2"/>
          <w:numId w:val="84"/>
        </w:numPr>
        <w:tabs>
          <w:tab w:val="left" w:pos="1760"/>
        </w:tabs>
        <w:spacing w:line="267" w:lineRule="auto"/>
        <w:ind w:left="1760" w:hanging="620"/>
        <w:jc w:val="both"/>
        <w:rPr>
          <w:rFonts w:ascii="Arial" w:eastAsia="Arial" w:hAnsi="Arial" w:cs="Arial"/>
        </w:rPr>
      </w:pPr>
      <w:r>
        <w:rPr>
          <w:rFonts w:ascii="Arial" w:eastAsia="Arial" w:hAnsi="Arial" w:cs="Arial"/>
        </w:rPr>
        <w:t>Persistent and intentional violation of important conditions of contract</w:t>
      </w:r>
    </w:p>
    <w:p w:rsidR="0098087D" w:rsidRDefault="0098087D" w:rsidP="0098087D">
      <w:pPr>
        <w:sectPr w:rsidR="0098087D">
          <w:pgSz w:w="12240" w:h="15840"/>
          <w:pgMar w:top="870" w:right="1620" w:bottom="446" w:left="4100" w:header="0" w:footer="0" w:gutter="0"/>
          <w:cols w:space="720" w:equalWidth="0">
            <w:col w:w="6520"/>
          </w:cols>
        </w:sect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227" w:lineRule="exact"/>
        <w:rPr>
          <w:sz w:val="20"/>
          <w:szCs w:val="20"/>
        </w:rPr>
      </w:pPr>
    </w:p>
    <w:p w:rsidR="0098087D" w:rsidRDefault="0098087D" w:rsidP="0098087D">
      <w:pPr>
        <w:sectPr w:rsidR="0098087D">
          <w:type w:val="continuous"/>
          <w:pgSz w:w="12240" w:h="15840"/>
          <w:pgMar w:top="870" w:right="1440" w:bottom="446" w:left="9920" w:header="0" w:footer="0" w:gutter="0"/>
          <w:cols w:space="720" w:equalWidth="0">
            <w:col w:w="880"/>
          </w:cols>
        </w:sectPr>
      </w:pPr>
    </w:p>
    <w:p w:rsidR="0098087D" w:rsidRDefault="0098087D" w:rsidP="0098087D">
      <w:pPr>
        <w:spacing w:line="158" w:lineRule="exact"/>
        <w:rPr>
          <w:sz w:val="20"/>
          <w:szCs w:val="20"/>
        </w:rPr>
      </w:pPr>
      <w:bookmarkStart w:id="105" w:name="page62"/>
      <w:bookmarkEnd w:id="105"/>
    </w:p>
    <w:p w:rsidR="0098087D" w:rsidRDefault="0098087D" w:rsidP="008B7EBC">
      <w:pPr>
        <w:numPr>
          <w:ilvl w:val="0"/>
          <w:numId w:val="85"/>
        </w:numPr>
        <w:tabs>
          <w:tab w:val="left" w:pos="1760"/>
        </w:tabs>
        <w:spacing w:line="267" w:lineRule="auto"/>
        <w:ind w:left="1760" w:hanging="668"/>
        <w:jc w:val="both"/>
        <w:rPr>
          <w:rFonts w:ascii="Arial" w:eastAsia="Arial" w:hAnsi="Arial" w:cs="Arial"/>
        </w:rPr>
      </w:pPr>
      <w:r>
        <w:rPr>
          <w:rFonts w:ascii="Arial" w:eastAsia="Arial" w:hAnsi="Arial" w:cs="Arial"/>
        </w:rPr>
        <w:t>Non-adherence to quality specification despite being importunately pointed out.</w:t>
      </w:r>
    </w:p>
    <w:p w:rsidR="0098087D" w:rsidRDefault="0098087D" w:rsidP="0098087D">
      <w:pPr>
        <w:spacing w:line="20" w:lineRule="exact"/>
        <w:rPr>
          <w:rFonts w:ascii="Arial" w:eastAsia="Arial" w:hAnsi="Arial" w:cs="Arial"/>
        </w:rPr>
      </w:pPr>
    </w:p>
    <w:p w:rsidR="0098087D" w:rsidRDefault="0098087D" w:rsidP="008B7EBC">
      <w:pPr>
        <w:numPr>
          <w:ilvl w:val="0"/>
          <w:numId w:val="85"/>
        </w:numPr>
        <w:tabs>
          <w:tab w:val="left" w:pos="1760"/>
        </w:tabs>
        <w:spacing w:line="271" w:lineRule="auto"/>
        <w:ind w:left="1760" w:hanging="572"/>
        <w:jc w:val="both"/>
        <w:rPr>
          <w:rFonts w:ascii="Arial" w:eastAsia="Arial" w:hAnsi="Arial" w:cs="Arial"/>
        </w:rPr>
      </w:pPr>
      <w:r>
        <w:rPr>
          <w:rFonts w:ascii="Arial" w:eastAsia="Arial" w:hAnsi="Arial" w:cs="Arial"/>
        </w:rPr>
        <w:t>Security consideration of the State i.e., any action that jeopardizes the security of the State or good repute of the procuring agency.</w:t>
      </w:r>
    </w:p>
    <w:p w:rsidR="0098087D" w:rsidRDefault="0098087D" w:rsidP="0098087D">
      <w:pPr>
        <w:spacing w:line="302" w:lineRule="exact"/>
        <w:rPr>
          <w:sz w:val="20"/>
          <w:szCs w:val="20"/>
        </w:rPr>
      </w:pPr>
    </w:p>
    <w:p w:rsidR="0098087D" w:rsidRDefault="0098087D" w:rsidP="0098087D">
      <w:pPr>
        <w:spacing w:line="275" w:lineRule="auto"/>
        <w:ind w:left="860"/>
        <w:jc w:val="both"/>
        <w:rPr>
          <w:sz w:val="20"/>
          <w:szCs w:val="20"/>
        </w:rPr>
      </w:pPr>
      <w:r>
        <w:rPr>
          <w:rFonts w:ascii="Arial" w:eastAsia="Arial" w:hAnsi="Arial" w:cs="Arial"/>
          <w:b/>
          <w:bCs/>
        </w:rPr>
        <w:t xml:space="preserve">PROCEDURE: </w:t>
      </w:r>
      <w:r>
        <w:rPr>
          <w:rFonts w:ascii="Arial" w:eastAsia="Arial" w:hAnsi="Arial" w:cs="Arial"/>
        </w:rPr>
        <w:t>A notice will be issued to theagency/individual seeking it/his explanation for the lapses committed by it/him. The explanation will be required within _____ days from the date of issue, (time will be fixed depending upon the intensity of lapses). In case its/his explanation is found unsatisfactory, a show cause notice shall be issued providing an opportunity of being heard followed by decision for blacklistment for a maximum period of three years depending upon the intensity of lapses. The letter for debarring the agency/individual will be published on PPRA website. Once the blacklisting order is issued it shall not be revoked ordinarily unless as provided under Rule-21 of the procurement Rules 2014.</w:t>
      </w:r>
    </w:p>
    <w:p w:rsidR="0098087D" w:rsidRDefault="0098087D" w:rsidP="0098087D">
      <w:pPr>
        <w:spacing w:line="20" w:lineRule="exact"/>
        <w:rPr>
          <w:sz w:val="20"/>
          <w:szCs w:val="20"/>
        </w:rPr>
      </w:pPr>
    </w:p>
    <w:p w:rsidR="0098087D" w:rsidRDefault="0098087D" w:rsidP="0098087D">
      <w:pPr>
        <w:spacing w:line="275" w:lineRule="auto"/>
        <w:ind w:left="1120"/>
        <w:jc w:val="both"/>
        <w:rPr>
          <w:sz w:val="20"/>
          <w:szCs w:val="20"/>
        </w:rPr>
      </w:pPr>
      <w:r>
        <w:rPr>
          <w:rFonts w:ascii="Arial" w:eastAsia="Arial" w:hAnsi="Arial" w:cs="Arial"/>
          <w:i/>
          <w:iCs/>
        </w:rPr>
        <w:t>“the offering, giving, receiving, or soliciting of anything of value to influence the action of a public official or the contractor in the procurement process or in contract execution to the detriment of the procuring agency; or misrepresentation of facts in order to influence a procurement process or the execution of a contract, collusive practices among bidders (prior to or after bid submission) designed to establish bid prices at artificial, non-competitive levels and to deprive the procuring agency of the benefits of free and open competition and any request for, or solicitation of anything of value by any public official in the course of the exercise of his duty; it may include any of the following practices:</w:t>
      </w:r>
    </w:p>
    <w:p w:rsidR="0098087D" w:rsidRDefault="0098087D" w:rsidP="0098087D">
      <w:pPr>
        <w:spacing w:line="15" w:lineRule="exact"/>
        <w:rPr>
          <w:sz w:val="20"/>
          <w:szCs w:val="20"/>
        </w:rPr>
      </w:pPr>
    </w:p>
    <w:p w:rsidR="0098087D" w:rsidRDefault="0098087D" w:rsidP="008B7EBC">
      <w:pPr>
        <w:numPr>
          <w:ilvl w:val="0"/>
          <w:numId w:val="86"/>
        </w:numPr>
        <w:tabs>
          <w:tab w:val="left" w:pos="1496"/>
        </w:tabs>
        <w:spacing w:line="273" w:lineRule="auto"/>
        <w:ind w:left="1120" w:firstLine="1"/>
        <w:jc w:val="both"/>
        <w:rPr>
          <w:rFonts w:ascii="Arial" w:eastAsia="Arial" w:hAnsi="Arial" w:cs="Arial"/>
          <w:i/>
          <w:iCs/>
        </w:rPr>
      </w:pPr>
      <w:r>
        <w:rPr>
          <w:rFonts w:ascii="Arial" w:eastAsia="Arial" w:hAnsi="Arial" w:cs="Arial"/>
          <w:i/>
          <w:iCs/>
        </w:rPr>
        <w:t>coercive practice by impairing or harming, or threatening to impair or harm, directly or indirectly, any party or the property of the party to influence the actions of a party to achieve a wrongful gain or to cause a wrongful loss to another party;</w:t>
      </w:r>
    </w:p>
    <w:p w:rsidR="0098087D" w:rsidRDefault="0098087D" w:rsidP="0098087D">
      <w:pPr>
        <w:spacing w:line="16" w:lineRule="exact"/>
        <w:rPr>
          <w:rFonts w:ascii="Arial" w:eastAsia="Arial" w:hAnsi="Arial" w:cs="Arial"/>
          <w:i/>
          <w:iCs/>
        </w:rPr>
      </w:pPr>
    </w:p>
    <w:p w:rsidR="0098087D" w:rsidRDefault="0098087D" w:rsidP="008B7EBC">
      <w:pPr>
        <w:numPr>
          <w:ilvl w:val="0"/>
          <w:numId w:val="86"/>
        </w:numPr>
        <w:tabs>
          <w:tab w:val="left" w:pos="1465"/>
        </w:tabs>
        <w:spacing w:line="273" w:lineRule="auto"/>
        <w:ind w:left="1120" w:firstLine="1"/>
        <w:jc w:val="both"/>
        <w:rPr>
          <w:rFonts w:ascii="Arial" w:eastAsia="Arial" w:hAnsi="Arial" w:cs="Arial"/>
          <w:i/>
          <w:iCs/>
        </w:rPr>
      </w:pPr>
      <w:r>
        <w:rPr>
          <w:rFonts w:ascii="Arial" w:eastAsia="Arial" w:hAnsi="Arial" w:cs="Arial"/>
          <w:i/>
          <w:iCs/>
        </w:rPr>
        <w:t>collusive practice by arrangement between two or more parties to the procurement process or contract execution, designed to achieve with or without the knowledge of the procuring agency to establish prices at artificial, noncompetitive levels for any wrongful gain;</w:t>
      </w:r>
    </w:p>
    <w:p w:rsidR="0098087D" w:rsidRDefault="0098087D" w:rsidP="0098087D">
      <w:pPr>
        <w:sectPr w:rsidR="0098087D">
          <w:pgSz w:w="12240" w:h="15840"/>
          <w:pgMar w:top="870" w:right="1620" w:bottom="446" w:left="4100" w:header="0" w:footer="0" w:gutter="0"/>
          <w:cols w:space="720" w:equalWidth="0">
            <w:col w:w="6520"/>
          </w:cols>
        </w:sect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333" w:lineRule="exact"/>
        <w:rPr>
          <w:sz w:val="20"/>
          <w:szCs w:val="20"/>
        </w:rPr>
      </w:pPr>
    </w:p>
    <w:p w:rsidR="0098087D" w:rsidRDefault="0098087D" w:rsidP="0098087D">
      <w:pPr>
        <w:sectPr w:rsidR="0098087D">
          <w:type w:val="continuous"/>
          <w:pgSz w:w="12240" w:h="15840"/>
          <w:pgMar w:top="870" w:right="1440" w:bottom="446" w:left="9920" w:header="0" w:footer="0" w:gutter="0"/>
          <w:cols w:space="720" w:equalWidth="0">
            <w:col w:w="880"/>
          </w:cols>
        </w:sectPr>
      </w:pPr>
    </w:p>
    <w:p w:rsidR="0098087D" w:rsidRDefault="0098087D" w:rsidP="0098087D">
      <w:pPr>
        <w:spacing w:line="158" w:lineRule="exact"/>
        <w:rPr>
          <w:sz w:val="20"/>
          <w:szCs w:val="20"/>
        </w:rPr>
      </w:pPr>
      <w:bookmarkStart w:id="106" w:name="page63"/>
      <w:bookmarkEnd w:id="106"/>
    </w:p>
    <w:p w:rsidR="0098087D" w:rsidRDefault="0098087D" w:rsidP="008B7EBC">
      <w:pPr>
        <w:numPr>
          <w:ilvl w:val="0"/>
          <w:numId w:val="87"/>
        </w:numPr>
        <w:tabs>
          <w:tab w:val="left" w:pos="4204"/>
        </w:tabs>
        <w:spacing w:line="271" w:lineRule="auto"/>
        <w:ind w:left="3780" w:right="20" w:firstLine="1"/>
        <w:jc w:val="both"/>
        <w:rPr>
          <w:rFonts w:ascii="Arial" w:eastAsia="Arial" w:hAnsi="Arial" w:cs="Arial"/>
          <w:i/>
          <w:iCs/>
        </w:rPr>
      </w:pPr>
      <w:r>
        <w:rPr>
          <w:rFonts w:ascii="Arial" w:eastAsia="Arial" w:hAnsi="Arial" w:cs="Arial"/>
          <w:i/>
          <w:iCs/>
        </w:rPr>
        <w:t>corrupt practice by offering, giving, receiving or soliciting, directly or indirectly, of anything of value to influence the acts of another party for wrongful gain;</w:t>
      </w:r>
    </w:p>
    <w:p w:rsidR="0098087D" w:rsidRDefault="0098087D" w:rsidP="0098087D">
      <w:pPr>
        <w:spacing w:line="17" w:lineRule="exact"/>
        <w:rPr>
          <w:rFonts w:ascii="Arial" w:eastAsia="Arial" w:hAnsi="Arial" w:cs="Arial"/>
          <w:i/>
          <w:iCs/>
        </w:rPr>
      </w:pPr>
    </w:p>
    <w:p w:rsidR="0098087D" w:rsidRDefault="0098087D" w:rsidP="008B7EBC">
      <w:pPr>
        <w:numPr>
          <w:ilvl w:val="0"/>
          <w:numId w:val="87"/>
        </w:numPr>
        <w:tabs>
          <w:tab w:val="left" w:pos="4279"/>
        </w:tabs>
        <w:spacing w:line="273" w:lineRule="auto"/>
        <w:ind w:left="3780" w:right="20" w:firstLine="1"/>
        <w:jc w:val="both"/>
        <w:rPr>
          <w:rFonts w:ascii="Arial" w:eastAsia="Arial" w:hAnsi="Arial" w:cs="Arial"/>
          <w:i/>
          <w:iCs/>
        </w:rPr>
      </w:pPr>
      <w:r>
        <w:rPr>
          <w:rFonts w:ascii="Arial" w:eastAsia="Arial" w:hAnsi="Arial" w:cs="Arial"/>
          <w:i/>
          <w:iCs/>
        </w:rPr>
        <w:t>fraudulent practice by any act or omission, including a misrepresentation, that knowingly or recklessly misleads, or attempts to mislead, a party to obtain a financial or other benefit or to avoid an obligation;</w:t>
      </w:r>
    </w:p>
    <w:p w:rsidR="0098087D" w:rsidRDefault="0098087D" w:rsidP="0098087D">
      <w:pPr>
        <w:spacing w:line="15" w:lineRule="exact"/>
        <w:rPr>
          <w:rFonts w:ascii="Arial" w:eastAsia="Arial" w:hAnsi="Arial" w:cs="Arial"/>
          <w:i/>
          <w:iCs/>
        </w:rPr>
      </w:pPr>
    </w:p>
    <w:p w:rsidR="0098087D" w:rsidRDefault="0098087D" w:rsidP="008B7EBC">
      <w:pPr>
        <w:numPr>
          <w:ilvl w:val="0"/>
          <w:numId w:val="87"/>
        </w:numPr>
        <w:tabs>
          <w:tab w:val="left" w:pos="4154"/>
        </w:tabs>
        <w:spacing w:line="275" w:lineRule="auto"/>
        <w:ind w:left="3780" w:right="20" w:firstLine="1"/>
        <w:jc w:val="both"/>
        <w:rPr>
          <w:rFonts w:ascii="Arial" w:eastAsia="Arial" w:hAnsi="Arial" w:cs="Arial"/>
          <w:i/>
          <w:iCs/>
        </w:rPr>
      </w:pPr>
      <w:r>
        <w:rPr>
          <w:rFonts w:ascii="Arial" w:eastAsia="Arial" w:hAnsi="Arial" w:cs="Arial"/>
          <w:i/>
          <w:iCs/>
        </w:rPr>
        <w:t>obstructive practice by harming or threatening to harm, directly or indirectly, persons or their property to influence their participation in a procurement process, or affect the execution of a contract or deliberately destroying, falsifying, altering or concealing of evidence material to the investigation or making false statements before investigators in order to materially impede an investigation into allegations of a corrupt, fraudulent, coercive or collusive practice; or threatening, harassing or intimidating any party to prevent it from disclosing its knowledge of matters relevant to the investigation or from pursuing the investigation, or acts intended to materially impede the exercise of inspection and audit rights;</w:t>
      </w:r>
    </w:p>
    <w:p w:rsidR="0098087D" w:rsidRDefault="0098087D" w:rsidP="0098087D">
      <w:pPr>
        <w:spacing w:line="295" w:lineRule="exact"/>
        <w:rPr>
          <w:sz w:val="20"/>
          <w:szCs w:val="20"/>
        </w:rPr>
      </w:pPr>
    </w:p>
    <w:tbl>
      <w:tblPr>
        <w:tblW w:w="0" w:type="auto"/>
        <w:tblLayout w:type="fixed"/>
        <w:tblCellMar>
          <w:left w:w="0" w:type="dxa"/>
          <w:right w:w="0" w:type="dxa"/>
        </w:tblCellMar>
        <w:tblLook w:val="04A0"/>
      </w:tblPr>
      <w:tblGrid>
        <w:gridCol w:w="2060"/>
        <w:gridCol w:w="1820"/>
        <w:gridCol w:w="580"/>
        <w:gridCol w:w="1260"/>
        <w:gridCol w:w="1380"/>
        <w:gridCol w:w="580"/>
        <w:gridCol w:w="1500"/>
      </w:tblGrid>
      <w:tr w:rsidR="0098087D" w:rsidTr="006E1692">
        <w:trPr>
          <w:trHeight w:val="255"/>
        </w:trPr>
        <w:tc>
          <w:tcPr>
            <w:tcW w:w="2060" w:type="dxa"/>
            <w:vAlign w:val="bottom"/>
          </w:tcPr>
          <w:p w:rsidR="0098087D" w:rsidRDefault="0098087D" w:rsidP="006E1692">
            <w:pPr>
              <w:rPr>
                <w:sz w:val="20"/>
                <w:szCs w:val="20"/>
              </w:rPr>
            </w:pPr>
            <w:r>
              <w:rPr>
                <w:rFonts w:ascii="Arial" w:eastAsia="Arial" w:hAnsi="Arial" w:cs="Arial"/>
                <w:b/>
                <w:bCs/>
              </w:rPr>
              <w:t>22. Force Majeure</w:t>
            </w:r>
          </w:p>
        </w:tc>
        <w:tc>
          <w:tcPr>
            <w:tcW w:w="7120" w:type="dxa"/>
            <w:gridSpan w:val="6"/>
            <w:vAlign w:val="bottom"/>
          </w:tcPr>
          <w:p w:rsidR="0098087D" w:rsidRDefault="0098087D" w:rsidP="006E1692">
            <w:pPr>
              <w:jc w:val="right"/>
              <w:rPr>
                <w:sz w:val="20"/>
                <w:szCs w:val="20"/>
              </w:rPr>
            </w:pPr>
            <w:r>
              <w:rPr>
                <w:rFonts w:ascii="Arial" w:eastAsia="Arial" w:hAnsi="Arial" w:cs="Arial"/>
              </w:rPr>
              <w:t>22.1   Notwithstanding the provisions of GCC Clauses 20 and 21, the</w:t>
            </w:r>
          </w:p>
        </w:tc>
      </w:tr>
      <w:tr w:rsidR="0098087D" w:rsidTr="006E1692">
        <w:trPr>
          <w:trHeight w:val="290"/>
        </w:trPr>
        <w:tc>
          <w:tcPr>
            <w:tcW w:w="2060" w:type="dxa"/>
            <w:vAlign w:val="bottom"/>
          </w:tcPr>
          <w:p w:rsidR="0098087D" w:rsidRDefault="0098087D" w:rsidP="006E1692">
            <w:pPr>
              <w:rPr>
                <w:sz w:val="24"/>
                <w:szCs w:val="24"/>
              </w:rPr>
            </w:pPr>
          </w:p>
        </w:tc>
        <w:tc>
          <w:tcPr>
            <w:tcW w:w="7120" w:type="dxa"/>
            <w:gridSpan w:val="6"/>
            <w:vAlign w:val="bottom"/>
          </w:tcPr>
          <w:p w:rsidR="0098087D" w:rsidRDefault="0098087D" w:rsidP="006E1692">
            <w:pPr>
              <w:jc w:val="right"/>
              <w:rPr>
                <w:sz w:val="20"/>
                <w:szCs w:val="20"/>
              </w:rPr>
            </w:pPr>
            <w:r>
              <w:rPr>
                <w:rFonts w:ascii="Arial" w:eastAsia="Arial" w:hAnsi="Arial" w:cs="Arial"/>
              </w:rPr>
              <w:t>Supplier  shall not be liable for forfeiture of  its Performance</w:t>
            </w:r>
          </w:p>
        </w:tc>
      </w:tr>
      <w:tr w:rsidR="0098087D" w:rsidTr="006E1692">
        <w:trPr>
          <w:trHeight w:val="293"/>
        </w:trPr>
        <w:tc>
          <w:tcPr>
            <w:tcW w:w="2060" w:type="dxa"/>
            <w:vAlign w:val="bottom"/>
          </w:tcPr>
          <w:p w:rsidR="0098087D" w:rsidRDefault="0098087D" w:rsidP="006E1692">
            <w:pPr>
              <w:rPr>
                <w:sz w:val="24"/>
                <w:szCs w:val="24"/>
              </w:rPr>
            </w:pPr>
          </w:p>
        </w:tc>
        <w:tc>
          <w:tcPr>
            <w:tcW w:w="7120" w:type="dxa"/>
            <w:gridSpan w:val="6"/>
            <w:vAlign w:val="bottom"/>
          </w:tcPr>
          <w:p w:rsidR="0098087D" w:rsidRDefault="0098087D" w:rsidP="006E1692">
            <w:pPr>
              <w:jc w:val="right"/>
              <w:rPr>
                <w:sz w:val="20"/>
                <w:szCs w:val="20"/>
              </w:rPr>
            </w:pPr>
            <w:r>
              <w:rPr>
                <w:rFonts w:ascii="Arial" w:eastAsia="Arial" w:hAnsi="Arial" w:cs="Arial"/>
              </w:rPr>
              <w:t>Guaranty, or termination/ blacklisting for default if and to the</w:t>
            </w:r>
          </w:p>
        </w:tc>
      </w:tr>
      <w:tr w:rsidR="0098087D" w:rsidTr="006E1692">
        <w:trPr>
          <w:trHeight w:val="290"/>
        </w:trPr>
        <w:tc>
          <w:tcPr>
            <w:tcW w:w="2060" w:type="dxa"/>
            <w:vAlign w:val="bottom"/>
          </w:tcPr>
          <w:p w:rsidR="0098087D" w:rsidRDefault="0098087D" w:rsidP="006E1692">
            <w:pPr>
              <w:rPr>
                <w:sz w:val="24"/>
                <w:szCs w:val="24"/>
              </w:rPr>
            </w:pPr>
          </w:p>
        </w:tc>
        <w:tc>
          <w:tcPr>
            <w:tcW w:w="7120" w:type="dxa"/>
            <w:gridSpan w:val="6"/>
            <w:vAlign w:val="bottom"/>
          </w:tcPr>
          <w:p w:rsidR="0098087D" w:rsidRDefault="0098087D" w:rsidP="006E1692">
            <w:pPr>
              <w:jc w:val="right"/>
              <w:rPr>
                <w:sz w:val="20"/>
                <w:szCs w:val="20"/>
              </w:rPr>
            </w:pPr>
            <w:r>
              <w:rPr>
                <w:rFonts w:ascii="Arial" w:eastAsia="Arial" w:hAnsi="Arial" w:cs="Arial"/>
              </w:rPr>
              <w:t>extent that it’s delay in performance or other failure to perform</w:t>
            </w:r>
          </w:p>
        </w:tc>
      </w:tr>
      <w:tr w:rsidR="0098087D" w:rsidTr="006E1692">
        <w:trPr>
          <w:trHeight w:val="290"/>
        </w:trPr>
        <w:tc>
          <w:tcPr>
            <w:tcW w:w="2060" w:type="dxa"/>
            <w:vAlign w:val="bottom"/>
          </w:tcPr>
          <w:p w:rsidR="0098087D" w:rsidRDefault="0098087D" w:rsidP="006E1692">
            <w:pPr>
              <w:rPr>
                <w:sz w:val="24"/>
                <w:szCs w:val="24"/>
              </w:rPr>
            </w:pPr>
          </w:p>
        </w:tc>
        <w:tc>
          <w:tcPr>
            <w:tcW w:w="7120" w:type="dxa"/>
            <w:gridSpan w:val="6"/>
            <w:vAlign w:val="bottom"/>
          </w:tcPr>
          <w:p w:rsidR="0098087D" w:rsidRDefault="0098087D" w:rsidP="006E1692">
            <w:pPr>
              <w:jc w:val="right"/>
              <w:rPr>
                <w:sz w:val="20"/>
                <w:szCs w:val="20"/>
              </w:rPr>
            </w:pPr>
            <w:r>
              <w:rPr>
                <w:rFonts w:ascii="Arial" w:eastAsia="Arial" w:hAnsi="Arial" w:cs="Arial"/>
              </w:rPr>
              <w:t>its obligations under the Contract is the result of an event of</w:t>
            </w:r>
          </w:p>
        </w:tc>
      </w:tr>
      <w:tr w:rsidR="0098087D" w:rsidTr="006E1692">
        <w:trPr>
          <w:trHeight w:val="290"/>
        </w:trPr>
        <w:tc>
          <w:tcPr>
            <w:tcW w:w="2060" w:type="dxa"/>
            <w:vAlign w:val="bottom"/>
          </w:tcPr>
          <w:p w:rsidR="0098087D" w:rsidRDefault="0098087D" w:rsidP="006E1692">
            <w:pPr>
              <w:rPr>
                <w:sz w:val="24"/>
                <w:szCs w:val="24"/>
              </w:rPr>
            </w:pPr>
          </w:p>
        </w:tc>
        <w:tc>
          <w:tcPr>
            <w:tcW w:w="7120" w:type="dxa"/>
            <w:gridSpan w:val="6"/>
            <w:vAlign w:val="bottom"/>
          </w:tcPr>
          <w:p w:rsidR="0098087D" w:rsidRDefault="0098087D" w:rsidP="006E1692">
            <w:pPr>
              <w:jc w:val="right"/>
              <w:rPr>
                <w:sz w:val="20"/>
                <w:szCs w:val="20"/>
              </w:rPr>
            </w:pPr>
            <w:r>
              <w:rPr>
                <w:rFonts w:ascii="Arial" w:eastAsia="Arial" w:hAnsi="Arial" w:cs="Arial"/>
              </w:rPr>
              <w:t>Force Majeure. For the purposes of this clause Force Majeure</w:t>
            </w:r>
          </w:p>
        </w:tc>
      </w:tr>
      <w:tr w:rsidR="0098087D" w:rsidTr="006E1692">
        <w:trPr>
          <w:trHeight w:val="293"/>
        </w:trPr>
        <w:tc>
          <w:tcPr>
            <w:tcW w:w="2060" w:type="dxa"/>
            <w:vAlign w:val="bottom"/>
          </w:tcPr>
          <w:p w:rsidR="0098087D" w:rsidRDefault="0098087D" w:rsidP="006E1692">
            <w:pPr>
              <w:rPr>
                <w:sz w:val="24"/>
                <w:szCs w:val="24"/>
              </w:rPr>
            </w:pPr>
          </w:p>
        </w:tc>
        <w:tc>
          <w:tcPr>
            <w:tcW w:w="7120" w:type="dxa"/>
            <w:gridSpan w:val="6"/>
            <w:vAlign w:val="bottom"/>
          </w:tcPr>
          <w:p w:rsidR="0098087D" w:rsidRDefault="0098087D" w:rsidP="006E1692">
            <w:pPr>
              <w:jc w:val="right"/>
              <w:rPr>
                <w:sz w:val="20"/>
                <w:szCs w:val="20"/>
              </w:rPr>
            </w:pPr>
            <w:r>
              <w:rPr>
                <w:rFonts w:ascii="Arial" w:eastAsia="Arial" w:hAnsi="Arial" w:cs="Arial"/>
              </w:rPr>
              <w:t>means an act of God or an event beyond the control of the</w:t>
            </w:r>
          </w:p>
        </w:tc>
      </w:tr>
      <w:tr w:rsidR="0098087D" w:rsidTr="006E1692">
        <w:trPr>
          <w:trHeight w:val="290"/>
        </w:trPr>
        <w:tc>
          <w:tcPr>
            <w:tcW w:w="2060" w:type="dxa"/>
            <w:vAlign w:val="bottom"/>
          </w:tcPr>
          <w:p w:rsidR="0098087D" w:rsidRDefault="0098087D" w:rsidP="006E1692">
            <w:pPr>
              <w:rPr>
                <w:sz w:val="24"/>
                <w:szCs w:val="24"/>
              </w:rPr>
            </w:pPr>
          </w:p>
        </w:tc>
        <w:tc>
          <w:tcPr>
            <w:tcW w:w="7120" w:type="dxa"/>
            <w:gridSpan w:val="6"/>
            <w:vAlign w:val="bottom"/>
          </w:tcPr>
          <w:p w:rsidR="0098087D" w:rsidRDefault="0098087D" w:rsidP="006E1692">
            <w:pPr>
              <w:jc w:val="right"/>
              <w:rPr>
                <w:sz w:val="20"/>
                <w:szCs w:val="20"/>
              </w:rPr>
            </w:pPr>
            <w:r>
              <w:rPr>
                <w:rFonts w:ascii="Arial" w:eastAsia="Arial" w:hAnsi="Arial" w:cs="Arial"/>
              </w:rPr>
              <w:t>Supplier and not involving the Supplier’s fault or negligence</w:t>
            </w:r>
          </w:p>
        </w:tc>
      </w:tr>
      <w:tr w:rsidR="0098087D" w:rsidTr="006E1692">
        <w:trPr>
          <w:trHeight w:val="290"/>
        </w:trPr>
        <w:tc>
          <w:tcPr>
            <w:tcW w:w="2060" w:type="dxa"/>
            <w:vAlign w:val="bottom"/>
          </w:tcPr>
          <w:p w:rsidR="0098087D" w:rsidRDefault="0098087D" w:rsidP="006E1692">
            <w:pPr>
              <w:rPr>
                <w:sz w:val="24"/>
                <w:szCs w:val="24"/>
              </w:rPr>
            </w:pPr>
          </w:p>
        </w:tc>
        <w:tc>
          <w:tcPr>
            <w:tcW w:w="1820" w:type="dxa"/>
            <w:vAlign w:val="bottom"/>
          </w:tcPr>
          <w:p w:rsidR="0098087D" w:rsidRDefault="0098087D" w:rsidP="006E1692">
            <w:pPr>
              <w:ind w:left="920"/>
              <w:rPr>
                <w:sz w:val="20"/>
                <w:szCs w:val="20"/>
              </w:rPr>
            </w:pPr>
            <w:r>
              <w:rPr>
                <w:rFonts w:ascii="Arial" w:eastAsia="Arial" w:hAnsi="Arial" w:cs="Arial"/>
              </w:rPr>
              <w:t>directly</w:t>
            </w:r>
          </w:p>
        </w:tc>
        <w:tc>
          <w:tcPr>
            <w:tcW w:w="580" w:type="dxa"/>
            <w:vAlign w:val="bottom"/>
          </w:tcPr>
          <w:p w:rsidR="0098087D" w:rsidRDefault="0098087D" w:rsidP="006E1692">
            <w:pPr>
              <w:ind w:left="200"/>
              <w:rPr>
                <w:sz w:val="20"/>
                <w:szCs w:val="20"/>
              </w:rPr>
            </w:pPr>
            <w:r>
              <w:rPr>
                <w:rFonts w:ascii="Arial" w:eastAsia="Arial" w:hAnsi="Arial" w:cs="Arial"/>
              </w:rPr>
              <w:t>or</w:t>
            </w:r>
          </w:p>
        </w:tc>
        <w:tc>
          <w:tcPr>
            <w:tcW w:w="1260" w:type="dxa"/>
            <w:vAlign w:val="bottom"/>
          </w:tcPr>
          <w:p w:rsidR="0098087D" w:rsidRDefault="0098087D" w:rsidP="006E1692">
            <w:pPr>
              <w:ind w:left="200"/>
              <w:rPr>
                <w:sz w:val="20"/>
                <w:szCs w:val="20"/>
              </w:rPr>
            </w:pPr>
            <w:r>
              <w:rPr>
                <w:rFonts w:ascii="Arial" w:eastAsia="Arial" w:hAnsi="Arial" w:cs="Arial"/>
              </w:rPr>
              <w:t>indirectly</w:t>
            </w:r>
          </w:p>
        </w:tc>
        <w:tc>
          <w:tcPr>
            <w:tcW w:w="1380" w:type="dxa"/>
            <w:vAlign w:val="bottom"/>
          </w:tcPr>
          <w:p w:rsidR="0098087D" w:rsidRDefault="0098087D" w:rsidP="006E1692">
            <w:pPr>
              <w:ind w:left="200"/>
              <w:rPr>
                <w:sz w:val="20"/>
                <w:szCs w:val="20"/>
              </w:rPr>
            </w:pPr>
            <w:r>
              <w:rPr>
                <w:rFonts w:ascii="Arial" w:eastAsia="Arial" w:hAnsi="Arial" w:cs="Arial"/>
              </w:rPr>
              <w:t>purporting</w:t>
            </w:r>
          </w:p>
        </w:tc>
        <w:tc>
          <w:tcPr>
            <w:tcW w:w="580" w:type="dxa"/>
            <w:vAlign w:val="bottom"/>
          </w:tcPr>
          <w:p w:rsidR="0098087D" w:rsidRDefault="0098087D" w:rsidP="006E1692">
            <w:pPr>
              <w:ind w:left="200"/>
              <w:rPr>
                <w:sz w:val="20"/>
                <w:szCs w:val="20"/>
              </w:rPr>
            </w:pPr>
            <w:r>
              <w:rPr>
                <w:rFonts w:ascii="Arial" w:eastAsia="Arial" w:hAnsi="Arial" w:cs="Arial"/>
              </w:rPr>
              <w:t>to</w:t>
            </w:r>
          </w:p>
        </w:tc>
        <w:tc>
          <w:tcPr>
            <w:tcW w:w="1500" w:type="dxa"/>
            <w:vAlign w:val="bottom"/>
          </w:tcPr>
          <w:p w:rsidR="0098087D" w:rsidRDefault="0098087D" w:rsidP="006E1692">
            <w:pPr>
              <w:jc w:val="right"/>
              <w:rPr>
                <w:sz w:val="20"/>
                <w:szCs w:val="20"/>
              </w:rPr>
            </w:pPr>
            <w:r>
              <w:rPr>
                <w:rFonts w:ascii="Arial" w:eastAsia="Arial" w:hAnsi="Arial" w:cs="Arial"/>
              </w:rPr>
              <w:t>mis-planning,</w:t>
            </w:r>
          </w:p>
        </w:tc>
      </w:tr>
    </w:tbl>
    <w:p w:rsidR="0098087D" w:rsidRDefault="0098087D" w:rsidP="0098087D">
      <w:pPr>
        <w:spacing w:line="46" w:lineRule="exact"/>
        <w:rPr>
          <w:sz w:val="20"/>
          <w:szCs w:val="20"/>
        </w:rPr>
      </w:pPr>
    </w:p>
    <w:p w:rsidR="0098087D" w:rsidRDefault="0098087D" w:rsidP="0098087D">
      <w:pPr>
        <w:spacing w:line="274" w:lineRule="auto"/>
        <w:ind w:left="2980" w:right="20"/>
        <w:jc w:val="both"/>
        <w:rPr>
          <w:sz w:val="20"/>
          <w:szCs w:val="20"/>
        </w:rPr>
      </w:pPr>
      <w:r>
        <w:rPr>
          <w:rFonts w:ascii="Arial" w:eastAsia="Arial" w:hAnsi="Arial" w:cs="Arial"/>
        </w:rPr>
        <w:t>mismanagement and/or lack of foresight to handle the situation. Such events may include but are not restricted to acts of the Purchaser in its sovereign capacity, wars or revolutions, fires, floods, earthquakes, strikes, epidemics, quarantine restrictions and freight embargoes.</w:t>
      </w:r>
    </w:p>
    <w:p w:rsidR="0098087D" w:rsidRDefault="0098087D" w:rsidP="0098087D">
      <w:pPr>
        <w:spacing w:line="304" w:lineRule="exact"/>
        <w:rPr>
          <w:sz w:val="20"/>
          <w:szCs w:val="20"/>
        </w:rPr>
      </w:pPr>
    </w:p>
    <w:p w:rsidR="0098087D" w:rsidRDefault="0098087D" w:rsidP="008B7EBC">
      <w:pPr>
        <w:numPr>
          <w:ilvl w:val="0"/>
          <w:numId w:val="88"/>
        </w:numPr>
        <w:tabs>
          <w:tab w:val="left" w:pos="2980"/>
        </w:tabs>
        <w:spacing w:line="274" w:lineRule="auto"/>
        <w:ind w:left="2980" w:hanging="712"/>
        <w:jc w:val="both"/>
        <w:rPr>
          <w:rFonts w:ascii="Arial" w:eastAsia="Arial" w:hAnsi="Arial" w:cs="Arial"/>
        </w:rPr>
      </w:pPr>
      <w:r>
        <w:rPr>
          <w:rFonts w:ascii="Arial" w:eastAsia="Arial" w:hAnsi="Arial" w:cs="Arial"/>
        </w:rPr>
        <w:t>If a Force Majeure situation arises, the Supplier shall promptly notify the Purchaser in writing with sufficient and valid evidence of such condition and the cause thereof. The Purchaser shall examine the merits of the case and all reasonable alternative means for completion of the purchase order under the signed contract and inform the Supplier of its findings promptly.</w:t>
      </w:r>
    </w:p>
    <w:p w:rsidR="0098087D" w:rsidRDefault="0098087D" w:rsidP="0098087D">
      <w:pPr>
        <w:sectPr w:rsidR="0098087D">
          <w:pgSz w:w="12240" w:h="15840"/>
          <w:pgMar w:top="870" w:right="1600" w:bottom="446" w:left="1440" w:header="0" w:footer="0" w:gutter="0"/>
          <w:cols w:space="720" w:equalWidth="0">
            <w:col w:w="9200"/>
          </w:cols>
        </w:sectPr>
      </w:pPr>
    </w:p>
    <w:p w:rsidR="0098087D" w:rsidRDefault="0098087D" w:rsidP="0098087D">
      <w:pPr>
        <w:spacing w:line="200" w:lineRule="exact"/>
        <w:rPr>
          <w:sz w:val="20"/>
          <w:szCs w:val="20"/>
        </w:rPr>
      </w:pPr>
    </w:p>
    <w:p w:rsidR="0098087D" w:rsidRDefault="0098087D" w:rsidP="0098087D">
      <w:pPr>
        <w:spacing w:line="200" w:lineRule="exact"/>
        <w:rPr>
          <w:sz w:val="20"/>
          <w:szCs w:val="20"/>
        </w:rPr>
      </w:pPr>
    </w:p>
    <w:p w:rsidR="0098087D" w:rsidRDefault="0098087D" w:rsidP="0098087D">
      <w:pPr>
        <w:spacing w:line="330" w:lineRule="exact"/>
        <w:rPr>
          <w:sz w:val="20"/>
          <w:szCs w:val="20"/>
        </w:rPr>
      </w:pPr>
    </w:p>
    <w:p w:rsidR="0098087D" w:rsidRDefault="0098087D" w:rsidP="0098087D">
      <w:pPr>
        <w:sectPr w:rsidR="0098087D">
          <w:type w:val="continuous"/>
          <w:pgSz w:w="12240" w:h="15840"/>
          <w:pgMar w:top="870" w:right="1440" w:bottom="446" w:left="9920" w:header="0" w:footer="0" w:gutter="0"/>
          <w:cols w:space="720" w:equalWidth="0">
            <w:col w:w="880"/>
          </w:cols>
        </w:sectPr>
      </w:pPr>
    </w:p>
    <w:p w:rsidR="0098087D" w:rsidRDefault="0098087D" w:rsidP="0098087D">
      <w:pPr>
        <w:spacing w:line="200" w:lineRule="exact"/>
        <w:rPr>
          <w:sz w:val="20"/>
          <w:szCs w:val="20"/>
        </w:rPr>
      </w:pPr>
      <w:bookmarkStart w:id="107" w:name="page64"/>
      <w:bookmarkEnd w:id="107"/>
    </w:p>
    <w:p w:rsidR="0098087D" w:rsidRDefault="0098087D" w:rsidP="0098087D">
      <w:pPr>
        <w:spacing w:line="249" w:lineRule="exact"/>
        <w:rPr>
          <w:sz w:val="20"/>
          <w:szCs w:val="20"/>
        </w:rPr>
      </w:pPr>
    </w:p>
    <w:p w:rsidR="0098087D" w:rsidRDefault="0098087D" w:rsidP="008B7EBC">
      <w:pPr>
        <w:numPr>
          <w:ilvl w:val="0"/>
          <w:numId w:val="89"/>
        </w:numPr>
        <w:tabs>
          <w:tab w:val="left" w:pos="2980"/>
        </w:tabs>
        <w:spacing w:line="274" w:lineRule="auto"/>
        <w:ind w:left="2980" w:hanging="712"/>
        <w:jc w:val="both"/>
        <w:rPr>
          <w:rFonts w:ascii="Arial" w:eastAsia="Arial" w:hAnsi="Arial" w:cs="Arial"/>
        </w:rPr>
      </w:pPr>
      <w:r>
        <w:rPr>
          <w:rFonts w:ascii="Arial" w:eastAsia="Arial" w:hAnsi="Arial" w:cs="Arial"/>
        </w:rPr>
        <w:t>Unless Purchaser informs the Supplier in writing of its agreement on the application of force majeure, the Supplier shall continue to perform its obligations under the Contract as far as is reasonably practical and shall seek reasonable alternative means for performance not prevented by the Force Majeure event.</w:t>
      </w:r>
    </w:p>
    <w:p w:rsidR="0098087D" w:rsidRDefault="0098087D" w:rsidP="0098087D">
      <w:pPr>
        <w:spacing w:line="4" w:lineRule="exact"/>
        <w:rPr>
          <w:sz w:val="20"/>
          <w:szCs w:val="20"/>
        </w:rPr>
      </w:pPr>
    </w:p>
    <w:tbl>
      <w:tblPr>
        <w:tblW w:w="9185" w:type="dxa"/>
        <w:tblLayout w:type="fixed"/>
        <w:tblCellMar>
          <w:left w:w="0" w:type="dxa"/>
          <w:right w:w="0" w:type="dxa"/>
        </w:tblCellMar>
        <w:tblLook w:val="04A0"/>
      </w:tblPr>
      <w:tblGrid>
        <w:gridCol w:w="2160"/>
        <w:gridCol w:w="680"/>
        <w:gridCol w:w="5880"/>
        <w:gridCol w:w="440"/>
        <w:gridCol w:w="25"/>
      </w:tblGrid>
      <w:tr w:rsidR="0098087D" w:rsidTr="006E1692">
        <w:trPr>
          <w:trHeight w:val="255"/>
        </w:trPr>
        <w:tc>
          <w:tcPr>
            <w:tcW w:w="2160" w:type="dxa"/>
            <w:vAlign w:val="bottom"/>
          </w:tcPr>
          <w:p w:rsidR="0098087D" w:rsidRDefault="0098087D" w:rsidP="006E1692">
            <w:pPr>
              <w:spacing w:line="252" w:lineRule="exact"/>
              <w:rPr>
                <w:sz w:val="20"/>
                <w:szCs w:val="20"/>
              </w:rPr>
            </w:pPr>
            <w:r>
              <w:rPr>
                <w:rFonts w:ascii="Arial" w:eastAsia="Arial" w:hAnsi="Arial" w:cs="Arial"/>
                <w:b/>
                <w:bCs/>
              </w:rPr>
              <w:t>23. Termination for</w:t>
            </w:r>
          </w:p>
        </w:tc>
        <w:tc>
          <w:tcPr>
            <w:tcW w:w="680" w:type="dxa"/>
            <w:vAlign w:val="bottom"/>
          </w:tcPr>
          <w:p w:rsidR="0098087D" w:rsidRDefault="0098087D" w:rsidP="006E1692">
            <w:pPr>
              <w:spacing w:line="252" w:lineRule="exact"/>
              <w:ind w:right="30"/>
              <w:jc w:val="right"/>
              <w:rPr>
                <w:sz w:val="20"/>
                <w:szCs w:val="20"/>
              </w:rPr>
            </w:pPr>
            <w:r>
              <w:rPr>
                <w:rFonts w:ascii="Arial" w:eastAsia="Arial" w:hAnsi="Arial" w:cs="Arial"/>
              </w:rPr>
              <w:t>23.1</w:t>
            </w:r>
          </w:p>
        </w:tc>
        <w:tc>
          <w:tcPr>
            <w:tcW w:w="6345" w:type="dxa"/>
            <w:gridSpan w:val="3"/>
            <w:vAlign w:val="bottom"/>
          </w:tcPr>
          <w:p w:rsidR="0098087D" w:rsidRDefault="0098087D" w:rsidP="006E1692">
            <w:pPr>
              <w:spacing w:line="252" w:lineRule="exact"/>
              <w:ind w:left="140"/>
              <w:rPr>
                <w:sz w:val="20"/>
                <w:szCs w:val="20"/>
              </w:rPr>
            </w:pPr>
            <w:r>
              <w:rPr>
                <w:rFonts w:ascii="Arial" w:eastAsia="Arial" w:hAnsi="Arial" w:cs="Arial"/>
              </w:rPr>
              <w:t>The  Purchaser  may  at  any  time  terminate  the  Contract  by</w:t>
            </w:r>
          </w:p>
        </w:tc>
      </w:tr>
      <w:tr w:rsidR="0098087D" w:rsidTr="006E1692">
        <w:trPr>
          <w:trHeight w:val="290"/>
        </w:trPr>
        <w:tc>
          <w:tcPr>
            <w:tcW w:w="2160" w:type="dxa"/>
            <w:vAlign w:val="bottom"/>
          </w:tcPr>
          <w:p w:rsidR="0098087D" w:rsidRDefault="0098087D" w:rsidP="006E1692">
            <w:pPr>
              <w:spacing w:line="252" w:lineRule="exact"/>
              <w:ind w:left="360"/>
              <w:rPr>
                <w:sz w:val="20"/>
                <w:szCs w:val="20"/>
              </w:rPr>
            </w:pPr>
            <w:r>
              <w:rPr>
                <w:rFonts w:ascii="Arial" w:eastAsia="Arial" w:hAnsi="Arial" w:cs="Arial"/>
                <w:b/>
                <w:bCs/>
              </w:rPr>
              <w:t>Insolvency</w:t>
            </w:r>
          </w:p>
        </w:tc>
        <w:tc>
          <w:tcPr>
            <w:tcW w:w="680" w:type="dxa"/>
            <w:vAlign w:val="bottom"/>
          </w:tcPr>
          <w:p w:rsidR="0098087D" w:rsidRDefault="0098087D" w:rsidP="006E1692">
            <w:pPr>
              <w:rPr>
                <w:sz w:val="24"/>
                <w:szCs w:val="24"/>
              </w:rPr>
            </w:pPr>
          </w:p>
        </w:tc>
        <w:tc>
          <w:tcPr>
            <w:tcW w:w="6345" w:type="dxa"/>
            <w:gridSpan w:val="3"/>
            <w:vAlign w:val="bottom"/>
          </w:tcPr>
          <w:p w:rsidR="0098087D" w:rsidRDefault="0098087D" w:rsidP="006E1692">
            <w:pPr>
              <w:spacing w:line="252" w:lineRule="exact"/>
              <w:ind w:left="140"/>
              <w:rPr>
                <w:sz w:val="20"/>
                <w:szCs w:val="20"/>
              </w:rPr>
            </w:pPr>
            <w:r>
              <w:rPr>
                <w:rFonts w:ascii="Arial" w:eastAsia="Arial" w:hAnsi="Arial" w:cs="Arial"/>
              </w:rPr>
              <w:t>giving written notice of one month time to the Supplier if the</w:t>
            </w:r>
          </w:p>
        </w:tc>
      </w:tr>
      <w:tr w:rsidR="0098087D" w:rsidTr="006E1692">
        <w:trPr>
          <w:trHeight w:val="290"/>
        </w:trPr>
        <w:tc>
          <w:tcPr>
            <w:tcW w:w="2160" w:type="dxa"/>
            <w:vAlign w:val="bottom"/>
          </w:tcPr>
          <w:p w:rsidR="0098087D" w:rsidRDefault="0098087D" w:rsidP="006E1692">
            <w:pPr>
              <w:rPr>
                <w:sz w:val="24"/>
                <w:szCs w:val="24"/>
              </w:rPr>
            </w:pPr>
          </w:p>
        </w:tc>
        <w:tc>
          <w:tcPr>
            <w:tcW w:w="680" w:type="dxa"/>
            <w:vAlign w:val="bottom"/>
          </w:tcPr>
          <w:p w:rsidR="0098087D" w:rsidRDefault="0098087D" w:rsidP="006E1692">
            <w:pPr>
              <w:rPr>
                <w:sz w:val="24"/>
                <w:szCs w:val="24"/>
              </w:rPr>
            </w:pPr>
          </w:p>
        </w:tc>
        <w:tc>
          <w:tcPr>
            <w:tcW w:w="6345" w:type="dxa"/>
            <w:gridSpan w:val="3"/>
            <w:vAlign w:val="bottom"/>
          </w:tcPr>
          <w:p w:rsidR="0098087D" w:rsidRDefault="0098087D" w:rsidP="006E1692">
            <w:pPr>
              <w:spacing w:line="252" w:lineRule="exact"/>
              <w:ind w:left="140"/>
              <w:rPr>
                <w:sz w:val="20"/>
                <w:szCs w:val="20"/>
              </w:rPr>
            </w:pPr>
            <w:r>
              <w:rPr>
                <w:rFonts w:ascii="Arial" w:eastAsia="Arial" w:hAnsi="Arial" w:cs="Arial"/>
              </w:rPr>
              <w:t>Supplier  becomes  bankrupt  or  otherwise  insolvent.   In  this</w:t>
            </w:r>
          </w:p>
        </w:tc>
      </w:tr>
      <w:tr w:rsidR="0098087D" w:rsidTr="006E1692">
        <w:trPr>
          <w:trHeight w:val="290"/>
        </w:trPr>
        <w:tc>
          <w:tcPr>
            <w:tcW w:w="2160" w:type="dxa"/>
            <w:vAlign w:val="bottom"/>
          </w:tcPr>
          <w:p w:rsidR="0098087D" w:rsidRDefault="0098087D" w:rsidP="006E1692">
            <w:pPr>
              <w:rPr>
                <w:sz w:val="24"/>
                <w:szCs w:val="24"/>
              </w:rPr>
            </w:pPr>
          </w:p>
        </w:tc>
        <w:tc>
          <w:tcPr>
            <w:tcW w:w="680" w:type="dxa"/>
            <w:vAlign w:val="bottom"/>
          </w:tcPr>
          <w:p w:rsidR="0098087D" w:rsidRDefault="0098087D" w:rsidP="006E1692">
            <w:pPr>
              <w:rPr>
                <w:sz w:val="24"/>
                <w:szCs w:val="24"/>
              </w:rPr>
            </w:pPr>
          </w:p>
        </w:tc>
        <w:tc>
          <w:tcPr>
            <w:tcW w:w="6345" w:type="dxa"/>
            <w:gridSpan w:val="3"/>
            <w:vAlign w:val="bottom"/>
          </w:tcPr>
          <w:p w:rsidR="0098087D" w:rsidRDefault="0098087D" w:rsidP="006E1692">
            <w:pPr>
              <w:spacing w:line="252" w:lineRule="exact"/>
              <w:ind w:left="140"/>
              <w:rPr>
                <w:sz w:val="20"/>
                <w:szCs w:val="20"/>
              </w:rPr>
            </w:pPr>
            <w:r>
              <w:rPr>
                <w:rFonts w:ascii="Arial" w:eastAsia="Arial" w:hAnsi="Arial" w:cs="Arial"/>
              </w:rPr>
              <w:t>event,  termination  shall  be  without  compensation  to  the</w:t>
            </w:r>
          </w:p>
        </w:tc>
      </w:tr>
      <w:tr w:rsidR="0098087D" w:rsidTr="006E1692">
        <w:trPr>
          <w:trHeight w:val="293"/>
        </w:trPr>
        <w:tc>
          <w:tcPr>
            <w:tcW w:w="2160" w:type="dxa"/>
            <w:vAlign w:val="bottom"/>
          </w:tcPr>
          <w:p w:rsidR="0098087D" w:rsidRDefault="0098087D" w:rsidP="006E1692">
            <w:pPr>
              <w:rPr>
                <w:sz w:val="24"/>
                <w:szCs w:val="24"/>
              </w:rPr>
            </w:pPr>
          </w:p>
        </w:tc>
        <w:tc>
          <w:tcPr>
            <w:tcW w:w="680" w:type="dxa"/>
            <w:vAlign w:val="bottom"/>
          </w:tcPr>
          <w:p w:rsidR="0098087D" w:rsidRDefault="0098087D" w:rsidP="006E1692">
            <w:pPr>
              <w:rPr>
                <w:sz w:val="24"/>
                <w:szCs w:val="24"/>
              </w:rPr>
            </w:pPr>
          </w:p>
        </w:tc>
        <w:tc>
          <w:tcPr>
            <w:tcW w:w="6345" w:type="dxa"/>
            <w:gridSpan w:val="3"/>
            <w:vAlign w:val="bottom"/>
          </w:tcPr>
          <w:p w:rsidR="0098087D" w:rsidRDefault="0098087D" w:rsidP="006E1692">
            <w:pPr>
              <w:spacing w:line="252" w:lineRule="exact"/>
              <w:ind w:left="140"/>
              <w:rPr>
                <w:sz w:val="20"/>
                <w:szCs w:val="20"/>
              </w:rPr>
            </w:pPr>
            <w:r>
              <w:rPr>
                <w:rFonts w:ascii="Arial" w:eastAsia="Arial" w:hAnsi="Arial" w:cs="Arial"/>
              </w:rPr>
              <w:t>Supplier, provided that such termination shall not prejudice or</w:t>
            </w:r>
          </w:p>
        </w:tc>
      </w:tr>
      <w:tr w:rsidR="0098087D" w:rsidTr="006E1692">
        <w:trPr>
          <w:trHeight w:val="290"/>
        </w:trPr>
        <w:tc>
          <w:tcPr>
            <w:tcW w:w="2160" w:type="dxa"/>
            <w:vAlign w:val="bottom"/>
          </w:tcPr>
          <w:p w:rsidR="0098087D" w:rsidRDefault="0098087D" w:rsidP="006E1692">
            <w:pPr>
              <w:rPr>
                <w:sz w:val="24"/>
                <w:szCs w:val="24"/>
              </w:rPr>
            </w:pPr>
          </w:p>
        </w:tc>
        <w:tc>
          <w:tcPr>
            <w:tcW w:w="680" w:type="dxa"/>
            <w:vAlign w:val="bottom"/>
          </w:tcPr>
          <w:p w:rsidR="0098087D" w:rsidRDefault="0098087D" w:rsidP="006E1692">
            <w:pPr>
              <w:rPr>
                <w:sz w:val="24"/>
                <w:szCs w:val="24"/>
              </w:rPr>
            </w:pPr>
          </w:p>
        </w:tc>
        <w:tc>
          <w:tcPr>
            <w:tcW w:w="6345" w:type="dxa"/>
            <w:gridSpan w:val="3"/>
            <w:vAlign w:val="bottom"/>
          </w:tcPr>
          <w:p w:rsidR="0098087D" w:rsidRDefault="0098087D" w:rsidP="006E1692">
            <w:pPr>
              <w:spacing w:line="252" w:lineRule="exact"/>
              <w:ind w:left="140"/>
              <w:rPr>
                <w:sz w:val="20"/>
                <w:szCs w:val="20"/>
              </w:rPr>
            </w:pPr>
            <w:r>
              <w:rPr>
                <w:rFonts w:ascii="Arial" w:eastAsia="Arial" w:hAnsi="Arial" w:cs="Arial"/>
              </w:rPr>
              <w:t>affect any right of action or remedy which has accrued or shall</w:t>
            </w:r>
          </w:p>
        </w:tc>
      </w:tr>
      <w:tr w:rsidR="0098087D" w:rsidTr="006E1692">
        <w:trPr>
          <w:trHeight w:val="147"/>
        </w:trPr>
        <w:tc>
          <w:tcPr>
            <w:tcW w:w="2160" w:type="dxa"/>
            <w:vAlign w:val="bottom"/>
          </w:tcPr>
          <w:p w:rsidR="0098087D" w:rsidRDefault="0098087D" w:rsidP="006E1692">
            <w:pPr>
              <w:rPr>
                <w:sz w:val="24"/>
                <w:szCs w:val="24"/>
              </w:rPr>
            </w:pPr>
          </w:p>
        </w:tc>
        <w:tc>
          <w:tcPr>
            <w:tcW w:w="680" w:type="dxa"/>
            <w:vAlign w:val="bottom"/>
          </w:tcPr>
          <w:p w:rsidR="0098087D" w:rsidRDefault="0098087D" w:rsidP="006E1692">
            <w:pPr>
              <w:rPr>
                <w:sz w:val="24"/>
                <w:szCs w:val="24"/>
              </w:rPr>
            </w:pPr>
          </w:p>
        </w:tc>
        <w:tc>
          <w:tcPr>
            <w:tcW w:w="5880" w:type="dxa"/>
            <w:vAlign w:val="bottom"/>
          </w:tcPr>
          <w:p w:rsidR="0098087D" w:rsidRDefault="0098087D" w:rsidP="006E1692">
            <w:pPr>
              <w:spacing w:line="252" w:lineRule="exact"/>
              <w:ind w:left="140"/>
              <w:rPr>
                <w:sz w:val="20"/>
                <w:szCs w:val="20"/>
              </w:rPr>
            </w:pPr>
            <w:r>
              <w:rPr>
                <w:rFonts w:ascii="Arial" w:eastAsia="Arial" w:hAnsi="Arial" w:cs="Arial"/>
              </w:rPr>
              <w:t>accrue thereafter to the Parties.</w:t>
            </w:r>
          </w:p>
        </w:tc>
        <w:tc>
          <w:tcPr>
            <w:tcW w:w="465" w:type="dxa"/>
            <w:gridSpan w:val="2"/>
            <w:vAlign w:val="bottom"/>
          </w:tcPr>
          <w:p w:rsidR="0098087D" w:rsidRDefault="0098087D" w:rsidP="006E1692">
            <w:pPr>
              <w:rPr>
                <w:sz w:val="24"/>
                <w:szCs w:val="24"/>
              </w:rPr>
            </w:pPr>
          </w:p>
        </w:tc>
      </w:tr>
      <w:tr w:rsidR="0098087D" w:rsidTr="006E1692">
        <w:trPr>
          <w:trHeight w:val="581"/>
        </w:trPr>
        <w:tc>
          <w:tcPr>
            <w:tcW w:w="2160" w:type="dxa"/>
            <w:vAlign w:val="bottom"/>
          </w:tcPr>
          <w:p w:rsidR="0098087D" w:rsidRDefault="0098087D" w:rsidP="006E1692">
            <w:pPr>
              <w:rPr>
                <w:sz w:val="20"/>
                <w:szCs w:val="20"/>
              </w:rPr>
            </w:pPr>
            <w:r>
              <w:rPr>
                <w:rFonts w:ascii="Arial" w:eastAsia="Arial" w:hAnsi="Arial" w:cs="Arial"/>
                <w:b/>
                <w:bCs/>
              </w:rPr>
              <w:t>24. Arbitration and</w:t>
            </w:r>
          </w:p>
        </w:tc>
        <w:tc>
          <w:tcPr>
            <w:tcW w:w="680" w:type="dxa"/>
            <w:vAlign w:val="bottom"/>
          </w:tcPr>
          <w:p w:rsidR="0098087D" w:rsidRDefault="0098087D" w:rsidP="006E1692">
            <w:pPr>
              <w:ind w:right="30"/>
              <w:jc w:val="right"/>
              <w:rPr>
                <w:sz w:val="20"/>
                <w:szCs w:val="20"/>
              </w:rPr>
            </w:pPr>
            <w:r>
              <w:rPr>
                <w:rFonts w:ascii="Arial" w:eastAsia="Arial" w:hAnsi="Arial" w:cs="Arial"/>
              </w:rPr>
              <w:t>24.1</w:t>
            </w:r>
          </w:p>
        </w:tc>
        <w:tc>
          <w:tcPr>
            <w:tcW w:w="6345" w:type="dxa"/>
            <w:gridSpan w:val="3"/>
            <w:vAlign w:val="bottom"/>
          </w:tcPr>
          <w:p w:rsidR="0098087D" w:rsidRDefault="0098087D" w:rsidP="006E1692">
            <w:pPr>
              <w:ind w:left="140"/>
              <w:rPr>
                <w:sz w:val="20"/>
                <w:szCs w:val="20"/>
              </w:rPr>
            </w:pPr>
            <w:r>
              <w:rPr>
                <w:rFonts w:ascii="Arial" w:eastAsia="Arial" w:hAnsi="Arial" w:cs="Arial"/>
              </w:rPr>
              <w:t>The  Purchaser  and  the Supplier  shall  make  every  effort  to</w:t>
            </w:r>
          </w:p>
        </w:tc>
      </w:tr>
      <w:tr w:rsidR="0098087D" w:rsidTr="006E1692">
        <w:trPr>
          <w:trHeight w:val="293"/>
        </w:trPr>
        <w:tc>
          <w:tcPr>
            <w:tcW w:w="2160" w:type="dxa"/>
            <w:vAlign w:val="bottom"/>
          </w:tcPr>
          <w:p w:rsidR="0098087D" w:rsidRDefault="0098087D" w:rsidP="006E1692">
            <w:pPr>
              <w:ind w:left="360"/>
              <w:rPr>
                <w:sz w:val="20"/>
                <w:szCs w:val="20"/>
              </w:rPr>
            </w:pPr>
            <w:r>
              <w:rPr>
                <w:rFonts w:ascii="Arial" w:eastAsia="Arial" w:hAnsi="Arial" w:cs="Arial"/>
                <w:b/>
                <w:bCs/>
              </w:rPr>
              <w:t>Resolution of</w:t>
            </w:r>
          </w:p>
        </w:tc>
        <w:tc>
          <w:tcPr>
            <w:tcW w:w="680" w:type="dxa"/>
            <w:vAlign w:val="bottom"/>
          </w:tcPr>
          <w:p w:rsidR="0098087D" w:rsidRDefault="0098087D" w:rsidP="006E1692">
            <w:pPr>
              <w:rPr>
                <w:sz w:val="24"/>
                <w:szCs w:val="24"/>
              </w:rPr>
            </w:pPr>
          </w:p>
        </w:tc>
        <w:tc>
          <w:tcPr>
            <w:tcW w:w="6345" w:type="dxa"/>
            <w:gridSpan w:val="3"/>
            <w:vAlign w:val="bottom"/>
          </w:tcPr>
          <w:p w:rsidR="0098087D" w:rsidRDefault="0098087D" w:rsidP="006E1692">
            <w:pPr>
              <w:ind w:left="140"/>
              <w:rPr>
                <w:sz w:val="20"/>
                <w:szCs w:val="20"/>
              </w:rPr>
            </w:pPr>
            <w:r>
              <w:rPr>
                <w:rFonts w:ascii="Arial" w:eastAsia="Arial" w:hAnsi="Arial" w:cs="Arial"/>
              </w:rPr>
              <w:t>resolve   amicably   by   direct   informal   negotiation   any</w:t>
            </w:r>
          </w:p>
        </w:tc>
      </w:tr>
      <w:tr w:rsidR="0098087D" w:rsidTr="006E1692">
        <w:trPr>
          <w:trHeight w:val="290"/>
        </w:trPr>
        <w:tc>
          <w:tcPr>
            <w:tcW w:w="2160" w:type="dxa"/>
            <w:vAlign w:val="bottom"/>
          </w:tcPr>
          <w:p w:rsidR="0098087D" w:rsidRDefault="0098087D" w:rsidP="006E1692">
            <w:pPr>
              <w:ind w:left="360"/>
              <w:rPr>
                <w:sz w:val="20"/>
                <w:szCs w:val="20"/>
              </w:rPr>
            </w:pPr>
            <w:r>
              <w:rPr>
                <w:rFonts w:ascii="Arial" w:eastAsia="Arial" w:hAnsi="Arial" w:cs="Arial"/>
                <w:b/>
                <w:bCs/>
              </w:rPr>
              <w:t>Disputes</w:t>
            </w:r>
          </w:p>
        </w:tc>
        <w:tc>
          <w:tcPr>
            <w:tcW w:w="680" w:type="dxa"/>
            <w:vAlign w:val="bottom"/>
          </w:tcPr>
          <w:p w:rsidR="0098087D" w:rsidRDefault="0098087D" w:rsidP="006E1692">
            <w:pPr>
              <w:rPr>
                <w:sz w:val="24"/>
                <w:szCs w:val="24"/>
              </w:rPr>
            </w:pPr>
          </w:p>
        </w:tc>
        <w:tc>
          <w:tcPr>
            <w:tcW w:w="6345" w:type="dxa"/>
            <w:gridSpan w:val="3"/>
            <w:vAlign w:val="bottom"/>
          </w:tcPr>
          <w:p w:rsidR="0098087D" w:rsidRDefault="0098087D" w:rsidP="006E1692">
            <w:pPr>
              <w:ind w:left="140"/>
              <w:rPr>
                <w:sz w:val="20"/>
                <w:szCs w:val="20"/>
              </w:rPr>
            </w:pPr>
            <w:r>
              <w:rPr>
                <w:rFonts w:ascii="Arial" w:eastAsia="Arial" w:hAnsi="Arial" w:cs="Arial"/>
              </w:rPr>
              <w:t>disagreement  or  dispute  arising  between  them  under  or  in</w:t>
            </w:r>
          </w:p>
        </w:tc>
      </w:tr>
      <w:tr w:rsidR="0098087D" w:rsidTr="006E1692">
        <w:trPr>
          <w:trHeight w:val="80"/>
        </w:trPr>
        <w:tc>
          <w:tcPr>
            <w:tcW w:w="2160" w:type="dxa"/>
            <w:vAlign w:val="bottom"/>
          </w:tcPr>
          <w:p w:rsidR="0098087D" w:rsidRDefault="0098087D" w:rsidP="006E1692">
            <w:pPr>
              <w:rPr>
                <w:sz w:val="24"/>
                <w:szCs w:val="24"/>
              </w:rPr>
            </w:pPr>
          </w:p>
        </w:tc>
        <w:tc>
          <w:tcPr>
            <w:tcW w:w="680" w:type="dxa"/>
            <w:vAlign w:val="bottom"/>
          </w:tcPr>
          <w:p w:rsidR="0098087D" w:rsidRDefault="0098087D" w:rsidP="006E1692">
            <w:pPr>
              <w:rPr>
                <w:sz w:val="24"/>
                <w:szCs w:val="24"/>
              </w:rPr>
            </w:pPr>
          </w:p>
        </w:tc>
        <w:tc>
          <w:tcPr>
            <w:tcW w:w="6320" w:type="dxa"/>
            <w:gridSpan w:val="2"/>
            <w:vAlign w:val="bottom"/>
          </w:tcPr>
          <w:p w:rsidR="0098087D" w:rsidRDefault="0098087D" w:rsidP="006E1692">
            <w:pPr>
              <w:ind w:left="140"/>
              <w:rPr>
                <w:sz w:val="20"/>
                <w:szCs w:val="20"/>
              </w:rPr>
            </w:pPr>
            <w:r>
              <w:rPr>
                <w:rFonts w:ascii="Arial" w:eastAsia="Arial" w:hAnsi="Arial" w:cs="Arial"/>
              </w:rPr>
              <w:t>connection with the Contract.</w:t>
            </w:r>
          </w:p>
        </w:tc>
        <w:tc>
          <w:tcPr>
            <w:tcW w:w="25" w:type="dxa"/>
            <w:vAlign w:val="bottom"/>
          </w:tcPr>
          <w:p w:rsidR="0098087D" w:rsidRDefault="0098087D" w:rsidP="006E1692">
            <w:pPr>
              <w:rPr>
                <w:sz w:val="24"/>
                <w:szCs w:val="24"/>
              </w:rPr>
            </w:pPr>
          </w:p>
        </w:tc>
      </w:tr>
      <w:tr w:rsidR="0098087D" w:rsidTr="006E1692">
        <w:trPr>
          <w:trHeight w:val="504"/>
        </w:trPr>
        <w:tc>
          <w:tcPr>
            <w:tcW w:w="2160" w:type="dxa"/>
            <w:vAlign w:val="bottom"/>
          </w:tcPr>
          <w:p w:rsidR="0098087D" w:rsidRDefault="0098087D" w:rsidP="006E1692">
            <w:pPr>
              <w:rPr>
                <w:sz w:val="24"/>
                <w:szCs w:val="24"/>
              </w:rPr>
            </w:pPr>
          </w:p>
        </w:tc>
        <w:tc>
          <w:tcPr>
            <w:tcW w:w="680" w:type="dxa"/>
          </w:tcPr>
          <w:p w:rsidR="0098087D" w:rsidRDefault="0098087D" w:rsidP="006E1692">
            <w:pPr>
              <w:ind w:right="30"/>
              <w:jc w:val="right"/>
              <w:rPr>
                <w:sz w:val="20"/>
                <w:szCs w:val="20"/>
              </w:rPr>
            </w:pPr>
            <w:r>
              <w:rPr>
                <w:rFonts w:ascii="Arial" w:eastAsia="Arial" w:hAnsi="Arial" w:cs="Arial"/>
              </w:rPr>
              <w:t>24.2</w:t>
            </w:r>
          </w:p>
        </w:tc>
        <w:tc>
          <w:tcPr>
            <w:tcW w:w="6320" w:type="dxa"/>
            <w:gridSpan w:val="2"/>
            <w:vAlign w:val="bottom"/>
          </w:tcPr>
          <w:p w:rsidR="0098087D" w:rsidRDefault="0098087D" w:rsidP="006E1692">
            <w:pPr>
              <w:ind w:left="140"/>
              <w:jc w:val="both"/>
              <w:rPr>
                <w:sz w:val="24"/>
                <w:szCs w:val="24"/>
              </w:rPr>
            </w:pPr>
            <w:r>
              <w:rPr>
                <w:rFonts w:ascii="Arial" w:eastAsia="Arial" w:hAnsi="Arial" w:cs="Arial"/>
              </w:rPr>
              <w:t>If,  after  thirty  (30)  days  from  the  commencement  of  suchinformal  negotiations,  the  Purchaser  and  the  Supplier  have been  unable  to  resolve  amicably  a  Contract  dispute,  either party may require that the dispute be referred to the Arbitrator for resolution through arbitration.</w:t>
            </w:r>
          </w:p>
        </w:tc>
        <w:tc>
          <w:tcPr>
            <w:tcW w:w="25" w:type="dxa"/>
            <w:vAlign w:val="bottom"/>
          </w:tcPr>
          <w:p w:rsidR="0098087D" w:rsidRDefault="0098087D" w:rsidP="006E1692">
            <w:pPr>
              <w:rPr>
                <w:sz w:val="24"/>
                <w:szCs w:val="24"/>
              </w:rPr>
            </w:pPr>
          </w:p>
        </w:tc>
      </w:tr>
      <w:tr w:rsidR="0098087D" w:rsidTr="006E1692">
        <w:trPr>
          <w:trHeight w:val="278"/>
        </w:trPr>
        <w:tc>
          <w:tcPr>
            <w:tcW w:w="2160" w:type="dxa"/>
            <w:vAlign w:val="bottom"/>
          </w:tcPr>
          <w:p w:rsidR="0098087D" w:rsidRDefault="0098087D" w:rsidP="006E1692">
            <w:pPr>
              <w:rPr>
                <w:sz w:val="24"/>
                <w:szCs w:val="24"/>
              </w:rPr>
            </w:pPr>
          </w:p>
        </w:tc>
        <w:tc>
          <w:tcPr>
            <w:tcW w:w="680" w:type="dxa"/>
          </w:tcPr>
          <w:p w:rsidR="0098087D" w:rsidRDefault="0098087D" w:rsidP="006E1692">
            <w:pPr>
              <w:jc w:val="right"/>
              <w:rPr>
                <w:sz w:val="24"/>
                <w:szCs w:val="24"/>
              </w:rPr>
            </w:pPr>
            <w:r>
              <w:rPr>
                <w:rFonts w:ascii="Arial" w:eastAsia="Arial" w:hAnsi="Arial" w:cs="Arial"/>
              </w:rPr>
              <w:t>24.3</w:t>
            </w:r>
          </w:p>
        </w:tc>
        <w:tc>
          <w:tcPr>
            <w:tcW w:w="6345" w:type="dxa"/>
            <w:gridSpan w:val="3"/>
            <w:vMerge w:val="restart"/>
          </w:tcPr>
          <w:p w:rsidR="0098087D" w:rsidRDefault="0098087D" w:rsidP="006E1692">
            <w:pPr>
              <w:ind w:left="140"/>
              <w:rPr>
                <w:sz w:val="20"/>
                <w:szCs w:val="20"/>
              </w:rPr>
            </w:pPr>
            <w:r>
              <w:rPr>
                <w:rFonts w:ascii="Arial" w:eastAsia="Arial" w:hAnsi="Arial" w:cs="Arial"/>
              </w:rPr>
              <w:t>In  case  of  any  dispute  concerning  the  interpretation  and/or</w:t>
            </w:r>
          </w:p>
          <w:p w:rsidR="0098087D" w:rsidRDefault="0098087D" w:rsidP="006E1692">
            <w:pPr>
              <w:ind w:left="140"/>
              <w:rPr>
                <w:sz w:val="20"/>
                <w:szCs w:val="20"/>
              </w:rPr>
            </w:pPr>
            <w:r>
              <w:rPr>
                <w:rFonts w:ascii="Arial" w:eastAsia="Arial" w:hAnsi="Arial" w:cs="Arial"/>
              </w:rPr>
              <w:t>application of this Contract shall be settled through arbitration</w:t>
            </w:r>
          </w:p>
          <w:p w:rsidR="0098087D" w:rsidRDefault="0098087D" w:rsidP="006E1692">
            <w:pPr>
              <w:ind w:left="140"/>
              <w:rPr>
                <w:sz w:val="20"/>
                <w:szCs w:val="20"/>
              </w:rPr>
            </w:pPr>
            <w:r>
              <w:rPr>
                <w:rFonts w:ascii="Arial" w:eastAsia="Arial" w:hAnsi="Arial" w:cs="Arial"/>
              </w:rPr>
              <w:t>under the Arbitration Act of 1940 (As amended from time to time).</w:t>
            </w:r>
          </w:p>
        </w:tc>
      </w:tr>
      <w:tr w:rsidR="0098087D" w:rsidTr="006E1692">
        <w:trPr>
          <w:trHeight w:val="290"/>
        </w:trPr>
        <w:tc>
          <w:tcPr>
            <w:tcW w:w="2160" w:type="dxa"/>
            <w:vAlign w:val="bottom"/>
          </w:tcPr>
          <w:p w:rsidR="0098087D" w:rsidRDefault="0098087D" w:rsidP="006E1692">
            <w:pPr>
              <w:rPr>
                <w:sz w:val="24"/>
                <w:szCs w:val="24"/>
              </w:rPr>
            </w:pPr>
          </w:p>
        </w:tc>
        <w:tc>
          <w:tcPr>
            <w:tcW w:w="680" w:type="dxa"/>
            <w:vAlign w:val="bottom"/>
          </w:tcPr>
          <w:p w:rsidR="0098087D" w:rsidRDefault="0098087D" w:rsidP="006E1692">
            <w:pPr>
              <w:rPr>
                <w:sz w:val="24"/>
                <w:szCs w:val="24"/>
              </w:rPr>
            </w:pPr>
          </w:p>
        </w:tc>
        <w:tc>
          <w:tcPr>
            <w:tcW w:w="6345" w:type="dxa"/>
            <w:gridSpan w:val="3"/>
            <w:vMerge/>
            <w:vAlign w:val="bottom"/>
          </w:tcPr>
          <w:p w:rsidR="0098087D" w:rsidRDefault="0098087D" w:rsidP="006E1692">
            <w:pPr>
              <w:ind w:left="140"/>
              <w:rPr>
                <w:sz w:val="20"/>
                <w:szCs w:val="20"/>
              </w:rPr>
            </w:pPr>
          </w:p>
        </w:tc>
      </w:tr>
      <w:tr w:rsidR="0098087D" w:rsidTr="006E1692">
        <w:trPr>
          <w:trHeight w:val="290"/>
        </w:trPr>
        <w:tc>
          <w:tcPr>
            <w:tcW w:w="2160" w:type="dxa"/>
            <w:vAlign w:val="bottom"/>
          </w:tcPr>
          <w:p w:rsidR="0098087D" w:rsidRDefault="0098087D" w:rsidP="006E1692">
            <w:pPr>
              <w:rPr>
                <w:sz w:val="24"/>
                <w:szCs w:val="24"/>
              </w:rPr>
            </w:pPr>
          </w:p>
        </w:tc>
        <w:tc>
          <w:tcPr>
            <w:tcW w:w="680" w:type="dxa"/>
            <w:vAlign w:val="bottom"/>
          </w:tcPr>
          <w:p w:rsidR="0098087D" w:rsidRDefault="0098087D" w:rsidP="006E1692">
            <w:pPr>
              <w:rPr>
                <w:sz w:val="24"/>
                <w:szCs w:val="24"/>
              </w:rPr>
            </w:pPr>
          </w:p>
        </w:tc>
        <w:tc>
          <w:tcPr>
            <w:tcW w:w="6345" w:type="dxa"/>
            <w:gridSpan w:val="3"/>
            <w:vMerge/>
            <w:vAlign w:val="bottom"/>
          </w:tcPr>
          <w:p w:rsidR="0098087D" w:rsidRDefault="0098087D" w:rsidP="006E1692">
            <w:pPr>
              <w:ind w:left="140"/>
              <w:rPr>
                <w:sz w:val="20"/>
                <w:szCs w:val="20"/>
              </w:rPr>
            </w:pPr>
          </w:p>
        </w:tc>
      </w:tr>
      <w:tr w:rsidR="0098087D" w:rsidTr="006E1692">
        <w:trPr>
          <w:trHeight w:val="581"/>
        </w:trPr>
        <w:tc>
          <w:tcPr>
            <w:tcW w:w="2160" w:type="dxa"/>
            <w:vAlign w:val="bottom"/>
          </w:tcPr>
          <w:p w:rsidR="0098087D" w:rsidRDefault="0098087D" w:rsidP="006E1692">
            <w:pPr>
              <w:rPr>
                <w:sz w:val="20"/>
                <w:szCs w:val="20"/>
              </w:rPr>
            </w:pPr>
            <w:r>
              <w:rPr>
                <w:rFonts w:ascii="Arial" w:eastAsia="Arial" w:hAnsi="Arial" w:cs="Arial"/>
                <w:b/>
                <w:bCs/>
              </w:rPr>
              <w:t>25. Governing</w:t>
            </w:r>
          </w:p>
        </w:tc>
        <w:tc>
          <w:tcPr>
            <w:tcW w:w="680" w:type="dxa"/>
            <w:vAlign w:val="bottom"/>
          </w:tcPr>
          <w:p w:rsidR="0098087D" w:rsidRDefault="0098087D" w:rsidP="006E1692">
            <w:pPr>
              <w:spacing w:line="252" w:lineRule="exact"/>
              <w:ind w:right="30"/>
              <w:jc w:val="right"/>
              <w:rPr>
                <w:sz w:val="20"/>
                <w:szCs w:val="20"/>
              </w:rPr>
            </w:pPr>
            <w:r>
              <w:rPr>
                <w:rFonts w:ascii="Arial" w:eastAsia="Arial" w:hAnsi="Arial" w:cs="Arial"/>
              </w:rPr>
              <w:t>25.1</w:t>
            </w:r>
          </w:p>
        </w:tc>
        <w:tc>
          <w:tcPr>
            <w:tcW w:w="6345" w:type="dxa"/>
            <w:gridSpan w:val="3"/>
            <w:vAlign w:val="bottom"/>
          </w:tcPr>
          <w:p w:rsidR="0098087D" w:rsidRDefault="0098087D" w:rsidP="006E1692">
            <w:pPr>
              <w:spacing w:line="252" w:lineRule="exact"/>
              <w:ind w:left="140"/>
              <w:rPr>
                <w:sz w:val="20"/>
                <w:szCs w:val="20"/>
              </w:rPr>
            </w:pPr>
            <w:r>
              <w:rPr>
                <w:rFonts w:ascii="Arial" w:eastAsia="Arial" w:hAnsi="Arial" w:cs="Arial"/>
              </w:rPr>
              <w:t>The Contract shall be written in English language.  Subject to</w:t>
            </w:r>
          </w:p>
        </w:tc>
      </w:tr>
      <w:tr w:rsidR="0098087D" w:rsidTr="006E1692">
        <w:trPr>
          <w:trHeight w:val="293"/>
        </w:trPr>
        <w:tc>
          <w:tcPr>
            <w:tcW w:w="2160" w:type="dxa"/>
            <w:vAlign w:val="bottom"/>
          </w:tcPr>
          <w:p w:rsidR="0098087D" w:rsidRDefault="0098087D" w:rsidP="006E1692">
            <w:pPr>
              <w:ind w:left="380"/>
              <w:rPr>
                <w:sz w:val="20"/>
                <w:szCs w:val="20"/>
              </w:rPr>
            </w:pPr>
            <w:r>
              <w:rPr>
                <w:rFonts w:ascii="Arial" w:eastAsia="Arial" w:hAnsi="Arial" w:cs="Arial"/>
                <w:b/>
                <w:bCs/>
              </w:rPr>
              <w:t>Language</w:t>
            </w:r>
          </w:p>
        </w:tc>
        <w:tc>
          <w:tcPr>
            <w:tcW w:w="680" w:type="dxa"/>
            <w:vAlign w:val="bottom"/>
          </w:tcPr>
          <w:p w:rsidR="0098087D" w:rsidRDefault="0098087D" w:rsidP="006E1692">
            <w:pPr>
              <w:rPr>
                <w:sz w:val="24"/>
                <w:szCs w:val="24"/>
              </w:rPr>
            </w:pPr>
          </w:p>
        </w:tc>
        <w:tc>
          <w:tcPr>
            <w:tcW w:w="6345" w:type="dxa"/>
            <w:gridSpan w:val="3"/>
            <w:vAlign w:val="bottom"/>
          </w:tcPr>
          <w:p w:rsidR="0098087D" w:rsidRDefault="0098087D" w:rsidP="006E1692">
            <w:pPr>
              <w:ind w:left="140"/>
              <w:rPr>
                <w:sz w:val="20"/>
                <w:szCs w:val="20"/>
              </w:rPr>
            </w:pPr>
            <w:r>
              <w:rPr>
                <w:rFonts w:ascii="Arial" w:eastAsia="Arial" w:hAnsi="Arial" w:cs="Arial"/>
              </w:rPr>
              <w:t>GCC  Clause  26,  the  version  of  the  Contract  written  in  the</w:t>
            </w:r>
          </w:p>
        </w:tc>
      </w:tr>
      <w:tr w:rsidR="0098087D" w:rsidTr="006E1692">
        <w:trPr>
          <w:trHeight w:val="290"/>
        </w:trPr>
        <w:tc>
          <w:tcPr>
            <w:tcW w:w="2160" w:type="dxa"/>
            <w:vAlign w:val="bottom"/>
          </w:tcPr>
          <w:p w:rsidR="0098087D" w:rsidRDefault="0098087D" w:rsidP="006E1692">
            <w:pPr>
              <w:rPr>
                <w:sz w:val="24"/>
                <w:szCs w:val="24"/>
              </w:rPr>
            </w:pPr>
          </w:p>
        </w:tc>
        <w:tc>
          <w:tcPr>
            <w:tcW w:w="680" w:type="dxa"/>
            <w:vAlign w:val="bottom"/>
          </w:tcPr>
          <w:p w:rsidR="0098087D" w:rsidRDefault="0098087D" w:rsidP="006E1692">
            <w:pPr>
              <w:rPr>
                <w:sz w:val="24"/>
                <w:szCs w:val="24"/>
              </w:rPr>
            </w:pPr>
          </w:p>
        </w:tc>
        <w:tc>
          <w:tcPr>
            <w:tcW w:w="5880" w:type="dxa"/>
            <w:vAlign w:val="bottom"/>
          </w:tcPr>
          <w:p w:rsidR="0098087D" w:rsidRDefault="0098087D" w:rsidP="006E1692">
            <w:pPr>
              <w:ind w:left="140"/>
              <w:rPr>
                <w:sz w:val="20"/>
                <w:szCs w:val="20"/>
              </w:rPr>
            </w:pPr>
            <w:r>
              <w:rPr>
                <w:rFonts w:ascii="Arial" w:eastAsia="Arial" w:hAnsi="Arial" w:cs="Arial"/>
              </w:rPr>
              <w:t>specified  language  shall  govern  its  interpretation.</w:t>
            </w:r>
          </w:p>
        </w:tc>
        <w:tc>
          <w:tcPr>
            <w:tcW w:w="465" w:type="dxa"/>
            <w:gridSpan w:val="2"/>
            <w:vAlign w:val="bottom"/>
          </w:tcPr>
          <w:p w:rsidR="0098087D" w:rsidRDefault="0098087D" w:rsidP="006E1692">
            <w:pPr>
              <w:ind w:left="220"/>
              <w:rPr>
                <w:sz w:val="20"/>
                <w:szCs w:val="20"/>
              </w:rPr>
            </w:pPr>
            <w:r>
              <w:rPr>
                <w:rFonts w:ascii="Arial" w:eastAsia="Arial" w:hAnsi="Arial" w:cs="Arial"/>
                <w:w w:val="89"/>
              </w:rPr>
              <w:t>All</w:t>
            </w:r>
          </w:p>
        </w:tc>
      </w:tr>
      <w:tr w:rsidR="0098087D" w:rsidTr="006E1692">
        <w:trPr>
          <w:trHeight w:val="290"/>
        </w:trPr>
        <w:tc>
          <w:tcPr>
            <w:tcW w:w="2160" w:type="dxa"/>
            <w:vAlign w:val="bottom"/>
          </w:tcPr>
          <w:p w:rsidR="0098087D" w:rsidRDefault="0098087D" w:rsidP="006E1692">
            <w:pPr>
              <w:rPr>
                <w:sz w:val="24"/>
                <w:szCs w:val="24"/>
              </w:rPr>
            </w:pPr>
          </w:p>
        </w:tc>
        <w:tc>
          <w:tcPr>
            <w:tcW w:w="680" w:type="dxa"/>
            <w:vAlign w:val="bottom"/>
          </w:tcPr>
          <w:p w:rsidR="0098087D" w:rsidRDefault="0098087D" w:rsidP="006E1692">
            <w:pPr>
              <w:rPr>
                <w:sz w:val="24"/>
                <w:szCs w:val="24"/>
              </w:rPr>
            </w:pPr>
          </w:p>
        </w:tc>
        <w:tc>
          <w:tcPr>
            <w:tcW w:w="6345" w:type="dxa"/>
            <w:gridSpan w:val="3"/>
            <w:vAlign w:val="bottom"/>
          </w:tcPr>
          <w:p w:rsidR="0098087D" w:rsidRDefault="0098087D" w:rsidP="006E1692">
            <w:pPr>
              <w:ind w:left="140"/>
              <w:rPr>
                <w:sz w:val="20"/>
                <w:szCs w:val="20"/>
              </w:rPr>
            </w:pPr>
            <w:r>
              <w:rPr>
                <w:rFonts w:ascii="Arial" w:eastAsia="Arial" w:hAnsi="Arial" w:cs="Arial"/>
              </w:rPr>
              <w:t>correspondence  and  other  documents  pertaining  to  the</w:t>
            </w:r>
          </w:p>
        </w:tc>
      </w:tr>
      <w:tr w:rsidR="0098087D" w:rsidTr="006E1692">
        <w:trPr>
          <w:trHeight w:val="290"/>
        </w:trPr>
        <w:tc>
          <w:tcPr>
            <w:tcW w:w="2160" w:type="dxa"/>
            <w:vAlign w:val="bottom"/>
          </w:tcPr>
          <w:p w:rsidR="0098087D" w:rsidRDefault="0098087D" w:rsidP="006E1692">
            <w:pPr>
              <w:rPr>
                <w:sz w:val="24"/>
                <w:szCs w:val="24"/>
              </w:rPr>
            </w:pPr>
          </w:p>
        </w:tc>
        <w:tc>
          <w:tcPr>
            <w:tcW w:w="680" w:type="dxa"/>
            <w:vAlign w:val="bottom"/>
          </w:tcPr>
          <w:p w:rsidR="0098087D" w:rsidRDefault="0098087D" w:rsidP="006E1692">
            <w:pPr>
              <w:rPr>
                <w:sz w:val="24"/>
                <w:szCs w:val="24"/>
              </w:rPr>
            </w:pPr>
          </w:p>
        </w:tc>
        <w:tc>
          <w:tcPr>
            <w:tcW w:w="6345" w:type="dxa"/>
            <w:gridSpan w:val="3"/>
            <w:vAlign w:val="bottom"/>
          </w:tcPr>
          <w:p w:rsidR="0098087D" w:rsidRDefault="0098087D" w:rsidP="006E1692">
            <w:pPr>
              <w:ind w:left="140"/>
              <w:rPr>
                <w:sz w:val="20"/>
                <w:szCs w:val="20"/>
              </w:rPr>
            </w:pPr>
            <w:r>
              <w:rPr>
                <w:rFonts w:ascii="Arial" w:eastAsia="Arial" w:hAnsi="Arial" w:cs="Arial"/>
              </w:rPr>
              <w:t>Contract, which are exchanged by the Parties, shall be written</w:t>
            </w:r>
          </w:p>
        </w:tc>
      </w:tr>
      <w:tr w:rsidR="0098087D" w:rsidTr="006E1692">
        <w:trPr>
          <w:trHeight w:val="291"/>
        </w:trPr>
        <w:tc>
          <w:tcPr>
            <w:tcW w:w="2160" w:type="dxa"/>
            <w:vAlign w:val="bottom"/>
          </w:tcPr>
          <w:p w:rsidR="0098087D" w:rsidRDefault="0098087D" w:rsidP="006E1692">
            <w:pPr>
              <w:rPr>
                <w:sz w:val="24"/>
                <w:szCs w:val="24"/>
              </w:rPr>
            </w:pPr>
          </w:p>
        </w:tc>
        <w:tc>
          <w:tcPr>
            <w:tcW w:w="680" w:type="dxa"/>
            <w:vAlign w:val="bottom"/>
          </w:tcPr>
          <w:p w:rsidR="0098087D" w:rsidRDefault="0098087D" w:rsidP="006E1692">
            <w:pPr>
              <w:rPr>
                <w:sz w:val="24"/>
                <w:szCs w:val="24"/>
              </w:rPr>
            </w:pPr>
          </w:p>
        </w:tc>
        <w:tc>
          <w:tcPr>
            <w:tcW w:w="5880" w:type="dxa"/>
            <w:vAlign w:val="bottom"/>
          </w:tcPr>
          <w:p w:rsidR="0098087D" w:rsidRDefault="0098087D" w:rsidP="006E1692">
            <w:pPr>
              <w:ind w:left="140"/>
              <w:rPr>
                <w:sz w:val="20"/>
                <w:szCs w:val="20"/>
              </w:rPr>
            </w:pPr>
            <w:r>
              <w:rPr>
                <w:rFonts w:ascii="Arial" w:eastAsia="Arial" w:hAnsi="Arial" w:cs="Arial"/>
              </w:rPr>
              <w:t>in English.</w:t>
            </w:r>
          </w:p>
        </w:tc>
        <w:tc>
          <w:tcPr>
            <w:tcW w:w="465" w:type="dxa"/>
            <w:gridSpan w:val="2"/>
            <w:vAlign w:val="bottom"/>
          </w:tcPr>
          <w:p w:rsidR="0098087D" w:rsidRDefault="0098087D" w:rsidP="006E1692">
            <w:pPr>
              <w:rPr>
                <w:sz w:val="24"/>
                <w:szCs w:val="24"/>
              </w:rPr>
            </w:pPr>
          </w:p>
        </w:tc>
      </w:tr>
      <w:tr w:rsidR="0098087D" w:rsidTr="006E1692">
        <w:trPr>
          <w:trHeight w:val="583"/>
        </w:trPr>
        <w:tc>
          <w:tcPr>
            <w:tcW w:w="2160" w:type="dxa"/>
            <w:vAlign w:val="bottom"/>
          </w:tcPr>
          <w:p w:rsidR="0098087D" w:rsidRDefault="0098087D" w:rsidP="006E1692">
            <w:pPr>
              <w:rPr>
                <w:sz w:val="20"/>
                <w:szCs w:val="20"/>
              </w:rPr>
            </w:pPr>
            <w:r>
              <w:rPr>
                <w:rFonts w:ascii="Arial" w:eastAsia="Arial" w:hAnsi="Arial" w:cs="Arial"/>
                <w:b/>
                <w:bCs/>
              </w:rPr>
              <w:t>26. Applicable</w:t>
            </w:r>
          </w:p>
        </w:tc>
        <w:tc>
          <w:tcPr>
            <w:tcW w:w="680" w:type="dxa"/>
            <w:vAlign w:val="bottom"/>
          </w:tcPr>
          <w:p w:rsidR="0098087D" w:rsidRDefault="0098087D" w:rsidP="006E1692">
            <w:pPr>
              <w:ind w:right="30"/>
              <w:jc w:val="right"/>
              <w:rPr>
                <w:sz w:val="20"/>
                <w:szCs w:val="20"/>
              </w:rPr>
            </w:pPr>
            <w:r>
              <w:rPr>
                <w:rFonts w:ascii="Arial" w:eastAsia="Arial" w:hAnsi="Arial" w:cs="Arial"/>
              </w:rPr>
              <w:t>26.1</w:t>
            </w:r>
          </w:p>
        </w:tc>
        <w:tc>
          <w:tcPr>
            <w:tcW w:w="6345" w:type="dxa"/>
            <w:gridSpan w:val="3"/>
            <w:vAlign w:val="bottom"/>
          </w:tcPr>
          <w:p w:rsidR="0098087D" w:rsidRDefault="0098087D" w:rsidP="006E1692">
            <w:pPr>
              <w:ind w:left="140"/>
              <w:rPr>
                <w:sz w:val="20"/>
                <w:szCs w:val="20"/>
              </w:rPr>
            </w:pPr>
            <w:r>
              <w:rPr>
                <w:rFonts w:ascii="Arial" w:eastAsia="Arial" w:hAnsi="Arial" w:cs="Arial"/>
              </w:rPr>
              <w:t>This Contract shall be governed by the Laws of Pakistan and</w:t>
            </w:r>
          </w:p>
        </w:tc>
      </w:tr>
      <w:tr w:rsidR="0098087D" w:rsidTr="006E1692">
        <w:trPr>
          <w:trHeight w:val="290"/>
        </w:trPr>
        <w:tc>
          <w:tcPr>
            <w:tcW w:w="2160" w:type="dxa"/>
            <w:vAlign w:val="bottom"/>
          </w:tcPr>
          <w:p w:rsidR="0098087D" w:rsidRDefault="0098087D" w:rsidP="006E1692">
            <w:pPr>
              <w:ind w:left="380"/>
              <w:rPr>
                <w:sz w:val="20"/>
                <w:szCs w:val="20"/>
              </w:rPr>
            </w:pPr>
            <w:r>
              <w:rPr>
                <w:rFonts w:ascii="Arial" w:eastAsia="Arial" w:hAnsi="Arial" w:cs="Arial"/>
                <w:b/>
                <w:bCs/>
              </w:rPr>
              <w:t>Law</w:t>
            </w:r>
          </w:p>
        </w:tc>
        <w:tc>
          <w:tcPr>
            <w:tcW w:w="680" w:type="dxa"/>
            <w:vAlign w:val="bottom"/>
          </w:tcPr>
          <w:p w:rsidR="0098087D" w:rsidRDefault="0098087D" w:rsidP="006E1692">
            <w:pPr>
              <w:rPr>
                <w:sz w:val="24"/>
                <w:szCs w:val="24"/>
              </w:rPr>
            </w:pPr>
          </w:p>
        </w:tc>
        <w:tc>
          <w:tcPr>
            <w:tcW w:w="5880" w:type="dxa"/>
            <w:vAlign w:val="bottom"/>
          </w:tcPr>
          <w:p w:rsidR="0098087D" w:rsidRDefault="0098087D" w:rsidP="006E1692">
            <w:pPr>
              <w:ind w:left="140"/>
              <w:rPr>
                <w:sz w:val="20"/>
                <w:szCs w:val="20"/>
              </w:rPr>
            </w:pPr>
            <w:r>
              <w:rPr>
                <w:rFonts w:ascii="Arial" w:eastAsia="Arial" w:hAnsi="Arial" w:cs="Arial"/>
              </w:rPr>
              <w:t>the courts of Pakistan shall have exclusive jurisdiction.</w:t>
            </w:r>
          </w:p>
        </w:tc>
        <w:tc>
          <w:tcPr>
            <w:tcW w:w="465" w:type="dxa"/>
            <w:gridSpan w:val="2"/>
            <w:vAlign w:val="bottom"/>
          </w:tcPr>
          <w:p w:rsidR="0098087D" w:rsidRDefault="0098087D" w:rsidP="006E1692">
            <w:pPr>
              <w:rPr>
                <w:sz w:val="24"/>
                <w:szCs w:val="24"/>
              </w:rPr>
            </w:pPr>
          </w:p>
        </w:tc>
      </w:tr>
      <w:tr w:rsidR="0098087D" w:rsidTr="006E1692">
        <w:trPr>
          <w:trHeight w:val="583"/>
        </w:trPr>
        <w:tc>
          <w:tcPr>
            <w:tcW w:w="2160" w:type="dxa"/>
          </w:tcPr>
          <w:p w:rsidR="0098087D" w:rsidRDefault="0098087D" w:rsidP="006E1692">
            <w:pPr>
              <w:rPr>
                <w:sz w:val="20"/>
                <w:szCs w:val="20"/>
              </w:rPr>
            </w:pPr>
            <w:r>
              <w:rPr>
                <w:rFonts w:ascii="Arial" w:eastAsia="Arial" w:hAnsi="Arial" w:cs="Arial"/>
                <w:b/>
                <w:bCs/>
              </w:rPr>
              <w:t>27. Notices</w:t>
            </w:r>
          </w:p>
        </w:tc>
        <w:tc>
          <w:tcPr>
            <w:tcW w:w="680" w:type="dxa"/>
          </w:tcPr>
          <w:p w:rsidR="0098087D" w:rsidRDefault="0098087D" w:rsidP="006E1692">
            <w:pPr>
              <w:ind w:right="30"/>
              <w:jc w:val="right"/>
              <w:rPr>
                <w:sz w:val="20"/>
                <w:szCs w:val="20"/>
              </w:rPr>
            </w:pPr>
            <w:r>
              <w:rPr>
                <w:rFonts w:ascii="Arial" w:eastAsia="Arial" w:hAnsi="Arial" w:cs="Arial"/>
              </w:rPr>
              <w:t>27.1</w:t>
            </w:r>
          </w:p>
        </w:tc>
        <w:tc>
          <w:tcPr>
            <w:tcW w:w="6345" w:type="dxa"/>
            <w:gridSpan w:val="3"/>
            <w:vAlign w:val="bottom"/>
          </w:tcPr>
          <w:p w:rsidR="0098087D" w:rsidRDefault="0098087D" w:rsidP="006E1692">
            <w:pPr>
              <w:spacing w:line="239" w:lineRule="auto"/>
              <w:ind w:left="130"/>
              <w:rPr>
                <w:sz w:val="20"/>
                <w:szCs w:val="20"/>
              </w:rPr>
            </w:pPr>
            <w:r>
              <w:rPr>
                <w:rFonts w:ascii="Arial" w:eastAsia="Arial" w:hAnsi="Arial" w:cs="Arial"/>
              </w:rPr>
              <w:t>Any Notice given by one party to the other pursuant to this Contract shall be sent to the other party in writing and on the others address specified in SCC.</w:t>
            </w:r>
          </w:p>
        </w:tc>
      </w:tr>
      <w:tr w:rsidR="0098087D" w:rsidTr="006E1692">
        <w:trPr>
          <w:trHeight w:val="695"/>
        </w:trPr>
        <w:tc>
          <w:tcPr>
            <w:tcW w:w="2160" w:type="dxa"/>
            <w:vAlign w:val="bottom"/>
          </w:tcPr>
          <w:p w:rsidR="0098087D" w:rsidRDefault="0098087D" w:rsidP="006E1692">
            <w:pPr>
              <w:rPr>
                <w:sz w:val="24"/>
                <w:szCs w:val="24"/>
              </w:rPr>
            </w:pPr>
          </w:p>
        </w:tc>
        <w:tc>
          <w:tcPr>
            <w:tcW w:w="680" w:type="dxa"/>
          </w:tcPr>
          <w:p w:rsidR="0098087D" w:rsidRPr="00155EBD" w:rsidRDefault="0098087D" w:rsidP="006E1692">
            <w:pPr>
              <w:jc w:val="right"/>
              <w:rPr>
                <w:sz w:val="24"/>
                <w:szCs w:val="24"/>
              </w:rPr>
            </w:pPr>
            <w:r>
              <w:rPr>
                <w:sz w:val="24"/>
                <w:szCs w:val="24"/>
              </w:rPr>
              <w:t>27.2</w:t>
            </w:r>
          </w:p>
        </w:tc>
        <w:tc>
          <w:tcPr>
            <w:tcW w:w="6345" w:type="dxa"/>
            <w:gridSpan w:val="3"/>
            <w:vAlign w:val="bottom"/>
          </w:tcPr>
          <w:p w:rsidR="0098087D" w:rsidRDefault="0098087D" w:rsidP="006E1692">
            <w:pPr>
              <w:tabs>
                <w:tab w:val="left" w:pos="400"/>
              </w:tabs>
              <w:spacing w:line="267" w:lineRule="auto"/>
              <w:ind w:left="130"/>
              <w:jc w:val="both"/>
              <w:rPr>
                <w:rFonts w:ascii="Arial" w:eastAsia="Arial" w:hAnsi="Arial" w:cs="Arial"/>
              </w:rPr>
            </w:pPr>
            <w:r>
              <w:rPr>
                <w:rFonts w:ascii="Arial" w:eastAsia="Arial" w:hAnsi="Arial" w:cs="Arial"/>
              </w:rPr>
              <w:t>A notice shall be effective when delivered or on the notice’s effective date, whichever is later.</w:t>
            </w:r>
          </w:p>
          <w:p w:rsidR="0098087D" w:rsidRDefault="0098087D" w:rsidP="006E1692">
            <w:pPr>
              <w:spacing w:line="239" w:lineRule="auto"/>
              <w:rPr>
                <w:sz w:val="20"/>
                <w:szCs w:val="20"/>
              </w:rPr>
            </w:pPr>
          </w:p>
        </w:tc>
      </w:tr>
      <w:tr w:rsidR="0098087D" w:rsidTr="006E1692">
        <w:trPr>
          <w:trHeight w:val="625"/>
        </w:trPr>
        <w:tc>
          <w:tcPr>
            <w:tcW w:w="2160" w:type="dxa"/>
            <w:vAlign w:val="bottom"/>
          </w:tcPr>
          <w:p w:rsidR="0098087D" w:rsidRPr="00155EBD" w:rsidRDefault="0098087D" w:rsidP="008B7EBC">
            <w:pPr>
              <w:pStyle w:val="ListParagraph"/>
              <w:numPr>
                <w:ilvl w:val="0"/>
                <w:numId w:val="90"/>
              </w:numPr>
              <w:tabs>
                <w:tab w:val="left" w:pos="360"/>
              </w:tabs>
              <w:rPr>
                <w:b/>
                <w:sz w:val="24"/>
                <w:szCs w:val="24"/>
              </w:rPr>
            </w:pPr>
            <w:r w:rsidRPr="00155EBD">
              <w:rPr>
                <w:b/>
                <w:sz w:val="24"/>
                <w:szCs w:val="24"/>
              </w:rPr>
              <w:t>Taxation</w:t>
            </w:r>
          </w:p>
        </w:tc>
        <w:tc>
          <w:tcPr>
            <w:tcW w:w="680" w:type="dxa"/>
          </w:tcPr>
          <w:p w:rsidR="0098087D" w:rsidRDefault="0098087D" w:rsidP="006E1692">
            <w:pPr>
              <w:jc w:val="right"/>
              <w:rPr>
                <w:sz w:val="24"/>
                <w:szCs w:val="24"/>
              </w:rPr>
            </w:pPr>
          </w:p>
          <w:p w:rsidR="0098087D" w:rsidRPr="00155EBD" w:rsidRDefault="0098087D" w:rsidP="006E1692">
            <w:pPr>
              <w:jc w:val="right"/>
              <w:rPr>
                <w:sz w:val="24"/>
                <w:szCs w:val="24"/>
              </w:rPr>
            </w:pPr>
            <w:r>
              <w:rPr>
                <w:sz w:val="24"/>
                <w:szCs w:val="24"/>
              </w:rPr>
              <w:t>28.1</w:t>
            </w:r>
          </w:p>
        </w:tc>
        <w:tc>
          <w:tcPr>
            <w:tcW w:w="6345" w:type="dxa"/>
            <w:gridSpan w:val="3"/>
            <w:vAlign w:val="bottom"/>
          </w:tcPr>
          <w:p w:rsidR="0098087D" w:rsidRDefault="0098087D" w:rsidP="006E1692">
            <w:pPr>
              <w:spacing w:line="239" w:lineRule="auto"/>
              <w:ind w:left="130"/>
              <w:rPr>
                <w:rFonts w:ascii="Arial" w:eastAsia="Arial" w:hAnsi="Arial" w:cs="Arial"/>
              </w:rPr>
            </w:pPr>
            <w:r w:rsidRPr="00977BEC">
              <w:rPr>
                <w:rFonts w:ascii="Arial" w:eastAsia="Arial" w:hAnsi="Arial" w:cs="Arial"/>
              </w:rPr>
              <w:t>All taxation, whether International, Federal, Provincial or Local,</w:t>
            </w:r>
            <w:r>
              <w:rPr>
                <w:rFonts w:ascii="Arial" w:eastAsia="Arial" w:hAnsi="Arial" w:cs="Arial"/>
              </w:rPr>
              <w:t xml:space="preserve"> shall be borne by the Supplier.</w:t>
            </w:r>
          </w:p>
        </w:tc>
      </w:tr>
    </w:tbl>
    <w:p w:rsidR="008C5582" w:rsidRPr="006C7742" w:rsidRDefault="008C5582" w:rsidP="00E933E9">
      <w:pPr>
        <w:ind w:left="60"/>
        <w:rPr>
          <w:sz w:val="14"/>
          <w:szCs w:val="20"/>
        </w:rPr>
      </w:pPr>
    </w:p>
    <w:sectPr w:rsidR="008C5582" w:rsidRPr="006C7742" w:rsidSect="00A10B30">
      <w:pgSz w:w="11900" w:h="16834"/>
      <w:pgMar w:top="864" w:right="835" w:bottom="446" w:left="1714" w:header="0" w:footer="0" w:gutter="0"/>
      <w:cols w:space="720" w:equalWidth="0">
        <w:col w:w="9346"/>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2FFA" w:rsidRDefault="004A2FFA" w:rsidP="00704AB0">
      <w:r>
        <w:separator/>
      </w:r>
    </w:p>
  </w:endnote>
  <w:endnote w:type="continuationSeparator" w:id="1">
    <w:p w:rsidR="004A2FFA" w:rsidRDefault="004A2FFA" w:rsidP="00704A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072106"/>
      <w:docPartObj>
        <w:docPartGallery w:val="Page Numbers (Bottom of Page)"/>
        <w:docPartUnique/>
      </w:docPartObj>
    </w:sdtPr>
    <w:sdtContent>
      <w:sdt>
        <w:sdtPr>
          <w:id w:val="565050523"/>
          <w:docPartObj>
            <w:docPartGallery w:val="Page Numbers (Top of Page)"/>
            <w:docPartUnique/>
          </w:docPartObj>
        </w:sdtPr>
        <w:sdtContent>
          <w:p w:rsidR="006E1692" w:rsidRDefault="006E1692">
            <w:pPr>
              <w:pStyle w:val="Footer"/>
              <w:jc w:val="right"/>
            </w:pPr>
            <w:r>
              <w:t xml:space="preserve">Page </w:t>
            </w:r>
            <w:r w:rsidR="008C6EFE">
              <w:rPr>
                <w:b/>
                <w:sz w:val="24"/>
                <w:szCs w:val="24"/>
              </w:rPr>
              <w:fldChar w:fldCharType="begin"/>
            </w:r>
            <w:r>
              <w:rPr>
                <w:b/>
              </w:rPr>
              <w:instrText xml:space="preserve"> PAGE </w:instrText>
            </w:r>
            <w:r w:rsidR="008C6EFE">
              <w:rPr>
                <w:b/>
                <w:sz w:val="24"/>
                <w:szCs w:val="24"/>
              </w:rPr>
              <w:fldChar w:fldCharType="separate"/>
            </w:r>
            <w:r w:rsidR="0019225E">
              <w:rPr>
                <w:b/>
                <w:noProof/>
              </w:rPr>
              <w:t>28</w:t>
            </w:r>
            <w:r w:rsidR="008C6EFE">
              <w:rPr>
                <w:b/>
                <w:sz w:val="24"/>
                <w:szCs w:val="24"/>
              </w:rPr>
              <w:fldChar w:fldCharType="end"/>
            </w:r>
            <w:r>
              <w:t xml:space="preserve"> of </w:t>
            </w:r>
            <w:r w:rsidR="008C6EFE">
              <w:rPr>
                <w:b/>
                <w:sz w:val="24"/>
                <w:szCs w:val="24"/>
              </w:rPr>
              <w:fldChar w:fldCharType="begin"/>
            </w:r>
            <w:r>
              <w:rPr>
                <w:b/>
              </w:rPr>
              <w:instrText xml:space="preserve"> NUMPAGES  </w:instrText>
            </w:r>
            <w:r w:rsidR="008C6EFE">
              <w:rPr>
                <w:b/>
                <w:sz w:val="24"/>
                <w:szCs w:val="24"/>
              </w:rPr>
              <w:fldChar w:fldCharType="separate"/>
            </w:r>
            <w:r w:rsidR="0019225E">
              <w:rPr>
                <w:b/>
                <w:noProof/>
              </w:rPr>
              <w:t>64</w:t>
            </w:r>
            <w:r w:rsidR="008C6EFE">
              <w:rPr>
                <w:b/>
                <w:sz w:val="24"/>
                <w:szCs w:val="24"/>
              </w:rPr>
              <w:fldChar w:fldCharType="end"/>
            </w:r>
          </w:p>
        </w:sdtContent>
      </w:sdt>
    </w:sdtContent>
  </w:sdt>
  <w:p w:rsidR="006E1692" w:rsidRDefault="006E16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2FFA" w:rsidRDefault="004A2FFA" w:rsidP="00704AB0">
      <w:r>
        <w:separator/>
      </w:r>
    </w:p>
  </w:footnote>
  <w:footnote w:type="continuationSeparator" w:id="1">
    <w:p w:rsidR="004A2FFA" w:rsidRDefault="004A2FFA" w:rsidP="00704A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8AC1A"/>
    <w:multiLevelType w:val="hybridMultilevel"/>
    <w:tmpl w:val="47085D56"/>
    <w:lvl w:ilvl="0" w:tplc="10E447FC">
      <w:start w:val="3"/>
      <w:numFmt w:val="lowerLetter"/>
      <w:lvlText w:val="%1)"/>
      <w:lvlJc w:val="left"/>
    </w:lvl>
    <w:lvl w:ilvl="1" w:tplc="EA2AEB6E">
      <w:start w:val="1"/>
      <w:numFmt w:val="lowerRoman"/>
      <w:lvlText w:val="%2."/>
      <w:lvlJc w:val="left"/>
    </w:lvl>
    <w:lvl w:ilvl="2" w:tplc="90F48A02">
      <w:start w:val="1"/>
      <w:numFmt w:val="lowerRoman"/>
      <w:lvlText w:val="%3"/>
      <w:lvlJc w:val="left"/>
    </w:lvl>
    <w:lvl w:ilvl="3" w:tplc="DC94D7F0">
      <w:numFmt w:val="decimal"/>
      <w:lvlText w:val=""/>
      <w:lvlJc w:val="left"/>
    </w:lvl>
    <w:lvl w:ilvl="4" w:tplc="A634B5CA">
      <w:numFmt w:val="decimal"/>
      <w:lvlText w:val=""/>
      <w:lvlJc w:val="left"/>
    </w:lvl>
    <w:lvl w:ilvl="5" w:tplc="91B4535A">
      <w:numFmt w:val="decimal"/>
      <w:lvlText w:val=""/>
      <w:lvlJc w:val="left"/>
    </w:lvl>
    <w:lvl w:ilvl="6" w:tplc="1F6275C6">
      <w:numFmt w:val="decimal"/>
      <w:lvlText w:val=""/>
      <w:lvlJc w:val="left"/>
    </w:lvl>
    <w:lvl w:ilvl="7" w:tplc="C7D01836">
      <w:numFmt w:val="decimal"/>
      <w:lvlText w:val=""/>
      <w:lvlJc w:val="left"/>
    </w:lvl>
    <w:lvl w:ilvl="8" w:tplc="2A764C28">
      <w:numFmt w:val="decimal"/>
      <w:lvlText w:val=""/>
      <w:lvlJc w:val="left"/>
    </w:lvl>
  </w:abstractNum>
  <w:abstractNum w:abstractNumId="1">
    <w:nsid w:val="06A5EE64"/>
    <w:multiLevelType w:val="hybridMultilevel"/>
    <w:tmpl w:val="F300D08E"/>
    <w:lvl w:ilvl="0" w:tplc="7870C718">
      <w:start w:val="30"/>
      <w:numFmt w:val="decimal"/>
      <w:lvlText w:val="%1."/>
      <w:lvlJc w:val="left"/>
    </w:lvl>
    <w:lvl w:ilvl="1" w:tplc="8EE67F1C">
      <w:start w:val="1"/>
      <w:numFmt w:val="decimal"/>
      <w:lvlText w:val="30.%2"/>
      <w:lvlJc w:val="left"/>
    </w:lvl>
    <w:lvl w:ilvl="2" w:tplc="EBE65896">
      <w:numFmt w:val="decimal"/>
      <w:lvlText w:val=""/>
      <w:lvlJc w:val="left"/>
    </w:lvl>
    <w:lvl w:ilvl="3" w:tplc="0BEA70BC">
      <w:numFmt w:val="decimal"/>
      <w:lvlText w:val=""/>
      <w:lvlJc w:val="left"/>
    </w:lvl>
    <w:lvl w:ilvl="4" w:tplc="64E66956">
      <w:numFmt w:val="decimal"/>
      <w:lvlText w:val=""/>
      <w:lvlJc w:val="left"/>
    </w:lvl>
    <w:lvl w:ilvl="5" w:tplc="663C6118">
      <w:numFmt w:val="decimal"/>
      <w:lvlText w:val=""/>
      <w:lvlJc w:val="left"/>
    </w:lvl>
    <w:lvl w:ilvl="6" w:tplc="3090880C">
      <w:numFmt w:val="decimal"/>
      <w:lvlText w:val=""/>
      <w:lvlJc w:val="left"/>
    </w:lvl>
    <w:lvl w:ilvl="7" w:tplc="A4CCA5DC">
      <w:numFmt w:val="decimal"/>
      <w:lvlText w:val=""/>
      <w:lvlJc w:val="left"/>
    </w:lvl>
    <w:lvl w:ilvl="8" w:tplc="67D49762">
      <w:numFmt w:val="decimal"/>
      <w:lvlText w:val=""/>
      <w:lvlJc w:val="left"/>
    </w:lvl>
  </w:abstractNum>
  <w:abstractNum w:abstractNumId="2">
    <w:nsid w:val="08F2B15E"/>
    <w:multiLevelType w:val="hybridMultilevel"/>
    <w:tmpl w:val="D5CA37AA"/>
    <w:lvl w:ilvl="0" w:tplc="EC0AF2AC">
      <w:start w:val="26"/>
      <w:numFmt w:val="decimal"/>
      <w:lvlText w:val="%1."/>
      <w:lvlJc w:val="left"/>
    </w:lvl>
    <w:lvl w:ilvl="1" w:tplc="45344E14">
      <w:start w:val="1"/>
      <w:numFmt w:val="decimal"/>
      <w:lvlText w:val="26.%2"/>
      <w:lvlJc w:val="left"/>
    </w:lvl>
    <w:lvl w:ilvl="2" w:tplc="C388CC0C">
      <w:numFmt w:val="decimal"/>
      <w:lvlText w:val=""/>
      <w:lvlJc w:val="left"/>
    </w:lvl>
    <w:lvl w:ilvl="3" w:tplc="8DF200BA">
      <w:numFmt w:val="decimal"/>
      <w:lvlText w:val=""/>
      <w:lvlJc w:val="left"/>
    </w:lvl>
    <w:lvl w:ilvl="4" w:tplc="520288AC">
      <w:numFmt w:val="decimal"/>
      <w:lvlText w:val=""/>
      <w:lvlJc w:val="left"/>
    </w:lvl>
    <w:lvl w:ilvl="5" w:tplc="B394DF4E">
      <w:numFmt w:val="decimal"/>
      <w:lvlText w:val=""/>
      <w:lvlJc w:val="left"/>
    </w:lvl>
    <w:lvl w:ilvl="6" w:tplc="75D019F6">
      <w:numFmt w:val="decimal"/>
      <w:lvlText w:val=""/>
      <w:lvlJc w:val="left"/>
    </w:lvl>
    <w:lvl w:ilvl="7" w:tplc="66A8A09E">
      <w:numFmt w:val="decimal"/>
      <w:lvlText w:val=""/>
      <w:lvlJc w:val="left"/>
    </w:lvl>
    <w:lvl w:ilvl="8" w:tplc="63285A8A">
      <w:numFmt w:val="decimal"/>
      <w:lvlText w:val=""/>
      <w:lvlJc w:val="left"/>
    </w:lvl>
  </w:abstractNum>
  <w:abstractNum w:abstractNumId="3">
    <w:nsid w:val="098A3148"/>
    <w:multiLevelType w:val="hybridMultilevel"/>
    <w:tmpl w:val="B868E802"/>
    <w:lvl w:ilvl="0" w:tplc="31B0AF5A">
      <w:start w:val="13"/>
      <w:numFmt w:val="decimal"/>
      <w:lvlText w:val="%1."/>
      <w:lvlJc w:val="left"/>
    </w:lvl>
    <w:lvl w:ilvl="1" w:tplc="8E10A24A">
      <w:start w:val="1"/>
      <w:numFmt w:val="decimal"/>
      <w:lvlText w:val="13.%2"/>
      <w:lvlJc w:val="left"/>
    </w:lvl>
    <w:lvl w:ilvl="2" w:tplc="871E31D0">
      <w:numFmt w:val="decimal"/>
      <w:lvlText w:val=""/>
      <w:lvlJc w:val="left"/>
    </w:lvl>
    <w:lvl w:ilvl="3" w:tplc="7F9C05E2">
      <w:numFmt w:val="decimal"/>
      <w:lvlText w:val=""/>
      <w:lvlJc w:val="left"/>
    </w:lvl>
    <w:lvl w:ilvl="4" w:tplc="3104C3C0">
      <w:numFmt w:val="decimal"/>
      <w:lvlText w:val=""/>
      <w:lvlJc w:val="left"/>
    </w:lvl>
    <w:lvl w:ilvl="5" w:tplc="4992D2E0">
      <w:numFmt w:val="decimal"/>
      <w:lvlText w:val=""/>
      <w:lvlJc w:val="left"/>
    </w:lvl>
    <w:lvl w:ilvl="6" w:tplc="7D64D3F8">
      <w:numFmt w:val="decimal"/>
      <w:lvlText w:val=""/>
      <w:lvlJc w:val="left"/>
    </w:lvl>
    <w:lvl w:ilvl="7" w:tplc="60C4D0F4">
      <w:numFmt w:val="decimal"/>
      <w:lvlText w:val=""/>
      <w:lvlJc w:val="left"/>
    </w:lvl>
    <w:lvl w:ilvl="8" w:tplc="DE200ACA">
      <w:numFmt w:val="decimal"/>
      <w:lvlText w:val=""/>
      <w:lvlJc w:val="left"/>
    </w:lvl>
  </w:abstractNum>
  <w:abstractNum w:abstractNumId="4">
    <w:nsid w:val="09DAF632"/>
    <w:multiLevelType w:val="hybridMultilevel"/>
    <w:tmpl w:val="EF866EC2"/>
    <w:lvl w:ilvl="0" w:tplc="73D87FE2">
      <w:start w:val="2"/>
      <w:numFmt w:val="decimal"/>
      <w:lvlText w:val="21.%1"/>
      <w:lvlJc w:val="left"/>
    </w:lvl>
    <w:lvl w:ilvl="1" w:tplc="A7329C0A">
      <w:start w:val="1"/>
      <w:numFmt w:val="lowerRoman"/>
      <w:lvlText w:val="%2"/>
      <w:lvlJc w:val="left"/>
    </w:lvl>
    <w:lvl w:ilvl="2" w:tplc="C98233D2">
      <w:start w:val="1"/>
      <w:numFmt w:val="lowerRoman"/>
      <w:lvlText w:val="%3."/>
      <w:lvlJc w:val="left"/>
    </w:lvl>
    <w:lvl w:ilvl="3" w:tplc="539E4F2A">
      <w:numFmt w:val="decimal"/>
      <w:lvlText w:val=""/>
      <w:lvlJc w:val="left"/>
    </w:lvl>
    <w:lvl w:ilvl="4" w:tplc="7CA64F94">
      <w:numFmt w:val="decimal"/>
      <w:lvlText w:val=""/>
      <w:lvlJc w:val="left"/>
    </w:lvl>
    <w:lvl w:ilvl="5" w:tplc="3A50573C">
      <w:numFmt w:val="decimal"/>
      <w:lvlText w:val=""/>
      <w:lvlJc w:val="left"/>
    </w:lvl>
    <w:lvl w:ilvl="6" w:tplc="FE1E56F0">
      <w:numFmt w:val="decimal"/>
      <w:lvlText w:val=""/>
      <w:lvlJc w:val="left"/>
    </w:lvl>
    <w:lvl w:ilvl="7" w:tplc="9B8A6456">
      <w:numFmt w:val="decimal"/>
      <w:lvlText w:val=""/>
      <w:lvlJc w:val="left"/>
    </w:lvl>
    <w:lvl w:ilvl="8" w:tplc="CE16D90C">
      <w:numFmt w:val="decimal"/>
      <w:lvlText w:val=""/>
      <w:lvlJc w:val="left"/>
    </w:lvl>
  </w:abstractNum>
  <w:abstractNum w:abstractNumId="5">
    <w:nsid w:val="0A0382C5"/>
    <w:multiLevelType w:val="hybridMultilevel"/>
    <w:tmpl w:val="1E02A74E"/>
    <w:lvl w:ilvl="0" w:tplc="FB70A622">
      <w:start w:val="1"/>
      <w:numFmt w:val="decimal"/>
      <w:lvlText w:val="%1"/>
      <w:lvlJc w:val="left"/>
    </w:lvl>
    <w:lvl w:ilvl="1" w:tplc="DDBE813A">
      <w:start w:val="1"/>
      <w:numFmt w:val="decimal"/>
      <w:lvlText w:val="25.%2"/>
      <w:lvlJc w:val="left"/>
    </w:lvl>
    <w:lvl w:ilvl="2" w:tplc="2E7C9C62">
      <w:numFmt w:val="decimal"/>
      <w:lvlText w:val=""/>
      <w:lvlJc w:val="left"/>
    </w:lvl>
    <w:lvl w:ilvl="3" w:tplc="EA60E1D0">
      <w:numFmt w:val="decimal"/>
      <w:lvlText w:val=""/>
      <w:lvlJc w:val="left"/>
    </w:lvl>
    <w:lvl w:ilvl="4" w:tplc="7C72933E">
      <w:numFmt w:val="decimal"/>
      <w:lvlText w:val=""/>
      <w:lvlJc w:val="left"/>
    </w:lvl>
    <w:lvl w:ilvl="5" w:tplc="54B2875E">
      <w:numFmt w:val="decimal"/>
      <w:lvlText w:val=""/>
      <w:lvlJc w:val="left"/>
    </w:lvl>
    <w:lvl w:ilvl="6" w:tplc="C1682DA4">
      <w:numFmt w:val="decimal"/>
      <w:lvlText w:val=""/>
      <w:lvlJc w:val="left"/>
    </w:lvl>
    <w:lvl w:ilvl="7" w:tplc="78585A34">
      <w:numFmt w:val="decimal"/>
      <w:lvlText w:val=""/>
      <w:lvlJc w:val="left"/>
    </w:lvl>
    <w:lvl w:ilvl="8" w:tplc="E30E4260">
      <w:numFmt w:val="decimal"/>
      <w:lvlText w:val=""/>
      <w:lvlJc w:val="left"/>
    </w:lvl>
  </w:abstractNum>
  <w:abstractNum w:abstractNumId="6">
    <w:nsid w:val="0B2002C3"/>
    <w:multiLevelType w:val="hybridMultilevel"/>
    <w:tmpl w:val="CED8E9A4"/>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F72B14"/>
    <w:multiLevelType w:val="hybridMultilevel"/>
    <w:tmpl w:val="77CE73F2"/>
    <w:lvl w:ilvl="0" w:tplc="99527F70">
      <w:start w:val="23"/>
      <w:numFmt w:val="decimal"/>
      <w:lvlText w:val="%1."/>
      <w:lvlJc w:val="left"/>
    </w:lvl>
    <w:lvl w:ilvl="1" w:tplc="84D2E65A">
      <w:start w:val="1"/>
      <w:numFmt w:val="decimal"/>
      <w:lvlText w:val="23.%2"/>
      <w:lvlJc w:val="left"/>
    </w:lvl>
    <w:lvl w:ilvl="2" w:tplc="9684AC18">
      <w:start w:val="1"/>
      <w:numFmt w:val="lowerLetter"/>
      <w:lvlText w:val="(%3)"/>
      <w:lvlJc w:val="left"/>
    </w:lvl>
    <w:lvl w:ilvl="3" w:tplc="B720CBD6">
      <w:numFmt w:val="decimal"/>
      <w:lvlText w:val=""/>
      <w:lvlJc w:val="left"/>
    </w:lvl>
    <w:lvl w:ilvl="4" w:tplc="526A414C">
      <w:numFmt w:val="decimal"/>
      <w:lvlText w:val=""/>
      <w:lvlJc w:val="left"/>
    </w:lvl>
    <w:lvl w:ilvl="5" w:tplc="4E1E3320">
      <w:numFmt w:val="decimal"/>
      <w:lvlText w:val=""/>
      <w:lvlJc w:val="left"/>
    </w:lvl>
    <w:lvl w:ilvl="6" w:tplc="C2826C9E">
      <w:numFmt w:val="decimal"/>
      <w:lvlText w:val=""/>
      <w:lvlJc w:val="left"/>
    </w:lvl>
    <w:lvl w:ilvl="7" w:tplc="4A4A55E8">
      <w:numFmt w:val="decimal"/>
      <w:lvlText w:val=""/>
      <w:lvlJc w:val="left"/>
    </w:lvl>
    <w:lvl w:ilvl="8" w:tplc="2EB0788C">
      <w:numFmt w:val="decimal"/>
      <w:lvlText w:val=""/>
      <w:lvlJc w:val="left"/>
    </w:lvl>
  </w:abstractNum>
  <w:abstractNum w:abstractNumId="8">
    <w:nsid w:val="100F59DC"/>
    <w:multiLevelType w:val="hybridMultilevel"/>
    <w:tmpl w:val="697C265C"/>
    <w:lvl w:ilvl="0" w:tplc="EE861268">
      <w:start w:val="34"/>
      <w:numFmt w:val="decimal"/>
      <w:lvlText w:val="%1."/>
      <w:lvlJc w:val="left"/>
    </w:lvl>
    <w:lvl w:ilvl="1" w:tplc="631C982E">
      <w:start w:val="1"/>
      <w:numFmt w:val="decimal"/>
      <w:lvlText w:val="34.%2"/>
      <w:lvlJc w:val="left"/>
    </w:lvl>
    <w:lvl w:ilvl="2" w:tplc="8A3E0980">
      <w:numFmt w:val="decimal"/>
      <w:lvlText w:val=""/>
      <w:lvlJc w:val="left"/>
    </w:lvl>
    <w:lvl w:ilvl="3" w:tplc="D888848E">
      <w:numFmt w:val="decimal"/>
      <w:lvlText w:val=""/>
      <w:lvlJc w:val="left"/>
    </w:lvl>
    <w:lvl w:ilvl="4" w:tplc="B8B8DCAE">
      <w:numFmt w:val="decimal"/>
      <w:lvlText w:val=""/>
      <w:lvlJc w:val="left"/>
    </w:lvl>
    <w:lvl w:ilvl="5" w:tplc="83887C9A">
      <w:numFmt w:val="decimal"/>
      <w:lvlText w:val=""/>
      <w:lvlJc w:val="left"/>
    </w:lvl>
    <w:lvl w:ilvl="6" w:tplc="C49C0A2E">
      <w:numFmt w:val="decimal"/>
      <w:lvlText w:val=""/>
      <w:lvlJc w:val="left"/>
    </w:lvl>
    <w:lvl w:ilvl="7" w:tplc="D1F67066">
      <w:numFmt w:val="decimal"/>
      <w:lvlText w:val=""/>
      <w:lvlJc w:val="left"/>
    </w:lvl>
    <w:lvl w:ilvl="8" w:tplc="78141174">
      <w:numFmt w:val="decimal"/>
      <w:lvlText w:val=""/>
      <w:lvlJc w:val="left"/>
    </w:lvl>
  </w:abstractNum>
  <w:abstractNum w:abstractNumId="9">
    <w:nsid w:val="11447B73"/>
    <w:multiLevelType w:val="hybridMultilevel"/>
    <w:tmpl w:val="FE8ABCEC"/>
    <w:lvl w:ilvl="0" w:tplc="57ACDB08">
      <w:start w:val="1"/>
      <w:numFmt w:val="decimal"/>
      <w:lvlText w:val="%1"/>
      <w:lvlJc w:val="left"/>
    </w:lvl>
    <w:lvl w:ilvl="1" w:tplc="825A54FC">
      <w:start w:val="1"/>
      <w:numFmt w:val="decimal"/>
      <w:lvlText w:val="24.%2"/>
      <w:lvlJc w:val="left"/>
    </w:lvl>
    <w:lvl w:ilvl="2" w:tplc="BE6A80FC">
      <w:start w:val="1"/>
      <w:numFmt w:val="lowerLetter"/>
      <w:lvlText w:val="%3"/>
      <w:lvlJc w:val="left"/>
    </w:lvl>
    <w:lvl w:ilvl="3" w:tplc="A1D26318">
      <w:numFmt w:val="decimal"/>
      <w:lvlText w:val=""/>
      <w:lvlJc w:val="left"/>
    </w:lvl>
    <w:lvl w:ilvl="4" w:tplc="F8F8F420">
      <w:numFmt w:val="decimal"/>
      <w:lvlText w:val=""/>
      <w:lvlJc w:val="left"/>
    </w:lvl>
    <w:lvl w:ilvl="5" w:tplc="344E25E2">
      <w:numFmt w:val="decimal"/>
      <w:lvlText w:val=""/>
      <w:lvlJc w:val="left"/>
    </w:lvl>
    <w:lvl w:ilvl="6" w:tplc="C9962C74">
      <w:numFmt w:val="decimal"/>
      <w:lvlText w:val=""/>
      <w:lvlJc w:val="left"/>
    </w:lvl>
    <w:lvl w:ilvl="7" w:tplc="A1D2793A">
      <w:numFmt w:val="decimal"/>
      <w:lvlText w:val=""/>
      <w:lvlJc w:val="left"/>
    </w:lvl>
    <w:lvl w:ilvl="8" w:tplc="1268A68A">
      <w:numFmt w:val="decimal"/>
      <w:lvlText w:val=""/>
      <w:lvlJc w:val="left"/>
    </w:lvl>
  </w:abstractNum>
  <w:abstractNum w:abstractNumId="10">
    <w:nsid w:val="1381823A"/>
    <w:multiLevelType w:val="hybridMultilevel"/>
    <w:tmpl w:val="C92AFBAA"/>
    <w:lvl w:ilvl="0" w:tplc="39E8D55A">
      <w:start w:val="6"/>
      <w:numFmt w:val="lowerLetter"/>
      <w:lvlText w:val="(%1)"/>
      <w:lvlJc w:val="left"/>
    </w:lvl>
    <w:lvl w:ilvl="1" w:tplc="7DFCCD08">
      <w:numFmt w:val="decimal"/>
      <w:lvlText w:val=""/>
      <w:lvlJc w:val="left"/>
    </w:lvl>
    <w:lvl w:ilvl="2" w:tplc="5E00B7CC">
      <w:numFmt w:val="decimal"/>
      <w:lvlText w:val=""/>
      <w:lvlJc w:val="left"/>
    </w:lvl>
    <w:lvl w:ilvl="3" w:tplc="9BB260F8">
      <w:numFmt w:val="decimal"/>
      <w:lvlText w:val=""/>
      <w:lvlJc w:val="left"/>
    </w:lvl>
    <w:lvl w:ilvl="4" w:tplc="6A9EADFA">
      <w:numFmt w:val="decimal"/>
      <w:lvlText w:val=""/>
      <w:lvlJc w:val="left"/>
    </w:lvl>
    <w:lvl w:ilvl="5" w:tplc="E2321956">
      <w:numFmt w:val="decimal"/>
      <w:lvlText w:val=""/>
      <w:lvlJc w:val="left"/>
    </w:lvl>
    <w:lvl w:ilvl="6" w:tplc="46C46142">
      <w:numFmt w:val="decimal"/>
      <w:lvlText w:val=""/>
      <w:lvlJc w:val="left"/>
    </w:lvl>
    <w:lvl w:ilvl="7" w:tplc="9386EFCA">
      <w:numFmt w:val="decimal"/>
      <w:lvlText w:val=""/>
      <w:lvlJc w:val="left"/>
    </w:lvl>
    <w:lvl w:ilvl="8" w:tplc="D04A5730">
      <w:numFmt w:val="decimal"/>
      <w:lvlText w:val=""/>
      <w:lvlJc w:val="left"/>
    </w:lvl>
  </w:abstractNum>
  <w:abstractNum w:abstractNumId="11">
    <w:nsid w:val="14330624"/>
    <w:multiLevelType w:val="hybridMultilevel"/>
    <w:tmpl w:val="F6B8A53C"/>
    <w:lvl w:ilvl="0" w:tplc="5DB09850">
      <w:start w:val="1"/>
      <w:numFmt w:val="decimal"/>
      <w:lvlText w:val="%1"/>
      <w:lvlJc w:val="left"/>
    </w:lvl>
    <w:lvl w:ilvl="1" w:tplc="BCD25104">
      <w:start w:val="1"/>
      <w:numFmt w:val="decimal"/>
      <w:lvlText w:val="31.%2"/>
      <w:lvlJc w:val="left"/>
    </w:lvl>
    <w:lvl w:ilvl="2" w:tplc="A1220FAC">
      <w:numFmt w:val="decimal"/>
      <w:lvlText w:val=""/>
      <w:lvlJc w:val="left"/>
    </w:lvl>
    <w:lvl w:ilvl="3" w:tplc="785E3C68">
      <w:numFmt w:val="decimal"/>
      <w:lvlText w:val=""/>
      <w:lvlJc w:val="left"/>
    </w:lvl>
    <w:lvl w:ilvl="4" w:tplc="D9EEF85E">
      <w:numFmt w:val="decimal"/>
      <w:lvlText w:val=""/>
      <w:lvlJc w:val="left"/>
    </w:lvl>
    <w:lvl w:ilvl="5" w:tplc="DAD00D48">
      <w:numFmt w:val="decimal"/>
      <w:lvlText w:val=""/>
      <w:lvlJc w:val="left"/>
    </w:lvl>
    <w:lvl w:ilvl="6" w:tplc="ECD447A4">
      <w:numFmt w:val="decimal"/>
      <w:lvlText w:val=""/>
      <w:lvlJc w:val="left"/>
    </w:lvl>
    <w:lvl w:ilvl="7" w:tplc="C024D3E0">
      <w:numFmt w:val="decimal"/>
      <w:lvlText w:val=""/>
      <w:lvlJc w:val="left"/>
    </w:lvl>
    <w:lvl w:ilvl="8" w:tplc="C97066BE">
      <w:numFmt w:val="decimal"/>
      <w:lvlText w:val=""/>
      <w:lvlJc w:val="left"/>
    </w:lvl>
  </w:abstractNum>
  <w:abstractNum w:abstractNumId="12">
    <w:nsid w:val="14FCE74E"/>
    <w:multiLevelType w:val="hybridMultilevel"/>
    <w:tmpl w:val="D03C41D4"/>
    <w:lvl w:ilvl="0" w:tplc="CEB8DD8A">
      <w:start w:val="1"/>
      <w:numFmt w:val="lowerLetter"/>
      <w:lvlText w:val="(%1)"/>
      <w:lvlJc w:val="left"/>
    </w:lvl>
    <w:lvl w:ilvl="1" w:tplc="A7DC0D2E">
      <w:numFmt w:val="decimal"/>
      <w:lvlText w:val=""/>
      <w:lvlJc w:val="left"/>
    </w:lvl>
    <w:lvl w:ilvl="2" w:tplc="EE18A6C6">
      <w:numFmt w:val="decimal"/>
      <w:lvlText w:val=""/>
      <w:lvlJc w:val="left"/>
    </w:lvl>
    <w:lvl w:ilvl="3" w:tplc="6C5679F4">
      <w:numFmt w:val="decimal"/>
      <w:lvlText w:val=""/>
      <w:lvlJc w:val="left"/>
    </w:lvl>
    <w:lvl w:ilvl="4" w:tplc="0EB47418">
      <w:numFmt w:val="decimal"/>
      <w:lvlText w:val=""/>
      <w:lvlJc w:val="left"/>
    </w:lvl>
    <w:lvl w:ilvl="5" w:tplc="506EEDC8">
      <w:numFmt w:val="decimal"/>
      <w:lvlText w:val=""/>
      <w:lvlJc w:val="left"/>
    </w:lvl>
    <w:lvl w:ilvl="6" w:tplc="BB16F552">
      <w:numFmt w:val="decimal"/>
      <w:lvlText w:val=""/>
      <w:lvlJc w:val="left"/>
    </w:lvl>
    <w:lvl w:ilvl="7" w:tplc="CD4699C2">
      <w:numFmt w:val="decimal"/>
      <w:lvlText w:val=""/>
      <w:lvlJc w:val="left"/>
    </w:lvl>
    <w:lvl w:ilvl="8" w:tplc="1534D94C">
      <w:numFmt w:val="decimal"/>
      <w:lvlText w:val=""/>
      <w:lvlJc w:val="left"/>
    </w:lvl>
  </w:abstractNum>
  <w:abstractNum w:abstractNumId="13">
    <w:nsid w:val="15B5AF5C"/>
    <w:multiLevelType w:val="hybridMultilevel"/>
    <w:tmpl w:val="EE165986"/>
    <w:lvl w:ilvl="0" w:tplc="EA3C8680">
      <w:start w:val="1"/>
      <w:numFmt w:val="decimal"/>
      <w:lvlText w:val="%1."/>
      <w:lvlJc w:val="left"/>
      <w:rPr>
        <w:b w:val="0"/>
      </w:rPr>
    </w:lvl>
    <w:lvl w:ilvl="1" w:tplc="7ECAA16A">
      <w:numFmt w:val="decimal"/>
      <w:lvlText w:val=""/>
      <w:lvlJc w:val="left"/>
    </w:lvl>
    <w:lvl w:ilvl="2" w:tplc="E33C00D4">
      <w:numFmt w:val="decimal"/>
      <w:lvlText w:val=""/>
      <w:lvlJc w:val="left"/>
    </w:lvl>
    <w:lvl w:ilvl="3" w:tplc="267CDF58">
      <w:numFmt w:val="decimal"/>
      <w:lvlText w:val=""/>
      <w:lvlJc w:val="left"/>
    </w:lvl>
    <w:lvl w:ilvl="4" w:tplc="B85E9206">
      <w:numFmt w:val="decimal"/>
      <w:lvlText w:val=""/>
      <w:lvlJc w:val="left"/>
    </w:lvl>
    <w:lvl w:ilvl="5" w:tplc="8E2482FA">
      <w:numFmt w:val="decimal"/>
      <w:lvlText w:val=""/>
      <w:lvlJc w:val="left"/>
    </w:lvl>
    <w:lvl w:ilvl="6" w:tplc="21B0C296">
      <w:numFmt w:val="decimal"/>
      <w:lvlText w:val=""/>
      <w:lvlJc w:val="left"/>
    </w:lvl>
    <w:lvl w:ilvl="7" w:tplc="AF6A1C30">
      <w:numFmt w:val="decimal"/>
      <w:lvlText w:val=""/>
      <w:lvlJc w:val="left"/>
    </w:lvl>
    <w:lvl w:ilvl="8" w:tplc="AB3CC4FC">
      <w:numFmt w:val="decimal"/>
      <w:lvlText w:val=""/>
      <w:lvlJc w:val="left"/>
    </w:lvl>
  </w:abstractNum>
  <w:abstractNum w:abstractNumId="14">
    <w:nsid w:val="168E121F"/>
    <w:multiLevelType w:val="hybridMultilevel"/>
    <w:tmpl w:val="5C30346C"/>
    <w:lvl w:ilvl="0" w:tplc="83480014">
      <w:start w:val="16"/>
      <w:numFmt w:val="decimal"/>
      <w:lvlText w:val="%1."/>
      <w:lvlJc w:val="left"/>
    </w:lvl>
    <w:lvl w:ilvl="1" w:tplc="728C08D8">
      <w:start w:val="1"/>
      <w:numFmt w:val="decimal"/>
      <w:lvlText w:val="16.%2"/>
      <w:lvlJc w:val="left"/>
    </w:lvl>
    <w:lvl w:ilvl="2" w:tplc="BF6E94A2">
      <w:numFmt w:val="decimal"/>
      <w:lvlText w:val=""/>
      <w:lvlJc w:val="left"/>
    </w:lvl>
    <w:lvl w:ilvl="3" w:tplc="74BE367E">
      <w:numFmt w:val="decimal"/>
      <w:lvlText w:val=""/>
      <w:lvlJc w:val="left"/>
    </w:lvl>
    <w:lvl w:ilvl="4" w:tplc="DC94AA98">
      <w:numFmt w:val="decimal"/>
      <w:lvlText w:val=""/>
      <w:lvlJc w:val="left"/>
    </w:lvl>
    <w:lvl w:ilvl="5" w:tplc="31B45724">
      <w:numFmt w:val="decimal"/>
      <w:lvlText w:val=""/>
      <w:lvlJc w:val="left"/>
    </w:lvl>
    <w:lvl w:ilvl="6" w:tplc="9814D200">
      <w:numFmt w:val="decimal"/>
      <w:lvlText w:val=""/>
      <w:lvlJc w:val="left"/>
    </w:lvl>
    <w:lvl w:ilvl="7" w:tplc="FECED50E">
      <w:numFmt w:val="decimal"/>
      <w:lvlText w:val=""/>
      <w:lvlJc w:val="left"/>
    </w:lvl>
    <w:lvl w:ilvl="8" w:tplc="0A3ABD58">
      <w:numFmt w:val="decimal"/>
      <w:lvlText w:val=""/>
      <w:lvlJc w:val="left"/>
    </w:lvl>
  </w:abstractNum>
  <w:abstractNum w:abstractNumId="15">
    <w:nsid w:val="1A32234B"/>
    <w:multiLevelType w:val="hybridMultilevel"/>
    <w:tmpl w:val="D720A50E"/>
    <w:lvl w:ilvl="0" w:tplc="B764255C">
      <w:start w:val="27"/>
      <w:numFmt w:val="decimal"/>
      <w:lvlText w:val="%1."/>
      <w:lvlJc w:val="left"/>
    </w:lvl>
    <w:lvl w:ilvl="1" w:tplc="9162055A">
      <w:start w:val="1"/>
      <w:numFmt w:val="decimal"/>
      <w:lvlText w:val="27.%2"/>
      <w:lvlJc w:val="left"/>
    </w:lvl>
    <w:lvl w:ilvl="2" w:tplc="D0501296">
      <w:numFmt w:val="decimal"/>
      <w:lvlText w:val=""/>
      <w:lvlJc w:val="left"/>
    </w:lvl>
    <w:lvl w:ilvl="3" w:tplc="6E9CD4D2">
      <w:numFmt w:val="decimal"/>
      <w:lvlText w:val=""/>
      <w:lvlJc w:val="left"/>
    </w:lvl>
    <w:lvl w:ilvl="4" w:tplc="FA844BAE">
      <w:numFmt w:val="decimal"/>
      <w:lvlText w:val=""/>
      <w:lvlJc w:val="left"/>
    </w:lvl>
    <w:lvl w:ilvl="5" w:tplc="C7105DF2">
      <w:numFmt w:val="decimal"/>
      <w:lvlText w:val=""/>
      <w:lvlJc w:val="left"/>
    </w:lvl>
    <w:lvl w:ilvl="6" w:tplc="7BD878DE">
      <w:numFmt w:val="decimal"/>
      <w:lvlText w:val=""/>
      <w:lvlJc w:val="left"/>
    </w:lvl>
    <w:lvl w:ilvl="7" w:tplc="747AF2EA">
      <w:numFmt w:val="decimal"/>
      <w:lvlText w:val=""/>
      <w:lvlJc w:val="left"/>
    </w:lvl>
    <w:lvl w:ilvl="8" w:tplc="BD3C5BEE">
      <w:numFmt w:val="decimal"/>
      <w:lvlText w:val=""/>
      <w:lvlJc w:val="left"/>
    </w:lvl>
  </w:abstractNum>
  <w:abstractNum w:abstractNumId="16">
    <w:nsid w:val="1A5E36E1"/>
    <w:multiLevelType w:val="hybridMultilevel"/>
    <w:tmpl w:val="EDE64394"/>
    <w:lvl w:ilvl="0" w:tplc="1B2E38F0">
      <w:start w:val="1"/>
      <w:numFmt w:val="decimal"/>
      <w:lvlText w:val="%1."/>
      <w:lvlJc w:val="left"/>
      <w:rPr>
        <w:b/>
      </w:rPr>
    </w:lvl>
    <w:lvl w:ilvl="1" w:tplc="06CE8C1E">
      <w:numFmt w:val="decimal"/>
      <w:lvlText w:val=""/>
      <w:lvlJc w:val="left"/>
    </w:lvl>
    <w:lvl w:ilvl="2" w:tplc="02061D06">
      <w:numFmt w:val="decimal"/>
      <w:lvlText w:val=""/>
      <w:lvlJc w:val="left"/>
    </w:lvl>
    <w:lvl w:ilvl="3" w:tplc="EC062F44">
      <w:numFmt w:val="decimal"/>
      <w:lvlText w:val=""/>
      <w:lvlJc w:val="left"/>
    </w:lvl>
    <w:lvl w:ilvl="4" w:tplc="9B708284">
      <w:numFmt w:val="decimal"/>
      <w:lvlText w:val=""/>
      <w:lvlJc w:val="left"/>
    </w:lvl>
    <w:lvl w:ilvl="5" w:tplc="72E2C4F0">
      <w:numFmt w:val="decimal"/>
      <w:lvlText w:val=""/>
      <w:lvlJc w:val="left"/>
    </w:lvl>
    <w:lvl w:ilvl="6" w:tplc="9CE21EFE">
      <w:numFmt w:val="decimal"/>
      <w:lvlText w:val=""/>
      <w:lvlJc w:val="left"/>
    </w:lvl>
    <w:lvl w:ilvl="7" w:tplc="6CAEAEBE">
      <w:numFmt w:val="decimal"/>
      <w:lvlText w:val=""/>
      <w:lvlJc w:val="left"/>
    </w:lvl>
    <w:lvl w:ilvl="8" w:tplc="32DECDDA">
      <w:numFmt w:val="decimal"/>
      <w:lvlText w:val=""/>
      <w:lvlJc w:val="left"/>
    </w:lvl>
  </w:abstractNum>
  <w:abstractNum w:abstractNumId="17">
    <w:nsid w:val="1ADE62C6"/>
    <w:multiLevelType w:val="hybridMultilevel"/>
    <w:tmpl w:val="46466804"/>
    <w:lvl w:ilvl="0" w:tplc="0409001B">
      <w:start w:val="1"/>
      <w:numFmt w:val="lowerRoman"/>
      <w:lvlText w:val="%1."/>
      <w:lvlJc w:val="righ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D545C4D"/>
    <w:multiLevelType w:val="hybridMultilevel"/>
    <w:tmpl w:val="8E4EE846"/>
    <w:lvl w:ilvl="0" w:tplc="8702C284">
      <w:start w:val="2"/>
      <w:numFmt w:val="decimal"/>
      <w:lvlText w:val="22.%1"/>
      <w:lvlJc w:val="left"/>
    </w:lvl>
    <w:lvl w:ilvl="1" w:tplc="E9DA07FC">
      <w:numFmt w:val="decimal"/>
      <w:lvlText w:val=""/>
      <w:lvlJc w:val="left"/>
    </w:lvl>
    <w:lvl w:ilvl="2" w:tplc="95BA933C">
      <w:numFmt w:val="decimal"/>
      <w:lvlText w:val=""/>
      <w:lvlJc w:val="left"/>
    </w:lvl>
    <w:lvl w:ilvl="3" w:tplc="0E567FC6">
      <w:numFmt w:val="decimal"/>
      <w:lvlText w:val=""/>
      <w:lvlJc w:val="left"/>
    </w:lvl>
    <w:lvl w:ilvl="4" w:tplc="64AC8766">
      <w:numFmt w:val="decimal"/>
      <w:lvlText w:val=""/>
      <w:lvlJc w:val="left"/>
    </w:lvl>
    <w:lvl w:ilvl="5" w:tplc="E9ACEEC2">
      <w:numFmt w:val="decimal"/>
      <w:lvlText w:val=""/>
      <w:lvlJc w:val="left"/>
    </w:lvl>
    <w:lvl w:ilvl="6" w:tplc="1396A676">
      <w:numFmt w:val="decimal"/>
      <w:lvlText w:val=""/>
      <w:lvlJc w:val="left"/>
    </w:lvl>
    <w:lvl w:ilvl="7" w:tplc="6A7A63C4">
      <w:numFmt w:val="decimal"/>
      <w:lvlText w:val=""/>
      <w:lvlJc w:val="left"/>
    </w:lvl>
    <w:lvl w:ilvl="8" w:tplc="F0826F6C">
      <w:numFmt w:val="decimal"/>
      <w:lvlText w:val=""/>
      <w:lvlJc w:val="left"/>
    </w:lvl>
  </w:abstractNum>
  <w:abstractNum w:abstractNumId="19">
    <w:nsid w:val="1DBABF00"/>
    <w:multiLevelType w:val="hybridMultilevel"/>
    <w:tmpl w:val="E3EEC2E2"/>
    <w:lvl w:ilvl="0" w:tplc="DBE43282">
      <w:start w:val="1"/>
      <w:numFmt w:val="lowerRoman"/>
      <w:lvlText w:val="(%1)"/>
      <w:lvlJc w:val="left"/>
    </w:lvl>
    <w:lvl w:ilvl="1" w:tplc="F3B28A48">
      <w:numFmt w:val="decimal"/>
      <w:lvlText w:val=""/>
      <w:lvlJc w:val="left"/>
    </w:lvl>
    <w:lvl w:ilvl="2" w:tplc="73C0E610">
      <w:numFmt w:val="decimal"/>
      <w:lvlText w:val=""/>
      <w:lvlJc w:val="left"/>
    </w:lvl>
    <w:lvl w:ilvl="3" w:tplc="9A30B1DA">
      <w:numFmt w:val="decimal"/>
      <w:lvlText w:val=""/>
      <w:lvlJc w:val="left"/>
    </w:lvl>
    <w:lvl w:ilvl="4" w:tplc="A8DECBF8">
      <w:numFmt w:val="decimal"/>
      <w:lvlText w:val=""/>
      <w:lvlJc w:val="left"/>
    </w:lvl>
    <w:lvl w:ilvl="5" w:tplc="7B44638E">
      <w:numFmt w:val="decimal"/>
      <w:lvlText w:val=""/>
      <w:lvlJc w:val="left"/>
    </w:lvl>
    <w:lvl w:ilvl="6" w:tplc="CBAE45B8">
      <w:numFmt w:val="decimal"/>
      <w:lvlText w:val=""/>
      <w:lvlJc w:val="left"/>
    </w:lvl>
    <w:lvl w:ilvl="7" w:tplc="3210DD7E">
      <w:numFmt w:val="decimal"/>
      <w:lvlText w:val=""/>
      <w:lvlJc w:val="left"/>
    </w:lvl>
    <w:lvl w:ilvl="8" w:tplc="BD68D30A">
      <w:numFmt w:val="decimal"/>
      <w:lvlText w:val=""/>
      <w:lvlJc w:val="left"/>
    </w:lvl>
  </w:abstractNum>
  <w:abstractNum w:abstractNumId="20">
    <w:nsid w:val="1EBA5D23"/>
    <w:multiLevelType w:val="hybridMultilevel"/>
    <w:tmpl w:val="761C7DC0"/>
    <w:lvl w:ilvl="0" w:tplc="AEB26814">
      <w:start w:val="1"/>
      <w:numFmt w:val="decimal"/>
      <w:lvlText w:val="%1"/>
      <w:lvlJc w:val="left"/>
    </w:lvl>
    <w:lvl w:ilvl="1" w:tplc="5B06910A">
      <w:start w:val="1"/>
      <w:numFmt w:val="decimal"/>
      <w:lvlText w:val="17.%2"/>
      <w:lvlJc w:val="left"/>
    </w:lvl>
    <w:lvl w:ilvl="2" w:tplc="C9AC54AE">
      <w:numFmt w:val="decimal"/>
      <w:lvlText w:val=""/>
      <w:lvlJc w:val="left"/>
    </w:lvl>
    <w:lvl w:ilvl="3" w:tplc="1C461B04">
      <w:numFmt w:val="decimal"/>
      <w:lvlText w:val=""/>
      <w:lvlJc w:val="left"/>
    </w:lvl>
    <w:lvl w:ilvl="4" w:tplc="BC78F766">
      <w:numFmt w:val="decimal"/>
      <w:lvlText w:val=""/>
      <w:lvlJc w:val="left"/>
    </w:lvl>
    <w:lvl w:ilvl="5" w:tplc="B036B2DE">
      <w:numFmt w:val="decimal"/>
      <w:lvlText w:val=""/>
      <w:lvlJc w:val="left"/>
    </w:lvl>
    <w:lvl w:ilvl="6" w:tplc="5B6A678A">
      <w:numFmt w:val="decimal"/>
      <w:lvlText w:val=""/>
      <w:lvlJc w:val="left"/>
    </w:lvl>
    <w:lvl w:ilvl="7" w:tplc="89922762">
      <w:numFmt w:val="decimal"/>
      <w:lvlText w:val=""/>
      <w:lvlJc w:val="left"/>
    </w:lvl>
    <w:lvl w:ilvl="8" w:tplc="60589394">
      <w:numFmt w:val="decimal"/>
      <w:lvlText w:val=""/>
      <w:lvlJc w:val="left"/>
    </w:lvl>
  </w:abstractNum>
  <w:abstractNum w:abstractNumId="21">
    <w:nsid w:val="1F48EAA1"/>
    <w:multiLevelType w:val="hybridMultilevel"/>
    <w:tmpl w:val="138C4AA4"/>
    <w:lvl w:ilvl="0" w:tplc="EC7CF080">
      <w:start w:val="1"/>
      <w:numFmt w:val="lowerLetter"/>
      <w:lvlText w:val="(%1)"/>
      <w:lvlJc w:val="left"/>
    </w:lvl>
    <w:lvl w:ilvl="1" w:tplc="06A8B788">
      <w:start w:val="1"/>
      <w:numFmt w:val="lowerRoman"/>
      <w:lvlText w:val="%2)"/>
      <w:lvlJc w:val="left"/>
    </w:lvl>
    <w:lvl w:ilvl="2" w:tplc="5AE6BD0A">
      <w:numFmt w:val="decimal"/>
      <w:lvlText w:val=""/>
      <w:lvlJc w:val="left"/>
    </w:lvl>
    <w:lvl w:ilvl="3" w:tplc="DDA49D9A">
      <w:numFmt w:val="decimal"/>
      <w:lvlText w:val=""/>
      <w:lvlJc w:val="left"/>
    </w:lvl>
    <w:lvl w:ilvl="4" w:tplc="BFF6CDE4">
      <w:numFmt w:val="decimal"/>
      <w:lvlText w:val=""/>
      <w:lvlJc w:val="left"/>
    </w:lvl>
    <w:lvl w:ilvl="5" w:tplc="2A22E0B2">
      <w:numFmt w:val="decimal"/>
      <w:lvlText w:val=""/>
      <w:lvlJc w:val="left"/>
    </w:lvl>
    <w:lvl w:ilvl="6" w:tplc="8EB2CBC2">
      <w:numFmt w:val="decimal"/>
      <w:lvlText w:val=""/>
      <w:lvlJc w:val="left"/>
    </w:lvl>
    <w:lvl w:ilvl="7" w:tplc="44C6BB76">
      <w:numFmt w:val="decimal"/>
      <w:lvlText w:val=""/>
      <w:lvlJc w:val="left"/>
    </w:lvl>
    <w:lvl w:ilvl="8" w:tplc="2E12CC14">
      <w:numFmt w:val="decimal"/>
      <w:lvlText w:val=""/>
      <w:lvlJc w:val="left"/>
    </w:lvl>
  </w:abstractNum>
  <w:abstractNum w:abstractNumId="22">
    <w:nsid w:val="1FBFE8E0"/>
    <w:multiLevelType w:val="hybridMultilevel"/>
    <w:tmpl w:val="1D243600"/>
    <w:lvl w:ilvl="0" w:tplc="EE1420FC">
      <w:start w:val="1"/>
      <w:numFmt w:val="lowerRoman"/>
      <w:lvlText w:val="(%1)"/>
      <w:lvlJc w:val="left"/>
    </w:lvl>
    <w:lvl w:ilvl="1" w:tplc="A5BC8B88">
      <w:numFmt w:val="decimal"/>
      <w:lvlText w:val=""/>
      <w:lvlJc w:val="left"/>
    </w:lvl>
    <w:lvl w:ilvl="2" w:tplc="6218B662">
      <w:numFmt w:val="decimal"/>
      <w:lvlText w:val=""/>
      <w:lvlJc w:val="left"/>
    </w:lvl>
    <w:lvl w:ilvl="3" w:tplc="6C4ABEF6">
      <w:numFmt w:val="decimal"/>
      <w:lvlText w:val=""/>
      <w:lvlJc w:val="left"/>
    </w:lvl>
    <w:lvl w:ilvl="4" w:tplc="52F2A738">
      <w:numFmt w:val="decimal"/>
      <w:lvlText w:val=""/>
      <w:lvlJc w:val="left"/>
    </w:lvl>
    <w:lvl w:ilvl="5" w:tplc="A4143656">
      <w:numFmt w:val="decimal"/>
      <w:lvlText w:val=""/>
      <w:lvlJc w:val="left"/>
    </w:lvl>
    <w:lvl w:ilvl="6" w:tplc="FEB4D188">
      <w:numFmt w:val="decimal"/>
      <w:lvlText w:val=""/>
      <w:lvlJc w:val="left"/>
    </w:lvl>
    <w:lvl w:ilvl="7" w:tplc="0EAE936C">
      <w:numFmt w:val="decimal"/>
      <w:lvlText w:val=""/>
      <w:lvlJc w:val="left"/>
    </w:lvl>
    <w:lvl w:ilvl="8" w:tplc="3E72E728">
      <w:numFmt w:val="decimal"/>
      <w:lvlText w:val=""/>
      <w:lvlJc w:val="left"/>
    </w:lvl>
  </w:abstractNum>
  <w:abstractNum w:abstractNumId="23">
    <w:nsid w:val="22136A2C"/>
    <w:multiLevelType w:val="hybridMultilevel"/>
    <w:tmpl w:val="46466804"/>
    <w:lvl w:ilvl="0" w:tplc="0409001B">
      <w:start w:val="1"/>
      <w:numFmt w:val="lowerRoman"/>
      <w:lvlText w:val="%1."/>
      <w:lvlJc w:val="righ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5A70BF7"/>
    <w:multiLevelType w:val="hybridMultilevel"/>
    <w:tmpl w:val="5116458A"/>
    <w:lvl w:ilvl="0" w:tplc="3F10BD58">
      <w:start w:val="1"/>
      <w:numFmt w:val="decimal"/>
      <w:lvlText w:val="%1"/>
      <w:lvlJc w:val="left"/>
    </w:lvl>
    <w:lvl w:ilvl="1" w:tplc="696A82CC">
      <w:start w:val="1"/>
      <w:numFmt w:val="decimal"/>
      <w:lvlText w:val="9.%2"/>
      <w:lvlJc w:val="left"/>
    </w:lvl>
    <w:lvl w:ilvl="2" w:tplc="5094BB9E">
      <w:numFmt w:val="decimal"/>
      <w:lvlText w:val=""/>
      <w:lvlJc w:val="left"/>
    </w:lvl>
    <w:lvl w:ilvl="3" w:tplc="52363A28">
      <w:numFmt w:val="decimal"/>
      <w:lvlText w:val=""/>
      <w:lvlJc w:val="left"/>
    </w:lvl>
    <w:lvl w:ilvl="4" w:tplc="8932C076">
      <w:numFmt w:val="decimal"/>
      <w:lvlText w:val=""/>
      <w:lvlJc w:val="left"/>
    </w:lvl>
    <w:lvl w:ilvl="5" w:tplc="FDA8B56A">
      <w:numFmt w:val="decimal"/>
      <w:lvlText w:val=""/>
      <w:lvlJc w:val="left"/>
    </w:lvl>
    <w:lvl w:ilvl="6" w:tplc="2F94A9FA">
      <w:numFmt w:val="decimal"/>
      <w:lvlText w:val=""/>
      <w:lvlJc w:val="left"/>
    </w:lvl>
    <w:lvl w:ilvl="7" w:tplc="8D7A03EA">
      <w:numFmt w:val="decimal"/>
      <w:lvlText w:val=""/>
      <w:lvlJc w:val="left"/>
    </w:lvl>
    <w:lvl w:ilvl="8" w:tplc="601ECC6C">
      <w:numFmt w:val="decimal"/>
      <w:lvlText w:val=""/>
      <w:lvlJc w:val="left"/>
    </w:lvl>
  </w:abstractNum>
  <w:abstractNum w:abstractNumId="25">
    <w:nsid w:val="25B018E2"/>
    <w:multiLevelType w:val="hybridMultilevel"/>
    <w:tmpl w:val="10DE9A68"/>
    <w:lvl w:ilvl="0" w:tplc="0409001B">
      <w:start w:val="1"/>
      <w:numFmt w:val="lowerRoman"/>
      <w:lvlText w:val="%1."/>
      <w:lvlJc w:val="righ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6F324BA"/>
    <w:multiLevelType w:val="hybridMultilevel"/>
    <w:tmpl w:val="FB602D4A"/>
    <w:lvl w:ilvl="0" w:tplc="CBEA56DC">
      <w:start w:val="1"/>
      <w:numFmt w:val="decimal"/>
      <w:lvlText w:val="%1."/>
      <w:lvlJc w:val="left"/>
    </w:lvl>
    <w:lvl w:ilvl="1" w:tplc="993622AE">
      <w:numFmt w:val="decimal"/>
      <w:lvlText w:val=""/>
      <w:lvlJc w:val="left"/>
    </w:lvl>
    <w:lvl w:ilvl="2" w:tplc="B7CCA732">
      <w:numFmt w:val="decimal"/>
      <w:lvlText w:val=""/>
      <w:lvlJc w:val="left"/>
    </w:lvl>
    <w:lvl w:ilvl="3" w:tplc="9CEE0470">
      <w:numFmt w:val="decimal"/>
      <w:lvlText w:val=""/>
      <w:lvlJc w:val="left"/>
    </w:lvl>
    <w:lvl w:ilvl="4" w:tplc="90569B48">
      <w:numFmt w:val="decimal"/>
      <w:lvlText w:val=""/>
      <w:lvlJc w:val="left"/>
    </w:lvl>
    <w:lvl w:ilvl="5" w:tplc="B114D412">
      <w:numFmt w:val="decimal"/>
      <w:lvlText w:val=""/>
      <w:lvlJc w:val="left"/>
    </w:lvl>
    <w:lvl w:ilvl="6" w:tplc="5CD6E42A">
      <w:numFmt w:val="decimal"/>
      <w:lvlText w:val=""/>
      <w:lvlJc w:val="left"/>
    </w:lvl>
    <w:lvl w:ilvl="7" w:tplc="AC34D38A">
      <w:numFmt w:val="decimal"/>
      <w:lvlText w:val=""/>
      <w:lvlJc w:val="left"/>
    </w:lvl>
    <w:lvl w:ilvl="8" w:tplc="CE82D5D4">
      <w:numFmt w:val="decimal"/>
      <w:lvlText w:val=""/>
      <w:lvlJc w:val="left"/>
    </w:lvl>
  </w:abstractNum>
  <w:abstractNum w:abstractNumId="27">
    <w:nsid w:val="2B3C491F"/>
    <w:multiLevelType w:val="hybridMultilevel"/>
    <w:tmpl w:val="46466804"/>
    <w:lvl w:ilvl="0" w:tplc="0409001B">
      <w:start w:val="1"/>
      <w:numFmt w:val="lowerRoman"/>
      <w:lvlText w:val="%1."/>
      <w:lvlJc w:val="righ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F305DEF"/>
    <w:multiLevelType w:val="hybridMultilevel"/>
    <w:tmpl w:val="1A0E0B30"/>
    <w:lvl w:ilvl="0" w:tplc="9ADC7134">
      <w:start w:val="8"/>
      <w:numFmt w:val="decimal"/>
      <w:lvlText w:val="%1."/>
      <w:lvlJc w:val="left"/>
    </w:lvl>
    <w:lvl w:ilvl="1" w:tplc="4178FF98">
      <w:start w:val="1"/>
      <w:numFmt w:val="decimal"/>
      <w:lvlText w:val="8.%2"/>
      <w:lvlJc w:val="left"/>
    </w:lvl>
    <w:lvl w:ilvl="2" w:tplc="17963F64">
      <w:numFmt w:val="decimal"/>
      <w:lvlText w:val=""/>
      <w:lvlJc w:val="left"/>
    </w:lvl>
    <w:lvl w:ilvl="3" w:tplc="51208F06">
      <w:numFmt w:val="decimal"/>
      <w:lvlText w:val=""/>
      <w:lvlJc w:val="left"/>
    </w:lvl>
    <w:lvl w:ilvl="4" w:tplc="43880EF2">
      <w:numFmt w:val="decimal"/>
      <w:lvlText w:val=""/>
      <w:lvlJc w:val="left"/>
    </w:lvl>
    <w:lvl w:ilvl="5" w:tplc="A724807C">
      <w:numFmt w:val="decimal"/>
      <w:lvlText w:val=""/>
      <w:lvlJc w:val="left"/>
    </w:lvl>
    <w:lvl w:ilvl="6" w:tplc="9654C2F2">
      <w:numFmt w:val="decimal"/>
      <w:lvlText w:val=""/>
      <w:lvlJc w:val="left"/>
    </w:lvl>
    <w:lvl w:ilvl="7" w:tplc="42E23912">
      <w:numFmt w:val="decimal"/>
      <w:lvlText w:val=""/>
      <w:lvlJc w:val="left"/>
    </w:lvl>
    <w:lvl w:ilvl="8" w:tplc="DEE6E23A">
      <w:numFmt w:val="decimal"/>
      <w:lvlText w:val=""/>
      <w:lvlJc w:val="left"/>
    </w:lvl>
  </w:abstractNum>
  <w:abstractNum w:abstractNumId="29">
    <w:nsid w:val="34A84A8E"/>
    <w:multiLevelType w:val="multilevel"/>
    <w:tmpl w:val="D42AFA9C"/>
    <w:lvl w:ilvl="0">
      <w:start w:val="6"/>
      <w:numFmt w:val="decimal"/>
      <w:lvlText w:val="%1"/>
      <w:lvlJc w:val="left"/>
      <w:pPr>
        <w:ind w:left="36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30">
    <w:nsid w:val="351E083F"/>
    <w:multiLevelType w:val="hybridMultilevel"/>
    <w:tmpl w:val="FE581C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6906B2F"/>
    <w:multiLevelType w:val="hybridMultilevel"/>
    <w:tmpl w:val="FBAA3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A1D251C"/>
    <w:multiLevelType w:val="hybridMultilevel"/>
    <w:tmpl w:val="1B725BE8"/>
    <w:lvl w:ilvl="0" w:tplc="4594B274">
      <w:start w:val="1"/>
      <w:numFmt w:val="lowerRoman"/>
      <w:lvlText w:val="%1)"/>
      <w:lvlJc w:val="righ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B0FD379"/>
    <w:multiLevelType w:val="hybridMultilevel"/>
    <w:tmpl w:val="1A06C5CE"/>
    <w:lvl w:ilvl="0" w:tplc="EF22ACE2">
      <w:start w:val="1"/>
      <w:numFmt w:val="decimal"/>
      <w:lvlText w:val="%1"/>
      <w:lvlJc w:val="left"/>
    </w:lvl>
    <w:lvl w:ilvl="1" w:tplc="C9D237FE">
      <w:start w:val="1"/>
      <w:numFmt w:val="decimal"/>
      <w:lvlText w:val="28.%2"/>
      <w:lvlJc w:val="left"/>
    </w:lvl>
    <w:lvl w:ilvl="2" w:tplc="9AB4541C">
      <w:numFmt w:val="decimal"/>
      <w:lvlText w:val=""/>
      <w:lvlJc w:val="left"/>
    </w:lvl>
    <w:lvl w:ilvl="3" w:tplc="34ACFE28">
      <w:numFmt w:val="decimal"/>
      <w:lvlText w:val=""/>
      <w:lvlJc w:val="left"/>
    </w:lvl>
    <w:lvl w:ilvl="4" w:tplc="E5F4525E">
      <w:numFmt w:val="decimal"/>
      <w:lvlText w:val=""/>
      <w:lvlJc w:val="left"/>
    </w:lvl>
    <w:lvl w:ilvl="5" w:tplc="42808A7C">
      <w:numFmt w:val="decimal"/>
      <w:lvlText w:val=""/>
      <w:lvlJc w:val="left"/>
    </w:lvl>
    <w:lvl w:ilvl="6" w:tplc="1A463D16">
      <w:numFmt w:val="decimal"/>
      <w:lvlText w:val=""/>
      <w:lvlJc w:val="left"/>
    </w:lvl>
    <w:lvl w:ilvl="7" w:tplc="D0388C64">
      <w:numFmt w:val="decimal"/>
      <w:lvlText w:val=""/>
      <w:lvlJc w:val="left"/>
    </w:lvl>
    <w:lvl w:ilvl="8" w:tplc="59966504">
      <w:numFmt w:val="decimal"/>
      <w:lvlText w:val=""/>
      <w:lvlJc w:val="left"/>
    </w:lvl>
  </w:abstractNum>
  <w:abstractNum w:abstractNumId="34">
    <w:nsid w:val="3F6AB60F"/>
    <w:multiLevelType w:val="hybridMultilevel"/>
    <w:tmpl w:val="28FA7640"/>
    <w:lvl w:ilvl="0" w:tplc="D1B6C758">
      <w:start w:val="1"/>
      <w:numFmt w:val="decimal"/>
      <w:lvlText w:val="%1"/>
      <w:lvlJc w:val="left"/>
    </w:lvl>
    <w:lvl w:ilvl="1" w:tplc="360CE01E">
      <w:start w:val="1"/>
      <w:numFmt w:val="decimal"/>
      <w:lvlText w:val="%2"/>
      <w:lvlJc w:val="left"/>
    </w:lvl>
    <w:lvl w:ilvl="2" w:tplc="92C6423A">
      <w:start w:val="1"/>
      <w:numFmt w:val="decimal"/>
      <w:lvlText w:val="3.%3"/>
      <w:lvlJc w:val="left"/>
    </w:lvl>
    <w:lvl w:ilvl="3" w:tplc="411422D8">
      <w:start w:val="1"/>
      <w:numFmt w:val="lowerRoman"/>
      <w:lvlText w:val="%4"/>
      <w:lvlJc w:val="left"/>
    </w:lvl>
    <w:lvl w:ilvl="4" w:tplc="1D4AEF9C">
      <w:numFmt w:val="decimal"/>
      <w:lvlText w:val=""/>
      <w:lvlJc w:val="left"/>
    </w:lvl>
    <w:lvl w:ilvl="5" w:tplc="D9B82A54">
      <w:numFmt w:val="decimal"/>
      <w:lvlText w:val=""/>
      <w:lvlJc w:val="left"/>
    </w:lvl>
    <w:lvl w:ilvl="6" w:tplc="25241B44">
      <w:numFmt w:val="decimal"/>
      <w:lvlText w:val=""/>
      <w:lvlJc w:val="left"/>
    </w:lvl>
    <w:lvl w:ilvl="7" w:tplc="475E5FCE">
      <w:numFmt w:val="decimal"/>
      <w:lvlText w:val=""/>
      <w:lvlJc w:val="left"/>
    </w:lvl>
    <w:lvl w:ilvl="8" w:tplc="CD1C524A">
      <w:numFmt w:val="decimal"/>
      <w:lvlText w:val=""/>
      <w:lvlJc w:val="left"/>
    </w:lvl>
  </w:abstractNum>
  <w:abstractNum w:abstractNumId="35">
    <w:nsid w:val="3FA62ACA"/>
    <w:multiLevelType w:val="hybridMultilevel"/>
    <w:tmpl w:val="50F400EA"/>
    <w:lvl w:ilvl="0" w:tplc="5A4EC904">
      <w:start w:val="3"/>
      <w:numFmt w:val="decimal"/>
      <w:lvlText w:val="9.%1"/>
      <w:lvlJc w:val="left"/>
    </w:lvl>
    <w:lvl w:ilvl="1" w:tplc="346A1A56">
      <w:numFmt w:val="decimal"/>
      <w:lvlText w:val=""/>
      <w:lvlJc w:val="left"/>
    </w:lvl>
    <w:lvl w:ilvl="2" w:tplc="B516C0A4">
      <w:numFmt w:val="decimal"/>
      <w:lvlText w:val=""/>
      <w:lvlJc w:val="left"/>
    </w:lvl>
    <w:lvl w:ilvl="3" w:tplc="ED103BBC">
      <w:numFmt w:val="decimal"/>
      <w:lvlText w:val=""/>
      <w:lvlJc w:val="left"/>
    </w:lvl>
    <w:lvl w:ilvl="4" w:tplc="F36C0A06">
      <w:numFmt w:val="decimal"/>
      <w:lvlText w:val=""/>
      <w:lvlJc w:val="left"/>
    </w:lvl>
    <w:lvl w:ilvl="5" w:tplc="FB50E6D8">
      <w:numFmt w:val="decimal"/>
      <w:lvlText w:val=""/>
      <w:lvlJc w:val="left"/>
    </w:lvl>
    <w:lvl w:ilvl="6" w:tplc="A15A9422">
      <w:numFmt w:val="decimal"/>
      <w:lvlText w:val=""/>
      <w:lvlJc w:val="left"/>
    </w:lvl>
    <w:lvl w:ilvl="7" w:tplc="57CEDD92">
      <w:numFmt w:val="decimal"/>
      <w:lvlText w:val=""/>
      <w:lvlJc w:val="left"/>
    </w:lvl>
    <w:lvl w:ilvl="8" w:tplc="B0C05FC0">
      <w:numFmt w:val="decimal"/>
      <w:lvlText w:val=""/>
      <w:lvlJc w:val="left"/>
    </w:lvl>
  </w:abstractNum>
  <w:abstractNum w:abstractNumId="36">
    <w:nsid w:val="42C296BD"/>
    <w:multiLevelType w:val="hybridMultilevel"/>
    <w:tmpl w:val="EECEF314"/>
    <w:lvl w:ilvl="0" w:tplc="F4A2B1F2">
      <w:start w:val="1"/>
      <w:numFmt w:val="decimal"/>
      <w:lvlText w:val="%1"/>
      <w:lvlJc w:val="left"/>
    </w:lvl>
    <w:lvl w:ilvl="1" w:tplc="30D8502A">
      <w:start w:val="1"/>
      <w:numFmt w:val="decimal"/>
      <w:lvlText w:val="15.%2"/>
      <w:lvlJc w:val="left"/>
    </w:lvl>
    <w:lvl w:ilvl="2" w:tplc="BDD417B6">
      <w:numFmt w:val="decimal"/>
      <w:lvlText w:val=""/>
      <w:lvlJc w:val="left"/>
    </w:lvl>
    <w:lvl w:ilvl="3" w:tplc="F5AEBB88">
      <w:numFmt w:val="decimal"/>
      <w:lvlText w:val=""/>
      <w:lvlJc w:val="left"/>
    </w:lvl>
    <w:lvl w:ilvl="4" w:tplc="CC5438AE">
      <w:numFmt w:val="decimal"/>
      <w:lvlText w:val=""/>
      <w:lvlJc w:val="left"/>
    </w:lvl>
    <w:lvl w:ilvl="5" w:tplc="CEB2161E">
      <w:numFmt w:val="decimal"/>
      <w:lvlText w:val=""/>
      <w:lvlJc w:val="left"/>
    </w:lvl>
    <w:lvl w:ilvl="6" w:tplc="FC561248">
      <w:numFmt w:val="decimal"/>
      <w:lvlText w:val=""/>
      <w:lvlJc w:val="left"/>
    </w:lvl>
    <w:lvl w:ilvl="7" w:tplc="C3589740">
      <w:numFmt w:val="decimal"/>
      <w:lvlText w:val=""/>
      <w:lvlJc w:val="left"/>
    </w:lvl>
    <w:lvl w:ilvl="8" w:tplc="E0D6322E">
      <w:numFmt w:val="decimal"/>
      <w:lvlText w:val=""/>
      <w:lvlJc w:val="left"/>
    </w:lvl>
  </w:abstractNum>
  <w:abstractNum w:abstractNumId="37">
    <w:nsid w:val="4519035B"/>
    <w:multiLevelType w:val="hybridMultilevel"/>
    <w:tmpl w:val="8ACE8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962813B"/>
    <w:multiLevelType w:val="hybridMultilevel"/>
    <w:tmpl w:val="BB320278"/>
    <w:lvl w:ilvl="0" w:tplc="38EAE3E8">
      <w:start w:val="1"/>
      <w:numFmt w:val="lowerLetter"/>
      <w:lvlText w:val="%1)"/>
      <w:lvlJc w:val="left"/>
    </w:lvl>
    <w:lvl w:ilvl="1" w:tplc="BA725C0C">
      <w:numFmt w:val="decimal"/>
      <w:lvlText w:val=""/>
      <w:lvlJc w:val="left"/>
    </w:lvl>
    <w:lvl w:ilvl="2" w:tplc="B706D19C">
      <w:numFmt w:val="decimal"/>
      <w:lvlText w:val=""/>
      <w:lvlJc w:val="left"/>
    </w:lvl>
    <w:lvl w:ilvl="3" w:tplc="C75E0F04">
      <w:numFmt w:val="decimal"/>
      <w:lvlText w:val=""/>
      <w:lvlJc w:val="left"/>
    </w:lvl>
    <w:lvl w:ilvl="4" w:tplc="8DE62C72">
      <w:numFmt w:val="decimal"/>
      <w:lvlText w:val=""/>
      <w:lvlJc w:val="left"/>
    </w:lvl>
    <w:lvl w:ilvl="5" w:tplc="7AD604A6">
      <w:numFmt w:val="decimal"/>
      <w:lvlText w:val=""/>
      <w:lvlJc w:val="left"/>
    </w:lvl>
    <w:lvl w:ilvl="6" w:tplc="8C16D0A0">
      <w:numFmt w:val="decimal"/>
      <w:lvlText w:val=""/>
      <w:lvlJc w:val="left"/>
    </w:lvl>
    <w:lvl w:ilvl="7" w:tplc="38DA6AFE">
      <w:numFmt w:val="decimal"/>
      <w:lvlText w:val=""/>
      <w:lvlJc w:val="left"/>
    </w:lvl>
    <w:lvl w:ilvl="8" w:tplc="1EDAD96C">
      <w:numFmt w:val="decimal"/>
      <w:lvlText w:val=""/>
      <w:lvlJc w:val="left"/>
    </w:lvl>
  </w:abstractNum>
  <w:abstractNum w:abstractNumId="39">
    <w:nsid w:val="49DA307D"/>
    <w:multiLevelType w:val="hybridMultilevel"/>
    <w:tmpl w:val="D31C54F8"/>
    <w:lvl w:ilvl="0" w:tplc="45845780">
      <w:start w:val="2"/>
      <w:numFmt w:val="decimal"/>
      <w:lvlText w:val="%1."/>
      <w:lvlJc w:val="left"/>
    </w:lvl>
    <w:lvl w:ilvl="1" w:tplc="26B086DE">
      <w:start w:val="1"/>
      <w:numFmt w:val="lowerRoman"/>
      <w:lvlText w:val="%2."/>
      <w:lvlJc w:val="left"/>
    </w:lvl>
    <w:lvl w:ilvl="2" w:tplc="5C849706">
      <w:numFmt w:val="decimal"/>
      <w:lvlText w:val=""/>
      <w:lvlJc w:val="left"/>
    </w:lvl>
    <w:lvl w:ilvl="3" w:tplc="3CCE0E92">
      <w:numFmt w:val="decimal"/>
      <w:lvlText w:val=""/>
      <w:lvlJc w:val="left"/>
    </w:lvl>
    <w:lvl w:ilvl="4" w:tplc="4FF83316">
      <w:numFmt w:val="decimal"/>
      <w:lvlText w:val=""/>
      <w:lvlJc w:val="left"/>
    </w:lvl>
    <w:lvl w:ilvl="5" w:tplc="3B98ACAC">
      <w:numFmt w:val="decimal"/>
      <w:lvlText w:val=""/>
      <w:lvlJc w:val="left"/>
    </w:lvl>
    <w:lvl w:ilvl="6" w:tplc="DEBA0200">
      <w:numFmt w:val="decimal"/>
      <w:lvlText w:val=""/>
      <w:lvlJc w:val="left"/>
    </w:lvl>
    <w:lvl w:ilvl="7" w:tplc="F926C658">
      <w:numFmt w:val="decimal"/>
      <w:lvlText w:val=""/>
      <w:lvlJc w:val="left"/>
    </w:lvl>
    <w:lvl w:ilvl="8" w:tplc="A3BA962E">
      <w:numFmt w:val="decimal"/>
      <w:lvlText w:val=""/>
      <w:lvlJc w:val="left"/>
    </w:lvl>
  </w:abstractNum>
  <w:abstractNum w:abstractNumId="40">
    <w:nsid w:val="4A2F32F1"/>
    <w:multiLevelType w:val="hybridMultilevel"/>
    <w:tmpl w:val="4252C504"/>
    <w:lvl w:ilvl="0" w:tplc="BCC666FA">
      <w:start w:val="1"/>
      <w:numFmt w:val="decimal"/>
      <w:lvlText w:val="%1."/>
      <w:lvlJc w:val="left"/>
      <w:pPr>
        <w:ind w:left="540" w:hanging="360"/>
      </w:pPr>
      <w:rPr>
        <w:sz w:val="22"/>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AD084E9"/>
    <w:multiLevelType w:val="hybridMultilevel"/>
    <w:tmpl w:val="B7584ADA"/>
    <w:lvl w:ilvl="0" w:tplc="244E3072">
      <w:start w:val="10"/>
      <w:numFmt w:val="decimal"/>
      <w:lvlText w:val="%1."/>
      <w:lvlJc w:val="left"/>
    </w:lvl>
    <w:lvl w:ilvl="1" w:tplc="E8B2B426">
      <w:start w:val="1"/>
      <w:numFmt w:val="decimal"/>
      <w:lvlText w:val="10.%2"/>
      <w:lvlJc w:val="left"/>
    </w:lvl>
    <w:lvl w:ilvl="2" w:tplc="82DCDB08">
      <w:numFmt w:val="decimal"/>
      <w:lvlText w:val=""/>
      <w:lvlJc w:val="left"/>
    </w:lvl>
    <w:lvl w:ilvl="3" w:tplc="74A2053E">
      <w:numFmt w:val="decimal"/>
      <w:lvlText w:val=""/>
      <w:lvlJc w:val="left"/>
    </w:lvl>
    <w:lvl w:ilvl="4" w:tplc="67163BF8">
      <w:numFmt w:val="decimal"/>
      <w:lvlText w:val=""/>
      <w:lvlJc w:val="left"/>
    </w:lvl>
    <w:lvl w:ilvl="5" w:tplc="0166E98C">
      <w:numFmt w:val="decimal"/>
      <w:lvlText w:val=""/>
      <w:lvlJc w:val="left"/>
    </w:lvl>
    <w:lvl w:ilvl="6" w:tplc="4E1272CC">
      <w:numFmt w:val="decimal"/>
      <w:lvlText w:val=""/>
      <w:lvlJc w:val="left"/>
    </w:lvl>
    <w:lvl w:ilvl="7" w:tplc="94A04CC6">
      <w:numFmt w:val="decimal"/>
      <w:lvlText w:val=""/>
      <w:lvlJc w:val="left"/>
    </w:lvl>
    <w:lvl w:ilvl="8" w:tplc="9B68560A">
      <w:numFmt w:val="decimal"/>
      <w:lvlText w:val=""/>
      <w:lvlJc w:val="left"/>
    </w:lvl>
  </w:abstractNum>
  <w:abstractNum w:abstractNumId="42">
    <w:nsid w:val="4CA1028A"/>
    <w:multiLevelType w:val="hybridMultilevel"/>
    <w:tmpl w:val="46466804"/>
    <w:lvl w:ilvl="0" w:tplc="0409001B">
      <w:start w:val="1"/>
      <w:numFmt w:val="lowerRoman"/>
      <w:lvlText w:val="%1."/>
      <w:lvlJc w:val="righ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0801EE1"/>
    <w:multiLevelType w:val="hybridMultilevel"/>
    <w:tmpl w:val="C16E1C38"/>
    <w:lvl w:ilvl="0" w:tplc="135E7C54">
      <w:start w:val="1"/>
      <w:numFmt w:val="lowerLetter"/>
      <w:lvlText w:val="%1"/>
      <w:lvlJc w:val="left"/>
    </w:lvl>
    <w:lvl w:ilvl="1" w:tplc="4764434C">
      <w:start w:val="1"/>
      <w:numFmt w:val="lowerRoman"/>
      <w:lvlText w:val="%2"/>
      <w:lvlJc w:val="left"/>
    </w:lvl>
    <w:lvl w:ilvl="2" w:tplc="19425EFE">
      <w:start w:val="1"/>
      <w:numFmt w:val="lowerRoman"/>
      <w:lvlText w:val="%3."/>
      <w:lvlJc w:val="left"/>
    </w:lvl>
    <w:lvl w:ilvl="3" w:tplc="A578732E">
      <w:numFmt w:val="decimal"/>
      <w:lvlText w:val=""/>
      <w:lvlJc w:val="left"/>
    </w:lvl>
    <w:lvl w:ilvl="4" w:tplc="3678F668">
      <w:numFmt w:val="decimal"/>
      <w:lvlText w:val=""/>
      <w:lvlJc w:val="left"/>
    </w:lvl>
    <w:lvl w:ilvl="5" w:tplc="9B8CF2F4">
      <w:numFmt w:val="decimal"/>
      <w:lvlText w:val=""/>
      <w:lvlJc w:val="left"/>
    </w:lvl>
    <w:lvl w:ilvl="6" w:tplc="42204218">
      <w:numFmt w:val="decimal"/>
      <w:lvlText w:val=""/>
      <w:lvlJc w:val="left"/>
    </w:lvl>
    <w:lvl w:ilvl="7" w:tplc="1DDE365E">
      <w:numFmt w:val="decimal"/>
      <w:lvlText w:val=""/>
      <w:lvlJc w:val="left"/>
    </w:lvl>
    <w:lvl w:ilvl="8" w:tplc="30605A6C">
      <w:numFmt w:val="decimal"/>
      <w:lvlText w:val=""/>
      <w:lvlJc w:val="left"/>
    </w:lvl>
  </w:abstractNum>
  <w:abstractNum w:abstractNumId="44">
    <w:nsid w:val="5092CA79"/>
    <w:multiLevelType w:val="hybridMultilevel"/>
    <w:tmpl w:val="6B74D910"/>
    <w:lvl w:ilvl="0" w:tplc="C77207F8">
      <w:start w:val="3"/>
      <w:numFmt w:val="lowerRoman"/>
      <w:lvlText w:val="(%1)"/>
      <w:lvlJc w:val="left"/>
    </w:lvl>
    <w:lvl w:ilvl="1" w:tplc="16529034">
      <w:numFmt w:val="decimal"/>
      <w:lvlText w:val=""/>
      <w:lvlJc w:val="left"/>
    </w:lvl>
    <w:lvl w:ilvl="2" w:tplc="90CC4D7C">
      <w:numFmt w:val="decimal"/>
      <w:lvlText w:val=""/>
      <w:lvlJc w:val="left"/>
    </w:lvl>
    <w:lvl w:ilvl="3" w:tplc="17706760">
      <w:numFmt w:val="decimal"/>
      <w:lvlText w:val=""/>
      <w:lvlJc w:val="left"/>
    </w:lvl>
    <w:lvl w:ilvl="4" w:tplc="5810DDF8">
      <w:numFmt w:val="decimal"/>
      <w:lvlText w:val=""/>
      <w:lvlJc w:val="left"/>
    </w:lvl>
    <w:lvl w:ilvl="5" w:tplc="173A895C">
      <w:numFmt w:val="decimal"/>
      <w:lvlText w:val=""/>
      <w:lvlJc w:val="left"/>
    </w:lvl>
    <w:lvl w:ilvl="6" w:tplc="220A2222">
      <w:numFmt w:val="decimal"/>
      <w:lvlText w:val=""/>
      <w:lvlJc w:val="left"/>
    </w:lvl>
    <w:lvl w:ilvl="7" w:tplc="DB1437D2">
      <w:numFmt w:val="decimal"/>
      <w:lvlText w:val=""/>
      <w:lvlJc w:val="left"/>
    </w:lvl>
    <w:lvl w:ilvl="8" w:tplc="F19228E6">
      <w:numFmt w:val="decimal"/>
      <w:lvlText w:val=""/>
      <w:lvlJc w:val="left"/>
    </w:lvl>
  </w:abstractNum>
  <w:abstractNum w:abstractNumId="45">
    <w:nsid w:val="51D9C564"/>
    <w:multiLevelType w:val="hybridMultilevel"/>
    <w:tmpl w:val="D9B20946"/>
    <w:lvl w:ilvl="0" w:tplc="FC1EBB96">
      <w:start w:val="1"/>
      <w:numFmt w:val="decimal"/>
      <w:lvlText w:val="%1"/>
      <w:lvlJc w:val="left"/>
    </w:lvl>
    <w:lvl w:ilvl="1" w:tplc="F5C4F2EC">
      <w:start w:val="1"/>
      <w:numFmt w:val="decimal"/>
      <w:lvlText w:val="%2"/>
      <w:lvlJc w:val="left"/>
    </w:lvl>
    <w:lvl w:ilvl="2" w:tplc="08004112">
      <w:start w:val="3"/>
      <w:numFmt w:val="lowerLetter"/>
      <w:lvlText w:val="%3)"/>
      <w:lvlJc w:val="left"/>
    </w:lvl>
    <w:lvl w:ilvl="3" w:tplc="D9F88E3E">
      <w:numFmt w:val="decimal"/>
      <w:lvlText w:val=""/>
      <w:lvlJc w:val="left"/>
    </w:lvl>
    <w:lvl w:ilvl="4" w:tplc="57281DA4">
      <w:numFmt w:val="decimal"/>
      <w:lvlText w:val=""/>
      <w:lvlJc w:val="left"/>
    </w:lvl>
    <w:lvl w:ilvl="5" w:tplc="7058502A">
      <w:numFmt w:val="decimal"/>
      <w:lvlText w:val=""/>
      <w:lvlJc w:val="left"/>
    </w:lvl>
    <w:lvl w:ilvl="6" w:tplc="C7302796">
      <w:numFmt w:val="decimal"/>
      <w:lvlText w:val=""/>
      <w:lvlJc w:val="left"/>
    </w:lvl>
    <w:lvl w:ilvl="7" w:tplc="0B5282E8">
      <w:numFmt w:val="decimal"/>
      <w:lvlText w:val=""/>
      <w:lvlJc w:val="left"/>
    </w:lvl>
    <w:lvl w:ilvl="8" w:tplc="7ABC00A0">
      <w:numFmt w:val="decimal"/>
      <w:lvlText w:val=""/>
      <w:lvlJc w:val="left"/>
    </w:lvl>
  </w:abstractNum>
  <w:abstractNum w:abstractNumId="46">
    <w:nsid w:val="53299938"/>
    <w:multiLevelType w:val="hybridMultilevel"/>
    <w:tmpl w:val="21424132"/>
    <w:lvl w:ilvl="0" w:tplc="9760A948">
      <w:start w:val="8"/>
      <w:numFmt w:val="lowerRoman"/>
      <w:lvlText w:val="%1."/>
      <w:lvlJc w:val="left"/>
    </w:lvl>
    <w:lvl w:ilvl="1" w:tplc="D5022790">
      <w:numFmt w:val="decimal"/>
      <w:lvlText w:val=""/>
      <w:lvlJc w:val="left"/>
    </w:lvl>
    <w:lvl w:ilvl="2" w:tplc="0E82FAA4">
      <w:numFmt w:val="decimal"/>
      <w:lvlText w:val=""/>
      <w:lvlJc w:val="left"/>
    </w:lvl>
    <w:lvl w:ilvl="3" w:tplc="F6B4D882">
      <w:numFmt w:val="decimal"/>
      <w:lvlText w:val=""/>
      <w:lvlJc w:val="left"/>
    </w:lvl>
    <w:lvl w:ilvl="4" w:tplc="ADF4F5DC">
      <w:numFmt w:val="decimal"/>
      <w:lvlText w:val=""/>
      <w:lvlJc w:val="left"/>
    </w:lvl>
    <w:lvl w:ilvl="5" w:tplc="897E4AAC">
      <w:numFmt w:val="decimal"/>
      <w:lvlText w:val=""/>
      <w:lvlJc w:val="left"/>
    </w:lvl>
    <w:lvl w:ilvl="6" w:tplc="3DECD626">
      <w:numFmt w:val="decimal"/>
      <w:lvlText w:val=""/>
      <w:lvlJc w:val="left"/>
    </w:lvl>
    <w:lvl w:ilvl="7" w:tplc="0D48F796">
      <w:numFmt w:val="decimal"/>
      <w:lvlText w:val=""/>
      <w:lvlJc w:val="left"/>
    </w:lvl>
    <w:lvl w:ilvl="8" w:tplc="C8DAD7DE">
      <w:numFmt w:val="decimal"/>
      <w:lvlText w:val=""/>
      <w:lvlJc w:val="left"/>
    </w:lvl>
  </w:abstractNum>
  <w:abstractNum w:abstractNumId="47">
    <w:nsid w:val="540A471C"/>
    <w:multiLevelType w:val="hybridMultilevel"/>
    <w:tmpl w:val="250A60E2"/>
    <w:lvl w:ilvl="0" w:tplc="34621D02">
      <w:start w:val="1"/>
      <w:numFmt w:val="decimal"/>
      <w:lvlText w:val="%1"/>
      <w:lvlJc w:val="left"/>
    </w:lvl>
    <w:lvl w:ilvl="1" w:tplc="4A24D72A">
      <w:start w:val="1"/>
      <w:numFmt w:val="decimal"/>
      <w:lvlText w:val="20.%2"/>
      <w:lvlJc w:val="left"/>
    </w:lvl>
    <w:lvl w:ilvl="2" w:tplc="E350F714">
      <w:start w:val="1"/>
      <w:numFmt w:val="lowerLetter"/>
      <w:lvlText w:val="%3"/>
      <w:lvlJc w:val="left"/>
    </w:lvl>
    <w:lvl w:ilvl="3" w:tplc="3E84CB7E">
      <w:start w:val="1"/>
      <w:numFmt w:val="lowerRoman"/>
      <w:lvlText w:val="%4."/>
      <w:lvlJc w:val="left"/>
    </w:lvl>
    <w:lvl w:ilvl="4" w:tplc="1A00AFE6">
      <w:numFmt w:val="decimal"/>
      <w:lvlText w:val=""/>
      <w:lvlJc w:val="left"/>
    </w:lvl>
    <w:lvl w:ilvl="5" w:tplc="7ED8A130">
      <w:numFmt w:val="decimal"/>
      <w:lvlText w:val=""/>
      <w:lvlJc w:val="left"/>
    </w:lvl>
    <w:lvl w:ilvl="6" w:tplc="2F74DD8E">
      <w:numFmt w:val="decimal"/>
      <w:lvlText w:val=""/>
      <w:lvlJc w:val="left"/>
    </w:lvl>
    <w:lvl w:ilvl="7" w:tplc="3C98E060">
      <w:numFmt w:val="decimal"/>
      <w:lvlText w:val=""/>
      <w:lvlJc w:val="left"/>
    </w:lvl>
    <w:lvl w:ilvl="8" w:tplc="7F10F368">
      <w:numFmt w:val="decimal"/>
      <w:lvlText w:val=""/>
      <w:lvlJc w:val="left"/>
    </w:lvl>
  </w:abstractNum>
  <w:abstractNum w:abstractNumId="48">
    <w:nsid w:val="555C55B5"/>
    <w:multiLevelType w:val="hybridMultilevel"/>
    <w:tmpl w:val="35A677FE"/>
    <w:lvl w:ilvl="0" w:tplc="B75E15A2">
      <w:start w:val="3"/>
      <w:numFmt w:val="decimal"/>
      <w:lvlText w:val="5.%1"/>
      <w:lvlJc w:val="left"/>
    </w:lvl>
    <w:lvl w:ilvl="1" w:tplc="60C4AAEA">
      <w:numFmt w:val="decimal"/>
      <w:lvlText w:val=""/>
      <w:lvlJc w:val="left"/>
    </w:lvl>
    <w:lvl w:ilvl="2" w:tplc="4802DE12">
      <w:numFmt w:val="decimal"/>
      <w:lvlText w:val=""/>
      <w:lvlJc w:val="left"/>
    </w:lvl>
    <w:lvl w:ilvl="3" w:tplc="F5F439B2">
      <w:numFmt w:val="decimal"/>
      <w:lvlText w:val=""/>
      <w:lvlJc w:val="left"/>
    </w:lvl>
    <w:lvl w:ilvl="4" w:tplc="ED22F374">
      <w:numFmt w:val="decimal"/>
      <w:lvlText w:val=""/>
      <w:lvlJc w:val="left"/>
    </w:lvl>
    <w:lvl w:ilvl="5" w:tplc="53486404">
      <w:numFmt w:val="decimal"/>
      <w:lvlText w:val=""/>
      <w:lvlJc w:val="left"/>
    </w:lvl>
    <w:lvl w:ilvl="6" w:tplc="4CD279DE">
      <w:numFmt w:val="decimal"/>
      <w:lvlText w:val=""/>
      <w:lvlJc w:val="left"/>
    </w:lvl>
    <w:lvl w:ilvl="7" w:tplc="DFF2C712">
      <w:numFmt w:val="decimal"/>
      <w:lvlText w:val=""/>
      <w:lvlJc w:val="left"/>
    </w:lvl>
    <w:lvl w:ilvl="8" w:tplc="979CCA58">
      <w:numFmt w:val="decimal"/>
      <w:lvlText w:val=""/>
      <w:lvlJc w:val="left"/>
    </w:lvl>
  </w:abstractNum>
  <w:abstractNum w:abstractNumId="49">
    <w:nsid w:val="55C06807"/>
    <w:multiLevelType w:val="hybridMultilevel"/>
    <w:tmpl w:val="44D06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7FC4FBB"/>
    <w:multiLevelType w:val="hybridMultilevel"/>
    <w:tmpl w:val="60562564"/>
    <w:lvl w:ilvl="0" w:tplc="B0785DC0">
      <w:start w:val="1"/>
      <w:numFmt w:val="decimal"/>
      <w:lvlText w:val="%1)"/>
      <w:lvlJc w:val="left"/>
    </w:lvl>
    <w:lvl w:ilvl="1" w:tplc="2A8CBDB0">
      <w:numFmt w:val="decimal"/>
      <w:lvlText w:val=""/>
      <w:lvlJc w:val="left"/>
    </w:lvl>
    <w:lvl w:ilvl="2" w:tplc="9752896E">
      <w:numFmt w:val="decimal"/>
      <w:lvlText w:val=""/>
      <w:lvlJc w:val="left"/>
    </w:lvl>
    <w:lvl w:ilvl="3" w:tplc="C90E9868">
      <w:numFmt w:val="decimal"/>
      <w:lvlText w:val=""/>
      <w:lvlJc w:val="left"/>
    </w:lvl>
    <w:lvl w:ilvl="4" w:tplc="3DFC4C0C">
      <w:numFmt w:val="decimal"/>
      <w:lvlText w:val=""/>
      <w:lvlJc w:val="left"/>
    </w:lvl>
    <w:lvl w:ilvl="5" w:tplc="FAD8F54A">
      <w:numFmt w:val="decimal"/>
      <w:lvlText w:val=""/>
      <w:lvlJc w:val="left"/>
    </w:lvl>
    <w:lvl w:ilvl="6" w:tplc="9B48C3A4">
      <w:numFmt w:val="decimal"/>
      <w:lvlText w:val=""/>
      <w:lvlJc w:val="left"/>
    </w:lvl>
    <w:lvl w:ilvl="7" w:tplc="ED30DFA0">
      <w:numFmt w:val="decimal"/>
      <w:lvlText w:val=""/>
      <w:lvlJc w:val="left"/>
    </w:lvl>
    <w:lvl w:ilvl="8" w:tplc="7A50DF4C">
      <w:numFmt w:val="decimal"/>
      <w:lvlText w:val=""/>
      <w:lvlJc w:val="left"/>
    </w:lvl>
  </w:abstractNum>
  <w:abstractNum w:abstractNumId="51">
    <w:nsid w:val="59956FE1"/>
    <w:multiLevelType w:val="hybridMultilevel"/>
    <w:tmpl w:val="46466804"/>
    <w:lvl w:ilvl="0" w:tplc="0409001B">
      <w:start w:val="1"/>
      <w:numFmt w:val="lowerRoman"/>
      <w:lvlText w:val="%1."/>
      <w:lvlJc w:val="righ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9ADEA3D"/>
    <w:multiLevelType w:val="hybridMultilevel"/>
    <w:tmpl w:val="EC26F40C"/>
    <w:lvl w:ilvl="0" w:tplc="1A3A9C3C">
      <w:start w:val="3"/>
      <w:numFmt w:val="decimal"/>
      <w:lvlText w:val="22.%1"/>
      <w:lvlJc w:val="left"/>
    </w:lvl>
    <w:lvl w:ilvl="1" w:tplc="44142F98">
      <w:numFmt w:val="decimal"/>
      <w:lvlText w:val=""/>
      <w:lvlJc w:val="left"/>
    </w:lvl>
    <w:lvl w:ilvl="2" w:tplc="4790C724">
      <w:numFmt w:val="decimal"/>
      <w:lvlText w:val=""/>
      <w:lvlJc w:val="left"/>
    </w:lvl>
    <w:lvl w:ilvl="3" w:tplc="27E0FFE2">
      <w:numFmt w:val="decimal"/>
      <w:lvlText w:val=""/>
      <w:lvlJc w:val="left"/>
    </w:lvl>
    <w:lvl w:ilvl="4" w:tplc="071C2D60">
      <w:numFmt w:val="decimal"/>
      <w:lvlText w:val=""/>
      <w:lvlJc w:val="left"/>
    </w:lvl>
    <w:lvl w:ilvl="5" w:tplc="01601F58">
      <w:numFmt w:val="decimal"/>
      <w:lvlText w:val=""/>
      <w:lvlJc w:val="left"/>
    </w:lvl>
    <w:lvl w:ilvl="6" w:tplc="EBD850D2">
      <w:numFmt w:val="decimal"/>
      <w:lvlText w:val=""/>
      <w:lvlJc w:val="left"/>
    </w:lvl>
    <w:lvl w:ilvl="7" w:tplc="D9789394">
      <w:numFmt w:val="decimal"/>
      <w:lvlText w:val=""/>
      <w:lvlJc w:val="left"/>
    </w:lvl>
    <w:lvl w:ilvl="8" w:tplc="229E5B7C">
      <w:numFmt w:val="decimal"/>
      <w:lvlText w:val=""/>
      <w:lvlJc w:val="left"/>
    </w:lvl>
  </w:abstractNum>
  <w:abstractNum w:abstractNumId="53">
    <w:nsid w:val="5DB70AE5"/>
    <w:multiLevelType w:val="hybridMultilevel"/>
    <w:tmpl w:val="3862949A"/>
    <w:lvl w:ilvl="0" w:tplc="7F102488">
      <w:start w:val="1"/>
      <w:numFmt w:val="decimal"/>
      <w:lvlText w:val="%1"/>
      <w:lvlJc w:val="left"/>
    </w:lvl>
    <w:lvl w:ilvl="1" w:tplc="BB206310">
      <w:start w:val="1"/>
      <w:numFmt w:val="lowerRoman"/>
      <w:lvlText w:val="%2."/>
      <w:lvlJc w:val="left"/>
    </w:lvl>
    <w:lvl w:ilvl="2" w:tplc="C4DCD8C2">
      <w:numFmt w:val="decimal"/>
      <w:lvlText w:val=""/>
      <w:lvlJc w:val="left"/>
    </w:lvl>
    <w:lvl w:ilvl="3" w:tplc="22AEC812">
      <w:numFmt w:val="decimal"/>
      <w:lvlText w:val=""/>
      <w:lvlJc w:val="left"/>
    </w:lvl>
    <w:lvl w:ilvl="4" w:tplc="D0E8CC4A">
      <w:numFmt w:val="decimal"/>
      <w:lvlText w:val=""/>
      <w:lvlJc w:val="left"/>
    </w:lvl>
    <w:lvl w:ilvl="5" w:tplc="C666CE30">
      <w:numFmt w:val="decimal"/>
      <w:lvlText w:val=""/>
      <w:lvlJc w:val="left"/>
    </w:lvl>
    <w:lvl w:ilvl="6" w:tplc="B6AC694C">
      <w:numFmt w:val="decimal"/>
      <w:lvlText w:val=""/>
      <w:lvlJc w:val="left"/>
    </w:lvl>
    <w:lvl w:ilvl="7" w:tplc="0482433E">
      <w:numFmt w:val="decimal"/>
      <w:lvlText w:val=""/>
      <w:lvlJc w:val="left"/>
    </w:lvl>
    <w:lvl w:ilvl="8" w:tplc="EC8A2ACE">
      <w:numFmt w:val="decimal"/>
      <w:lvlText w:val=""/>
      <w:lvlJc w:val="left"/>
    </w:lvl>
  </w:abstractNum>
  <w:abstractNum w:abstractNumId="54">
    <w:nsid w:val="5DC79EA8"/>
    <w:multiLevelType w:val="hybridMultilevel"/>
    <w:tmpl w:val="5D10A0F0"/>
    <w:lvl w:ilvl="0" w:tplc="B2AE3734">
      <w:start w:val="19"/>
      <w:numFmt w:val="decimal"/>
      <w:lvlText w:val="%1."/>
      <w:lvlJc w:val="left"/>
    </w:lvl>
    <w:lvl w:ilvl="1" w:tplc="2B6E8C3C">
      <w:start w:val="1"/>
      <w:numFmt w:val="decimal"/>
      <w:lvlText w:val="19.%2"/>
      <w:lvlJc w:val="left"/>
    </w:lvl>
    <w:lvl w:ilvl="2" w:tplc="72B85F28">
      <w:start w:val="1"/>
      <w:numFmt w:val="lowerLetter"/>
      <w:lvlText w:val="%3"/>
      <w:lvlJc w:val="left"/>
    </w:lvl>
    <w:lvl w:ilvl="3" w:tplc="DE4209D6">
      <w:start w:val="1"/>
      <w:numFmt w:val="lowerRoman"/>
      <w:lvlText w:val="%4"/>
      <w:lvlJc w:val="left"/>
    </w:lvl>
    <w:lvl w:ilvl="4" w:tplc="AA341F7A">
      <w:numFmt w:val="decimal"/>
      <w:lvlText w:val=""/>
      <w:lvlJc w:val="left"/>
    </w:lvl>
    <w:lvl w:ilvl="5" w:tplc="FA5641A4">
      <w:numFmt w:val="decimal"/>
      <w:lvlText w:val=""/>
      <w:lvlJc w:val="left"/>
    </w:lvl>
    <w:lvl w:ilvl="6" w:tplc="B6E4E5A8">
      <w:numFmt w:val="decimal"/>
      <w:lvlText w:val=""/>
      <w:lvlJc w:val="left"/>
    </w:lvl>
    <w:lvl w:ilvl="7" w:tplc="07D26182">
      <w:numFmt w:val="decimal"/>
      <w:lvlText w:val=""/>
      <w:lvlJc w:val="left"/>
    </w:lvl>
    <w:lvl w:ilvl="8" w:tplc="3510F2D2">
      <w:numFmt w:val="decimal"/>
      <w:lvlText w:val=""/>
      <w:lvlJc w:val="left"/>
    </w:lvl>
  </w:abstractNum>
  <w:abstractNum w:abstractNumId="55">
    <w:nsid w:val="5F3534A4"/>
    <w:multiLevelType w:val="hybridMultilevel"/>
    <w:tmpl w:val="747658C2"/>
    <w:lvl w:ilvl="0" w:tplc="97B0C296">
      <w:start w:val="9"/>
      <w:numFmt w:val="lowerLetter"/>
      <w:lvlText w:val="%1."/>
      <w:lvlJc w:val="left"/>
    </w:lvl>
    <w:lvl w:ilvl="1" w:tplc="A1EE9644">
      <w:start w:val="1"/>
      <w:numFmt w:val="lowerLetter"/>
      <w:lvlText w:val="%2."/>
      <w:lvlJc w:val="left"/>
    </w:lvl>
    <w:lvl w:ilvl="2" w:tplc="3BC8E16E">
      <w:numFmt w:val="decimal"/>
      <w:lvlText w:val=""/>
      <w:lvlJc w:val="left"/>
    </w:lvl>
    <w:lvl w:ilvl="3" w:tplc="F2369E9A">
      <w:numFmt w:val="decimal"/>
      <w:lvlText w:val=""/>
      <w:lvlJc w:val="left"/>
    </w:lvl>
    <w:lvl w:ilvl="4" w:tplc="F45292BC">
      <w:numFmt w:val="decimal"/>
      <w:lvlText w:val=""/>
      <w:lvlJc w:val="left"/>
    </w:lvl>
    <w:lvl w:ilvl="5" w:tplc="C4546752">
      <w:numFmt w:val="decimal"/>
      <w:lvlText w:val=""/>
      <w:lvlJc w:val="left"/>
    </w:lvl>
    <w:lvl w:ilvl="6" w:tplc="48E04AB4">
      <w:numFmt w:val="decimal"/>
      <w:lvlText w:val=""/>
      <w:lvlJc w:val="left"/>
    </w:lvl>
    <w:lvl w:ilvl="7" w:tplc="3E86F93E">
      <w:numFmt w:val="decimal"/>
      <w:lvlText w:val=""/>
      <w:lvlJc w:val="left"/>
    </w:lvl>
    <w:lvl w:ilvl="8" w:tplc="6DBA038C">
      <w:numFmt w:val="decimal"/>
      <w:lvlText w:val=""/>
      <w:lvlJc w:val="left"/>
    </w:lvl>
  </w:abstractNum>
  <w:abstractNum w:abstractNumId="56">
    <w:nsid w:val="5F5E7FD0"/>
    <w:multiLevelType w:val="hybridMultilevel"/>
    <w:tmpl w:val="AB3E0078"/>
    <w:lvl w:ilvl="0" w:tplc="43C400E6">
      <w:start w:val="1"/>
      <w:numFmt w:val="decimal"/>
      <w:lvlText w:val="%1"/>
      <w:lvlJc w:val="left"/>
    </w:lvl>
    <w:lvl w:ilvl="1" w:tplc="B14AEF6A">
      <w:start w:val="1"/>
      <w:numFmt w:val="decimal"/>
      <w:lvlText w:val="12.%2"/>
      <w:lvlJc w:val="left"/>
    </w:lvl>
    <w:lvl w:ilvl="2" w:tplc="36A6114A">
      <w:numFmt w:val="decimal"/>
      <w:lvlText w:val=""/>
      <w:lvlJc w:val="left"/>
    </w:lvl>
    <w:lvl w:ilvl="3" w:tplc="BA524FD0">
      <w:numFmt w:val="decimal"/>
      <w:lvlText w:val=""/>
      <w:lvlJc w:val="left"/>
    </w:lvl>
    <w:lvl w:ilvl="4" w:tplc="765AD7DC">
      <w:numFmt w:val="decimal"/>
      <w:lvlText w:val=""/>
      <w:lvlJc w:val="left"/>
    </w:lvl>
    <w:lvl w:ilvl="5" w:tplc="BF743840">
      <w:numFmt w:val="decimal"/>
      <w:lvlText w:val=""/>
      <w:lvlJc w:val="left"/>
    </w:lvl>
    <w:lvl w:ilvl="6" w:tplc="724C308C">
      <w:numFmt w:val="decimal"/>
      <w:lvlText w:val=""/>
      <w:lvlJc w:val="left"/>
    </w:lvl>
    <w:lvl w:ilvl="7" w:tplc="E61A0ED6">
      <w:numFmt w:val="decimal"/>
      <w:lvlText w:val=""/>
      <w:lvlJc w:val="left"/>
    </w:lvl>
    <w:lvl w:ilvl="8" w:tplc="8FC2ABA8">
      <w:numFmt w:val="decimal"/>
      <w:lvlText w:val=""/>
      <w:lvlJc w:val="left"/>
    </w:lvl>
  </w:abstractNum>
  <w:abstractNum w:abstractNumId="57">
    <w:nsid w:val="5FB8011C"/>
    <w:multiLevelType w:val="hybridMultilevel"/>
    <w:tmpl w:val="0DA4CF98"/>
    <w:lvl w:ilvl="0" w:tplc="B3822A76">
      <w:start w:val="3"/>
      <w:numFmt w:val="lowerRoman"/>
      <w:lvlText w:val="%1."/>
      <w:lvlJc w:val="left"/>
    </w:lvl>
    <w:lvl w:ilvl="1" w:tplc="7438FC8A">
      <w:numFmt w:val="decimal"/>
      <w:lvlText w:val=""/>
      <w:lvlJc w:val="left"/>
    </w:lvl>
    <w:lvl w:ilvl="2" w:tplc="CC3CA2F0">
      <w:numFmt w:val="decimal"/>
      <w:lvlText w:val=""/>
      <w:lvlJc w:val="left"/>
    </w:lvl>
    <w:lvl w:ilvl="3" w:tplc="44946E8A">
      <w:numFmt w:val="decimal"/>
      <w:lvlText w:val=""/>
      <w:lvlJc w:val="left"/>
    </w:lvl>
    <w:lvl w:ilvl="4" w:tplc="422CE19A">
      <w:numFmt w:val="decimal"/>
      <w:lvlText w:val=""/>
      <w:lvlJc w:val="left"/>
    </w:lvl>
    <w:lvl w:ilvl="5" w:tplc="68A2A9F8">
      <w:numFmt w:val="decimal"/>
      <w:lvlText w:val=""/>
      <w:lvlJc w:val="left"/>
    </w:lvl>
    <w:lvl w:ilvl="6" w:tplc="3CC22BE2">
      <w:numFmt w:val="decimal"/>
      <w:lvlText w:val=""/>
      <w:lvlJc w:val="left"/>
    </w:lvl>
    <w:lvl w:ilvl="7" w:tplc="DFCADBC0">
      <w:numFmt w:val="decimal"/>
      <w:lvlText w:val=""/>
      <w:lvlJc w:val="left"/>
    </w:lvl>
    <w:lvl w:ilvl="8" w:tplc="E1E008B0">
      <w:numFmt w:val="decimal"/>
      <w:lvlText w:val=""/>
      <w:lvlJc w:val="left"/>
    </w:lvl>
  </w:abstractNum>
  <w:abstractNum w:abstractNumId="58">
    <w:nsid w:val="5FB8370B"/>
    <w:multiLevelType w:val="hybridMultilevel"/>
    <w:tmpl w:val="F27068C2"/>
    <w:lvl w:ilvl="0" w:tplc="721AC7FA">
      <w:start w:val="10"/>
      <w:numFmt w:val="decimal"/>
      <w:lvlText w:val="%1."/>
      <w:lvlJc w:val="left"/>
    </w:lvl>
    <w:lvl w:ilvl="1" w:tplc="5944EE6C">
      <w:start w:val="1"/>
      <w:numFmt w:val="lowerRoman"/>
      <w:lvlText w:val="(%2)"/>
      <w:lvlJc w:val="left"/>
    </w:lvl>
    <w:lvl w:ilvl="2" w:tplc="2D9C4906">
      <w:numFmt w:val="decimal"/>
      <w:lvlText w:val=""/>
      <w:lvlJc w:val="left"/>
    </w:lvl>
    <w:lvl w:ilvl="3" w:tplc="BFDE2320">
      <w:numFmt w:val="decimal"/>
      <w:lvlText w:val=""/>
      <w:lvlJc w:val="left"/>
    </w:lvl>
    <w:lvl w:ilvl="4" w:tplc="C4A8E44E">
      <w:numFmt w:val="decimal"/>
      <w:lvlText w:val=""/>
      <w:lvlJc w:val="left"/>
    </w:lvl>
    <w:lvl w:ilvl="5" w:tplc="265E6B0A">
      <w:numFmt w:val="decimal"/>
      <w:lvlText w:val=""/>
      <w:lvlJc w:val="left"/>
    </w:lvl>
    <w:lvl w:ilvl="6" w:tplc="E4E8317A">
      <w:numFmt w:val="decimal"/>
      <w:lvlText w:val=""/>
      <w:lvlJc w:val="left"/>
    </w:lvl>
    <w:lvl w:ilvl="7" w:tplc="8C38E060">
      <w:numFmt w:val="decimal"/>
      <w:lvlText w:val=""/>
      <w:lvlJc w:val="left"/>
    </w:lvl>
    <w:lvl w:ilvl="8" w:tplc="4B6CE682">
      <w:numFmt w:val="decimal"/>
      <w:lvlText w:val=""/>
      <w:lvlJc w:val="left"/>
    </w:lvl>
  </w:abstractNum>
  <w:abstractNum w:abstractNumId="59">
    <w:nsid w:val="5FF87E05"/>
    <w:multiLevelType w:val="hybridMultilevel"/>
    <w:tmpl w:val="86B2E5BE"/>
    <w:lvl w:ilvl="0" w:tplc="3698DD04">
      <w:start w:val="7"/>
      <w:numFmt w:val="decimal"/>
      <w:lvlText w:val="%1."/>
      <w:lvlJc w:val="left"/>
    </w:lvl>
    <w:lvl w:ilvl="1" w:tplc="A41A0254">
      <w:start w:val="1"/>
      <w:numFmt w:val="decimal"/>
      <w:lvlText w:val="7.%2"/>
      <w:lvlJc w:val="left"/>
    </w:lvl>
    <w:lvl w:ilvl="2" w:tplc="91F6F706">
      <w:numFmt w:val="decimal"/>
      <w:lvlText w:val=""/>
      <w:lvlJc w:val="left"/>
    </w:lvl>
    <w:lvl w:ilvl="3" w:tplc="66621EE8">
      <w:numFmt w:val="decimal"/>
      <w:lvlText w:val=""/>
      <w:lvlJc w:val="left"/>
    </w:lvl>
    <w:lvl w:ilvl="4" w:tplc="2072F85E">
      <w:numFmt w:val="decimal"/>
      <w:lvlText w:val=""/>
      <w:lvlJc w:val="left"/>
    </w:lvl>
    <w:lvl w:ilvl="5" w:tplc="DA2A0F44">
      <w:numFmt w:val="decimal"/>
      <w:lvlText w:val=""/>
      <w:lvlJc w:val="left"/>
    </w:lvl>
    <w:lvl w:ilvl="6" w:tplc="EAF444E6">
      <w:numFmt w:val="decimal"/>
      <w:lvlText w:val=""/>
      <w:lvlJc w:val="left"/>
    </w:lvl>
    <w:lvl w:ilvl="7" w:tplc="9BF8F4EE">
      <w:numFmt w:val="decimal"/>
      <w:lvlText w:val=""/>
      <w:lvlJc w:val="left"/>
    </w:lvl>
    <w:lvl w:ilvl="8" w:tplc="E1C6E498">
      <w:numFmt w:val="decimal"/>
      <w:lvlText w:val=""/>
      <w:lvlJc w:val="left"/>
    </w:lvl>
  </w:abstractNum>
  <w:abstractNum w:abstractNumId="60">
    <w:nsid w:val="60B6DF70"/>
    <w:multiLevelType w:val="hybridMultilevel"/>
    <w:tmpl w:val="805E20E4"/>
    <w:lvl w:ilvl="0" w:tplc="1EA03D78">
      <w:start w:val="1"/>
      <w:numFmt w:val="decimal"/>
      <w:lvlText w:val="%1"/>
      <w:lvlJc w:val="left"/>
    </w:lvl>
    <w:lvl w:ilvl="1" w:tplc="9BA81044">
      <w:start w:val="3"/>
      <w:numFmt w:val="decimal"/>
      <w:lvlText w:val="29.%2"/>
      <w:lvlJc w:val="left"/>
    </w:lvl>
    <w:lvl w:ilvl="2" w:tplc="479E0BDE">
      <w:numFmt w:val="decimal"/>
      <w:lvlText w:val=""/>
      <w:lvlJc w:val="left"/>
    </w:lvl>
    <w:lvl w:ilvl="3" w:tplc="906C00BA">
      <w:numFmt w:val="decimal"/>
      <w:lvlText w:val=""/>
      <w:lvlJc w:val="left"/>
    </w:lvl>
    <w:lvl w:ilvl="4" w:tplc="5ED0DD04">
      <w:numFmt w:val="decimal"/>
      <w:lvlText w:val=""/>
      <w:lvlJc w:val="left"/>
    </w:lvl>
    <w:lvl w:ilvl="5" w:tplc="8F6E04A8">
      <w:numFmt w:val="decimal"/>
      <w:lvlText w:val=""/>
      <w:lvlJc w:val="left"/>
    </w:lvl>
    <w:lvl w:ilvl="6" w:tplc="DE3C5A58">
      <w:numFmt w:val="decimal"/>
      <w:lvlText w:val=""/>
      <w:lvlJc w:val="left"/>
    </w:lvl>
    <w:lvl w:ilvl="7" w:tplc="5E8A6C50">
      <w:numFmt w:val="decimal"/>
      <w:lvlText w:val=""/>
      <w:lvlJc w:val="left"/>
    </w:lvl>
    <w:lvl w:ilvl="8" w:tplc="900EE09A">
      <w:numFmt w:val="decimal"/>
      <w:lvlText w:val=""/>
      <w:lvlJc w:val="left"/>
    </w:lvl>
  </w:abstractNum>
  <w:abstractNum w:abstractNumId="61">
    <w:nsid w:val="60EF0119"/>
    <w:multiLevelType w:val="hybridMultilevel"/>
    <w:tmpl w:val="C2ACC3B0"/>
    <w:lvl w:ilvl="0" w:tplc="CCEADE7C">
      <w:start w:val="7"/>
      <w:numFmt w:val="decimal"/>
      <w:lvlText w:val="%1"/>
      <w:lvlJc w:val="left"/>
    </w:lvl>
    <w:lvl w:ilvl="1" w:tplc="C188320E">
      <w:numFmt w:val="decimal"/>
      <w:lvlText w:val=""/>
      <w:lvlJc w:val="left"/>
    </w:lvl>
    <w:lvl w:ilvl="2" w:tplc="97B43EC8">
      <w:numFmt w:val="decimal"/>
      <w:lvlText w:val=""/>
      <w:lvlJc w:val="left"/>
    </w:lvl>
    <w:lvl w:ilvl="3" w:tplc="F3F475A8">
      <w:numFmt w:val="decimal"/>
      <w:lvlText w:val=""/>
      <w:lvlJc w:val="left"/>
    </w:lvl>
    <w:lvl w:ilvl="4" w:tplc="102EF6F8">
      <w:numFmt w:val="decimal"/>
      <w:lvlText w:val=""/>
      <w:lvlJc w:val="left"/>
    </w:lvl>
    <w:lvl w:ilvl="5" w:tplc="3EE68F3E">
      <w:numFmt w:val="decimal"/>
      <w:lvlText w:val=""/>
      <w:lvlJc w:val="left"/>
    </w:lvl>
    <w:lvl w:ilvl="6" w:tplc="AD9E19B8">
      <w:numFmt w:val="decimal"/>
      <w:lvlText w:val=""/>
      <w:lvlJc w:val="left"/>
    </w:lvl>
    <w:lvl w:ilvl="7" w:tplc="1D6E901A">
      <w:numFmt w:val="decimal"/>
      <w:lvlText w:val=""/>
      <w:lvlJc w:val="left"/>
    </w:lvl>
    <w:lvl w:ilvl="8" w:tplc="D5F0DBCE">
      <w:numFmt w:val="decimal"/>
      <w:lvlText w:val=""/>
      <w:lvlJc w:val="left"/>
    </w:lvl>
  </w:abstractNum>
  <w:abstractNum w:abstractNumId="62">
    <w:nsid w:val="613EFDC5"/>
    <w:multiLevelType w:val="hybridMultilevel"/>
    <w:tmpl w:val="5B345B88"/>
    <w:lvl w:ilvl="0" w:tplc="0396F1E4">
      <w:start w:val="22"/>
      <w:numFmt w:val="decimal"/>
      <w:lvlText w:val="%1."/>
      <w:lvlJc w:val="left"/>
    </w:lvl>
    <w:lvl w:ilvl="1" w:tplc="7FEC1036">
      <w:start w:val="1"/>
      <w:numFmt w:val="decimal"/>
      <w:lvlText w:val="22.%2"/>
      <w:lvlJc w:val="left"/>
    </w:lvl>
    <w:lvl w:ilvl="2" w:tplc="456E1626">
      <w:start w:val="1"/>
      <w:numFmt w:val="lowerLetter"/>
      <w:lvlText w:val="%3"/>
      <w:lvlJc w:val="left"/>
    </w:lvl>
    <w:lvl w:ilvl="3" w:tplc="29C4AA54">
      <w:numFmt w:val="decimal"/>
      <w:lvlText w:val=""/>
      <w:lvlJc w:val="left"/>
    </w:lvl>
    <w:lvl w:ilvl="4" w:tplc="0E227B8C">
      <w:numFmt w:val="decimal"/>
      <w:lvlText w:val=""/>
      <w:lvlJc w:val="left"/>
    </w:lvl>
    <w:lvl w:ilvl="5" w:tplc="419A03C2">
      <w:numFmt w:val="decimal"/>
      <w:lvlText w:val=""/>
      <w:lvlJc w:val="left"/>
    </w:lvl>
    <w:lvl w:ilvl="6" w:tplc="6770C240">
      <w:numFmt w:val="decimal"/>
      <w:lvlText w:val=""/>
      <w:lvlJc w:val="left"/>
    </w:lvl>
    <w:lvl w:ilvl="7" w:tplc="C5AA8726">
      <w:numFmt w:val="decimal"/>
      <w:lvlText w:val=""/>
      <w:lvlJc w:val="left"/>
    </w:lvl>
    <w:lvl w:ilvl="8" w:tplc="37227D18">
      <w:numFmt w:val="decimal"/>
      <w:lvlText w:val=""/>
      <w:lvlJc w:val="left"/>
    </w:lvl>
  </w:abstractNum>
  <w:abstractNum w:abstractNumId="63">
    <w:nsid w:val="61574095"/>
    <w:multiLevelType w:val="hybridMultilevel"/>
    <w:tmpl w:val="393AD358"/>
    <w:lvl w:ilvl="0" w:tplc="869A3380">
      <w:start w:val="4"/>
      <w:numFmt w:val="decimal"/>
      <w:lvlText w:val="%1."/>
      <w:lvlJc w:val="left"/>
    </w:lvl>
    <w:lvl w:ilvl="1" w:tplc="20B62D00">
      <w:start w:val="1"/>
      <w:numFmt w:val="decimal"/>
      <w:lvlText w:val="%2"/>
      <w:lvlJc w:val="left"/>
    </w:lvl>
    <w:lvl w:ilvl="2" w:tplc="C26E9718">
      <w:start w:val="1"/>
      <w:numFmt w:val="decimal"/>
      <w:lvlText w:val="4.%3"/>
      <w:lvlJc w:val="left"/>
    </w:lvl>
    <w:lvl w:ilvl="3" w:tplc="F014B3BA">
      <w:start w:val="1"/>
      <w:numFmt w:val="lowerRoman"/>
      <w:lvlText w:val="(%4)"/>
      <w:lvlJc w:val="left"/>
    </w:lvl>
    <w:lvl w:ilvl="4" w:tplc="7A9633DC">
      <w:numFmt w:val="decimal"/>
      <w:lvlText w:val=""/>
      <w:lvlJc w:val="left"/>
    </w:lvl>
    <w:lvl w:ilvl="5" w:tplc="CD2CBF60">
      <w:numFmt w:val="decimal"/>
      <w:lvlText w:val=""/>
      <w:lvlJc w:val="left"/>
    </w:lvl>
    <w:lvl w:ilvl="6" w:tplc="77208EA0">
      <w:numFmt w:val="decimal"/>
      <w:lvlText w:val=""/>
      <w:lvlJc w:val="left"/>
    </w:lvl>
    <w:lvl w:ilvl="7" w:tplc="321CC820">
      <w:numFmt w:val="decimal"/>
      <w:lvlText w:val=""/>
      <w:lvlJc w:val="left"/>
    </w:lvl>
    <w:lvl w:ilvl="8" w:tplc="13C02188">
      <w:numFmt w:val="decimal"/>
      <w:lvlText w:val=""/>
      <w:lvlJc w:val="left"/>
    </w:lvl>
  </w:abstractNum>
  <w:abstractNum w:abstractNumId="64">
    <w:nsid w:val="6590700B"/>
    <w:multiLevelType w:val="hybridMultilevel"/>
    <w:tmpl w:val="DF426F98"/>
    <w:lvl w:ilvl="0" w:tplc="A8E03B88">
      <w:start w:val="1"/>
      <w:numFmt w:val="decimal"/>
      <w:lvlText w:val="%1"/>
      <w:lvlJc w:val="left"/>
    </w:lvl>
    <w:lvl w:ilvl="1" w:tplc="1B9EEDB2">
      <w:start w:val="3"/>
      <w:numFmt w:val="decimal"/>
      <w:lvlText w:val="10.%2"/>
      <w:lvlJc w:val="left"/>
    </w:lvl>
    <w:lvl w:ilvl="2" w:tplc="79B8E736">
      <w:numFmt w:val="decimal"/>
      <w:lvlText w:val=""/>
      <w:lvlJc w:val="left"/>
    </w:lvl>
    <w:lvl w:ilvl="3" w:tplc="80B4D8A0">
      <w:numFmt w:val="decimal"/>
      <w:lvlText w:val=""/>
      <w:lvlJc w:val="left"/>
    </w:lvl>
    <w:lvl w:ilvl="4" w:tplc="077C5E2C">
      <w:numFmt w:val="decimal"/>
      <w:lvlText w:val=""/>
      <w:lvlJc w:val="left"/>
    </w:lvl>
    <w:lvl w:ilvl="5" w:tplc="40929422">
      <w:numFmt w:val="decimal"/>
      <w:lvlText w:val=""/>
      <w:lvlJc w:val="left"/>
    </w:lvl>
    <w:lvl w:ilvl="6" w:tplc="55528842">
      <w:numFmt w:val="decimal"/>
      <w:lvlText w:val=""/>
      <w:lvlJc w:val="left"/>
    </w:lvl>
    <w:lvl w:ilvl="7" w:tplc="C016893E">
      <w:numFmt w:val="decimal"/>
      <w:lvlText w:val=""/>
      <w:lvlJc w:val="left"/>
    </w:lvl>
    <w:lvl w:ilvl="8" w:tplc="B1FA5C94">
      <w:numFmt w:val="decimal"/>
      <w:lvlText w:val=""/>
      <w:lvlJc w:val="left"/>
    </w:lvl>
  </w:abstractNum>
  <w:abstractNum w:abstractNumId="65">
    <w:nsid w:val="661E3F1E"/>
    <w:multiLevelType w:val="hybridMultilevel"/>
    <w:tmpl w:val="13980144"/>
    <w:lvl w:ilvl="0" w:tplc="DA881936">
      <w:start w:val="18"/>
      <w:numFmt w:val="decimal"/>
      <w:lvlText w:val="%1."/>
      <w:lvlJc w:val="left"/>
    </w:lvl>
    <w:lvl w:ilvl="1" w:tplc="77C66FE8">
      <w:start w:val="1"/>
      <w:numFmt w:val="decimal"/>
      <w:lvlText w:val="18.%2"/>
      <w:lvlJc w:val="left"/>
    </w:lvl>
    <w:lvl w:ilvl="2" w:tplc="9594D1FE">
      <w:numFmt w:val="decimal"/>
      <w:lvlText w:val=""/>
      <w:lvlJc w:val="left"/>
    </w:lvl>
    <w:lvl w:ilvl="3" w:tplc="A300C93A">
      <w:numFmt w:val="decimal"/>
      <w:lvlText w:val=""/>
      <w:lvlJc w:val="left"/>
    </w:lvl>
    <w:lvl w:ilvl="4" w:tplc="73E8E78E">
      <w:numFmt w:val="decimal"/>
      <w:lvlText w:val=""/>
      <w:lvlJc w:val="left"/>
    </w:lvl>
    <w:lvl w:ilvl="5" w:tplc="CD4A4D20">
      <w:numFmt w:val="decimal"/>
      <w:lvlText w:val=""/>
      <w:lvlJc w:val="left"/>
    </w:lvl>
    <w:lvl w:ilvl="6" w:tplc="2F006950">
      <w:numFmt w:val="decimal"/>
      <w:lvlText w:val=""/>
      <w:lvlJc w:val="left"/>
    </w:lvl>
    <w:lvl w:ilvl="7" w:tplc="AEBC02C8">
      <w:numFmt w:val="decimal"/>
      <w:lvlText w:val=""/>
      <w:lvlJc w:val="left"/>
    </w:lvl>
    <w:lvl w:ilvl="8" w:tplc="EFB46864">
      <w:numFmt w:val="decimal"/>
      <w:lvlText w:val=""/>
      <w:lvlJc w:val="left"/>
    </w:lvl>
  </w:abstractNum>
  <w:abstractNum w:abstractNumId="66">
    <w:nsid w:val="671275AD"/>
    <w:multiLevelType w:val="multilevel"/>
    <w:tmpl w:val="9FC0062E"/>
    <w:lvl w:ilvl="0">
      <w:start w:val="5"/>
      <w:numFmt w:val="decimal"/>
      <w:lvlText w:val="%1"/>
      <w:lvlJc w:val="left"/>
      <w:pPr>
        <w:ind w:left="36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67">
    <w:nsid w:val="672E172E"/>
    <w:multiLevelType w:val="multilevel"/>
    <w:tmpl w:val="79120FFE"/>
    <w:lvl w:ilvl="0">
      <w:start w:val="1"/>
      <w:numFmt w:val="decimal"/>
      <w:lvlText w:val="%1."/>
      <w:lvlJc w:val="left"/>
      <w:pPr>
        <w:ind w:left="720" w:hanging="360"/>
      </w:pPr>
      <w:rPr>
        <w:b/>
        <w:sz w:val="24"/>
        <w:szCs w:val="24"/>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8">
    <w:nsid w:val="68B068E4"/>
    <w:multiLevelType w:val="hybridMultilevel"/>
    <w:tmpl w:val="32881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8EB2F63"/>
    <w:multiLevelType w:val="hybridMultilevel"/>
    <w:tmpl w:val="B1C09B44"/>
    <w:lvl w:ilvl="0" w:tplc="0F48A8FC">
      <w:start w:val="29"/>
      <w:numFmt w:val="decimal"/>
      <w:lvlText w:val="%1."/>
      <w:lvlJc w:val="left"/>
    </w:lvl>
    <w:lvl w:ilvl="1" w:tplc="67AA6958">
      <w:start w:val="1"/>
      <w:numFmt w:val="decimal"/>
      <w:lvlText w:val="29.%2"/>
      <w:lvlJc w:val="left"/>
    </w:lvl>
    <w:lvl w:ilvl="2" w:tplc="EED4C8EE">
      <w:numFmt w:val="decimal"/>
      <w:lvlText w:val=""/>
      <w:lvlJc w:val="left"/>
    </w:lvl>
    <w:lvl w:ilvl="3" w:tplc="0764DFC0">
      <w:numFmt w:val="decimal"/>
      <w:lvlText w:val=""/>
      <w:lvlJc w:val="left"/>
    </w:lvl>
    <w:lvl w:ilvl="4" w:tplc="4E14E436">
      <w:numFmt w:val="decimal"/>
      <w:lvlText w:val=""/>
      <w:lvlJc w:val="left"/>
    </w:lvl>
    <w:lvl w:ilvl="5" w:tplc="71F6702C">
      <w:numFmt w:val="decimal"/>
      <w:lvlText w:val=""/>
      <w:lvlJc w:val="left"/>
    </w:lvl>
    <w:lvl w:ilvl="6" w:tplc="CA908F3C">
      <w:numFmt w:val="decimal"/>
      <w:lvlText w:val=""/>
      <w:lvlJc w:val="left"/>
    </w:lvl>
    <w:lvl w:ilvl="7" w:tplc="868899A4">
      <w:numFmt w:val="decimal"/>
      <w:lvlText w:val=""/>
      <w:lvlJc w:val="left"/>
    </w:lvl>
    <w:lvl w:ilvl="8" w:tplc="B9B4A386">
      <w:numFmt w:val="decimal"/>
      <w:lvlText w:val=""/>
      <w:lvlJc w:val="left"/>
    </w:lvl>
  </w:abstractNum>
  <w:abstractNum w:abstractNumId="70">
    <w:nsid w:val="6A3DD3E8"/>
    <w:multiLevelType w:val="hybridMultilevel"/>
    <w:tmpl w:val="DAA69DDA"/>
    <w:lvl w:ilvl="0" w:tplc="4776C77C">
      <w:start w:val="1"/>
      <w:numFmt w:val="lowerRoman"/>
      <w:lvlText w:val="(%1)"/>
      <w:lvlJc w:val="left"/>
    </w:lvl>
    <w:lvl w:ilvl="1" w:tplc="69BE0308">
      <w:numFmt w:val="decimal"/>
      <w:lvlText w:val=""/>
      <w:lvlJc w:val="left"/>
    </w:lvl>
    <w:lvl w:ilvl="2" w:tplc="B2760046">
      <w:numFmt w:val="decimal"/>
      <w:lvlText w:val=""/>
      <w:lvlJc w:val="left"/>
    </w:lvl>
    <w:lvl w:ilvl="3" w:tplc="E0801DAA">
      <w:numFmt w:val="decimal"/>
      <w:lvlText w:val=""/>
      <w:lvlJc w:val="left"/>
    </w:lvl>
    <w:lvl w:ilvl="4" w:tplc="57F47E60">
      <w:numFmt w:val="decimal"/>
      <w:lvlText w:val=""/>
      <w:lvlJc w:val="left"/>
    </w:lvl>
    <w:lvl w:ilvl="5" w:tplc="9912E9A8">
      <w:numFmt w:val="decimal"/>
      <w:lvlText w:val=""/>
      <w:lvlJc w:val="left"/>
    </w:lvl>
    <w:lvl w:ilvl="6" w:tplc="8926E478">
      <w:numFmt w:val="decimal"/>
      <w:lvlText w:val=""/>
      <w:lvlJc w:val="left"/>
    </w:lvl>
    <w:lvl w:ilvl="7" w:tplc="54720DDA">
      <w:numFmt w:val="decimal"/>
      <w:lvlText w:val=""/>
      <w:lvlJc w:val="left"/>
    </w:lvl>
    <w:lvl w:ilvl="8" w:tplc="EB0E0100">
      <w:numFmt w:val="decimal"/>
      <w:lvlText w:val=""/>
      <w:lvlJc w:val="left"/>
    </w:lvl>
  </w:abstractNum>
  <w:abstractNum w:abstractNumId="71">
    <w:nsid w:val="6A5F7029"/>
    <w:multiLevelType w:val="hybridMultilevel"/>
    <w:tmpl w:val="E93680D6"/>
    <w:lvl w:ilvl="0" w:tplc="185838AC">
      <w:start w:val="6"/>
      <w:numFmt w:val="lowerLetter"/>
      <w:lvlText w:val="%1)"/>
      <w:lvlJc w:val="left"/>
    </w:lvl>
    <w:lvl w:ilvl="1" w:tplc="701AF9F0">
      <w:start w:val="1"/>
      <w:numFmt w:val="lowerRoman"/>
      <w:lvlText w:val="%2"/>
      <w:lvlJc w:val="left"/>
    </w:lvl>
    <w:lvl w:ilvl="2" w:tplc="0AE8D01A">
      <w:start w:val="1"/>
      <w:numFmt w:val="lowerRoman"/>
      <w:lvlText w:val="%3."/>
      <w:lvlJc w:val="left"/>
    </w:lvl>
    <w:lvl w:ilvl="3" w:tplc="037E58B8">
      <w:start w:val="1"/>
      <w:numFmt w:val="lowerRoman"/>
      <w:lvlText w:val="%4"/>
      <w:lvlJc w:val="left"/>
    </w:lvl>
    <w:lvl w:ilvl="4" w:tplc="FBCC7290">
      <w:numFmt w:val="decimal"/>
      <w:lvlText w:val=""/>
      <w:lvlJc w:val="left"/>
    </w:lvl>
    <w:lvl w:ilvl="5" w:tplc="9E48E248">
      <w:numFmt w:val="decimal"/>
      <w:lvlText w:val=""/>
      <w:lvlJc w:val="left"/>
    </w:lvl>
    <w:lvl w:ilvl="6" w:tplc="A8F8A98A">
      <w:numFmt w:val="decimal"/>
      <w:lvlText w:val=""/>
      <w:lvlJc w:val="left"/>
    </w:lvl>
    <w:lvl w:ilvl="7" w:tplc="A07052AC">
      <w:numFmt w:val="decimal"/>
      <w:lvlText w:val=""/>
      <w:lvlJc w:val="left"/>
    </w:lvl>
    <w:lvl w:ilvl="8" w:tplc="00F65D7A">
      <w:numFmt w:val="decimal"/>
      <w:lvlText w:val=""/>
      <w:lvlJc w:val="left"/>
    </w:lvl>
  </w:abstractNum>
  <w:abstractNum w:abstractNumId="72">
    <w:nsid w:val="6AA74B93"/>
    <w:multiLevelType w:val="hybridMultilevel"/>
    <w:tmpl w:val="26700016"/>
    <w:lvl w:ilvl="0" w:tplc="F23C8140">
      <w:start w:val="28"/>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AA78F7F"/>
    <w:multiLevelType w:val="hybridMultilevel"/>
    <w:tmpl w:val="934C5656"/>
    <w:lvl w:ilvl="0" w:tplc="912270C2">
      <w:start w:val="1"/>
      <w:numFmt w:val="lowerRoman"/>
      <w:lvlText w:val="%1."/>
      <w:lvlJc w:val="left"/>
    </w:lvl>
    <w:lvl w:ilvl="1" w:tplc="481A86FE">
      <w:numFmt w:val="decimal"/>
      <w:lvlText w:val=""/>
      <w:lvlJc w:val="left"/>
    </w:lvl>
    <w:lvl w:ilvl="2" w:tplc="4F9C7D02">
      <w:numFmt w:val="decimal"/>
      <w:lvlText w:val=""/>
      <w:lvlJc w:val="left"/>
    </w:lvl>
    <w:lvl w:ilvl="3" w:tplc="3B605DFA">
      <w:numFmt w:val="decimal"/>
      <w:lvlText w:val=""/>
      <w:lvlJc w:val="left"/>
    </w:lvl>
    <w:lvl w:ilvl="4" w:tplc="C9D6A0BE">
      <w:numFmt w:val="decimal"/>
      <w:lvlText w:val=""/>
      <w:lvlJc w:val="left"/>
    </w:lvl>
    <w:lvl w:ilvl="5" w:tplc="206E6108">
      <w:numFmt w:val="decimal"/>
      <w:lvlText w:val=""/>
      <w:lvlJc w:val="left"/>
    </w:lvl>
    <w:lvl w:ilvl="6" w:tplc="E6A8796A">
      <w:numFmt w:val="decimal"/>
      <w:lvlText w:val=""/>
      <w:lvlJc w:val="left"/>
    </w:lvl>
    <w:lvl w:ilvl="7" w:tplc="423A0ABE">
      <w:numFmt w:val="decimal"/>
      <w:lvlText w:val=""/>
      <w:lvlJc w:val="left"/>
    </w:lvl>
    <w:lvl w:ilvl="8" w:tplc="7F182630">
      <w:numFmt w:val="decimal"/>
      <w:lvlText w:val=""/>
      <w:lvlJc w:val="left"/>
    </w:lvl>
  </w:abstractNum>
  <w:abstractNum w:abstractNumId="74">
    <w:nsid w:val="6FC75AF8"/>
    <w:multiLevelType w:val="hybridMultilevel"/>
    <w:tmpl w:val="F18E5A8C"/>
    <w:lvl w:ilvl="0" w:tplc="156AF182">
      <w:start w:val="1"/>
      <w:numFmt w:val="lowerLetter"/>
      <w:lvlText w:val="%1"/>
      <w:lvlJc w:val="left"/>
    </w:lvl>
    <w:lvl w:ilvl="1" w:tplc="A802CD1C">
      <w:start w:val="2"/>
      <w:numFmt w:val="lowerRoman"/>
      <w:lvlText w:val="%2."/>
      <w:lvlJc w:val="left"/>
    </w:lvl>
    <w:lvl w:ilvl="2" w:tplc="2136773A">
      <w:start w:val="1"/>
      <w:numFmt w:val="lowerRoman"/>
      <w:lvlText w:val="%3"/>
      <w:lvlJc w:val="left"/>
    </w:lvl>
    <w:lvl w:ilvl="3" w:tplc="90B6FC9C">
      <w:start w:val="1"/>
      <w:numFmt w:val="lowerRoman"/>
      <w:lvlText w:val="%4"/>
      <w:lvlJc w:val="left"/>
    </w:lvl>
    <w:lvl w:ilvl="4" w:tplc="99061BBE">
      <w:numFmt w:val="decimal"/>
      <w:lvlText w:val=""/>
      <w:lvlJc w:val="left"/>
    </w:lvl>
    <w:lvl w:ilvl="5" w:tplc="9EF21880">
      <w:numFmt w:val="decimal"/>
      <w:lvlText w:val=""/>
      <w:lvlJc w:val="left"/>
    </w:lvl>
    <w:lvl w:ilvl="6" w:tplc="6DFCBF98">
      <w:numFmt w:val="decimal"/>
      <w:lvlText w:val=""/>
      <w:lvlJc w:val="left"/>
    </w:lvl>
    <w:lvl w:ilvl="7" w:tplc="C2C80868">
      <w:numFmt w:val="decimal"/>
      <w:lvlText w:val=""/>
      <w:lvlJc w:val="left"/>
    </w:lvl>
    <w:lvl w:ilvl="8" w:tplc="F6687708">
      <w:numFmt w:val="decimal"/>
      <w:lvlText w:val=""/>
      <w:lvlJc w:val="left"/>
    </w:lvl>
  </w:abstractNum>
  <w:abstractNum w:abstractNumId="75">
    <w:nsid w:val="7055A5F5"/>
    <w:multiLevelType w:val="hybridMultilevel"/>
    <w:tmpl w:val="CF5A3BCC"/>
    <w:lvl w:ilvl="0" w:tplc="4AC4B404">
      <w:start w:val="5"/>
      <w:numFmt w:val="decimal"/>
      <w:lvlText w:val="%1."/>
      <w:lvlJc w:val="left"/>
    </w:lvl>
    <w:lvl w:ilvl="1" w:tplc="ACD28E24">
      <w:start w:val="1"/>
      <w:numFmt w:val="lowerRoman"/>
      <w:lvlText w:val="(%2)"/>
      <w:lvlJc w:val="left"/>
    </w:lvl>
    <w:lvl w:ilvl="2" w:tplc="6862E64C">
      <w:numFmt w:val="decimal"/>
      <w:lvlText w:val=""/>
      <w:lvlJc w:val="left"/>
    </w:lvl>
    <w:lvl w:ilvl="3" w:tplc="97783BC6">
      <w:numFmt w:val="decimal"/>
      <w:lvlText w:val=""/>
      <w:lvlJc w:val="left"/>
    </w:lvl>
    <w:lvl w:ilvl="4" w:tplc="99389A2A">
      <w:numFmt w:val="decimal"/>
      <w:lvlText w:val=""/>
      <w:lvlJc w:val="left"/>
    </w:lvl>
    <w:lvl w:ilvl="5" w:tplc="B7AA760E">
      <w:numFmt w:val="decimal"/>
      <w:lvlText w:val=""/>
      <w:lvlJc w:val="left"/>
    </w:lvl>
    <w:lvl w:ilvl="6" w:tplc="86E2F34E">
      <w:numFmt w:val="decimal"/>
      <w:lvlText w:val=""/>
      <w:lvlJc w:val="left"/>
    </w:lvl>
    <w:lvl w:ilvl="7" w:tplc="B23AF0AE">
      <w:numFmt w:val="decimal"/>
      <w:lvlText w:val=""/>
      <w:lvlJc w:val="left"/>
    </w:lvl>
    <w:lvl w:ilvl="8" w:tplc="070C9790">
      <w:numFmt w:val="decimal"/>
      <w:lvlText w:val=""/>
      <w:lvlJc w:val="left"/>
    </w:lvl>
  </w:abstractNum>
  <w:abstractNum w:abstractNumId="76">
    <w:nsid w:val="71C91298"/>
    <w:multiLevelType w:val="hybridMultilevel"/>
    <w:tmpl w:val="CD80509A"/>
    <w:lvl w:ilvl="0" w:tplc="7D663B7E">
      <w:start w:val="1"/>
      <w:numFmt w:val="decimal"/>
      <w:lvlText w:val="%1"/>
      <w:lvlJc w:val="left"/>
    </w:lvl>
    <w:lvl w:ilvl="1" w:tplc="AC0611E2">
      <w:start w:val="4"/>
      <w:numFmt w:val="lowerRoman"/>
      <w:lvlText w:val="(%2)"/>
      <w:lvlJc w:val="left"/>
    </w:lvl>
    <w:lvl w:ilvl="2" w:tplc="5F7A2CBE">
      <w:start w:val="1"/>
      <w:numFmt w:val="lowerRoman"/>
      <w:lvlText w:val="%3"/>
      <w:lvlJc w:val="left"/>
    </w:lvl>
    <w:lvl w:ilvl="3" w:tplc="E7122996">
      <w:numFmt w:val="decimal"/>
      <w:lvlText w:val=""/>
      <w:lvlJc w:val="left"/>
    </w:lvl>
    <w:lvl w:ilvl="4" w:tplc="A830AAA2">
      <w:numFmt w:val="decimal"/>
      <w:lvlText w:val=""/>
      <w:lvlJc w:val="left"/>
    </w:lvl>
    <w:lvl w:ilvl="5" w:tplc="984AFBDA">
      <w:numFmt w:val="decimal"/>
      <w:lvlText w:val=""/>
      <w:lvlJc w:val="left"/>
    </w:lvl>
    <w:lvl w:ilvl="6" w:tplc="915CEB1A">
      <w:numFmt w:val="decimal"/>
      <w:lvlText w:val=""/>
      <w:lvlJc w:val="left"/>
    </w:lvl>
    <w:lvl w:ilvl="7" w:tplc="C83C46BE">
      <w:numFmt w:val="decimal"/>
      <w:lvlText w:val=""/>
      <w:lvlJc w:val="left"/>
    </w:lvl>
    <w:lvl w:ilvl="8" w:tplc="33221AF0">
      <w:numFmt w:val="decimal"/>
      <w:lvlText w:val=""/>
      <w:lvlJc w:val="left"/>
    </w:lvl>
  </w:abstractNum>
  <w:abstractNum w:abstractNumId="77">
    <w:nsid w:val="71EA1109"/>
    <w:multiLevelType w:val="hybridMultilevel"/>
    <w:tmpl w:val="337A3B78"/>
    <w:lvl w:ilvl="0" w:tplc="BBB6D070">
      <w:start w:val="1"/>
      <w:numFmt w:val="decimal"/>
      <w:lvlText w:val="%1"/>
      <w:lvlJc w:val="left"/>
    </w:lvl>
    <w:lvl w:ilvl="1" w:tplc="EC4EF034">
      <w:start w:val="1"/>
      <w:numFmt w:val="decimal"/>
      <w:lvlText w:val="33.%2"/>
      <w:lvlJc w:val="left"/>
    </w:lvl>
    <w:lvl w:ilvl="2" w:tplc="BCF46B84">
      <w:numFmt w:val="decimal"/>
      <w:lvlText w:val=""/>
      <w:lvlJc w:val="left"/>
    </w:lvl>
    <w:lvl w:ilvl="3" w:tplc="360CBD50">
      <w:numFmt w:val="decimal"/>
      <w:lvlText w:val=""/>
      <w:lvlJc w:val="left"/>
    </w:lvl>
    <w:lvl w:ilvl="4" w:tplc="2AE28F12">
      <w:numFmt w:val="decimal"/>
      <w:lvlText w:val=""/>
      <w:lvlJc w:val="left"/>
    </w:lvl>
    <w:lvl w:ilvl="5" w:tplc="1B4C883C">
      <w:numFmt w:val="decimal"/>
      <w:lvlText w:val=""/>
      <w:lvlJc w:val="left"/>
    </w:lvl>
    <w:lvl w:ilvl="6" w:tplc="DE8C34BC">
      <w:numFmt w:val="decimal"/>
      <w:lvlText w:val=""/>
      <w:lvlJc w:val="left"/>
    </w:lvl>
    <w:lvl w:ilvl="7" w:tplc="9F90C5D6">
      <w:numFmt w:val="decimal"/>
      <w:lvlText w:val=""/>
      <w:lvlJc w:val="left"/>
    </w:lvl>
    <w:lvl w:ilvl="8" w:tplc="3D44BD1C">
      <w:numFmt w:val="decimal"/>
      <w:lvlText w:val=""/>
      <w:lvlJc w:val="left"/>
    </w:lvl>
  </w:abstractNum>
  <w:abstractNum w:abstractNumId="78">
    <w:nsid w:val="73A1821B"/>
    <w:multiLevelType w:val="hybridMultilevel"/>
    <w:tmpl w:val="59708DD4"/>
    <w:lvl w:ilvl="0" w:tplc="6480EDEC">
      <w:start w:val="2"/>
      <w:numFmt w:val="lowerRoman"/>
      <w:lvlText w:val="%1."/>
      <w:lvlJc w:val="left"/>
    </w:lvl>
    <w:lvl w:ilvl="1" w:tplc="FF40CD9E">
      <w:numFmt w:val="decimal"/>
      <w:lvlText w:val=""/>
      <w:lvlJc w:val="left"/>
    </w:lvl>
    <w:lvl w:ilvl="2" w:tplc="CED672EA">
      <w:numFmt w:val="decimal"/>
      <w:lvlText w:val=""/>
      <w:lvlJc w:val="left"/>
    </w:lvl>
    <w:lvl w:ilvl="3" w:tplc="11983A00">
      <w:numFmt w:val="decimal"/>
      <w:lvlText w:val=""/>
      <w:lvlJc w:val="left"/>
    </w:lvl>
    <w:lvl w:ilvl="4" w:tplc="6C00A0B6">
      <w:numFmt w:val="decimal"/>
      <w:lvlText w:val=""/>
      <w:lvlJc w:val="left"/>
    </w:lvl>
    <w:lvl w:ilvl="5" w:tplc="182EDF2C">
      <w:numFmt w:val="decimal"/>
      <w:lvlText w:val=""/>
      <w:lvlJc w:val="left"/>
    </w:lvl>
    <w:lvl w:ilvl="6" w:tplc="54D00C06">
      <w:numFmt w:val="decimal"/>
      <w:lvlText w:val=""/>
      <w:lvlJc w:val="left"/>
    </w:lvl>
    <w:lvl w:ilvl="7" w:tplc="8AF079F4">
      <w:numFmt w:val="decimal"/>
      <w:lvlText w:val=""/>
      <w:lvlJc w:val="left"/>
    </w:lvl>
    <w:lvl w:ilvl="8" w:tplc="E9DC52C0">
      <w:numFmt w:val="decimal"/>
      <w:lvlText w:val=""/>
      <w:lvlJc w:val="left"/>
    </w:lvl>
  </w:abstractNum>
  <w:abstractNum w:abstractNumId="79">
    <w:nsid w:val="7672BD23"/>
    <w:multiLevelType w:val="hybridMultilevel"/>
    <w:tmpl w:val="7CC27DF0"/>
    <w:lvl w:ilvl="0" w:tplc="BD585730">
      <w:start w:val="1"/>
      <w:numFmt w:val="lowerLetter"/>
      <w:lvlText w:val="%1"/>
      <w:lvlJc w:val="left"/>
    </w:lvl>
    <w:lvl w:ilvl="1" w:tplc="2820AE82">
      <w:start w:val="1"/>
      <w:numFmt w:val="lowerRoman"/>
      <w:lvlText w:val="%2"/>
      <w:lvlJc w:val="left"/>
    </w:lvl>
    <w:lvl w:ilvl="2" w:tplc="5C14F7B4">
      <w:start w:val="1"/>
      <w:numFmt w:val="lowerRoman"/>
      <w:lvlText w:val="%3"/>
      <w:lvlJc w:val="left"/>
    </w:lvl>
    <w:lvl w:ilvl="3" w:tplc="68D05D36">
      <w:start w:val="1"/>
      <w:numFmt w:val="lowerRoman"/>
      <w:lvlText w:val="%4."/>
      <w:lvlJc w:val="left"/>
    </w:lvl>
    <w:lvl w:ilvl="4" w:tplc="56CC30BA">
      <w:numFmt w:val="decimal"/>
      <w:lvlText w:val=""/>
      <w:lvlJc w:val="left"/>
    </w:lvl>
    <w:lvl w:ilvl="5" w:tplc="DF426856">
      <w:numFmt w:val="decimal"/>
      <w:lvlText w:val=""/>
      <w:lvlJc w:val="left"/>
    </w:lvl>
    <w:lvl w:ilvl="6" w:tplc="1F3813C8">
      <w:numFmt w:val="decimal"/>
      <w:lvlText w:val=""/>
      <w:lvlJc w:val="left"/>
    </w:lvl>
    <w:lvl w:ilvl="7" w:tplc="630E7C02">
      <w:numFmt w:val="decimal"/>
      <w:lvlText w:val=""/>
      <w:lvlJc w:val="left"/>
    </w:lvl>
    <w:lvl w:ilvl="8" w:tplc="C108D0EE">
      <w:numFmt w:val="decimal"/>
      <w:lvlText w:val=""/>
      <w:lvlJc w:val="left"/>
    </w:lvl>
  </w:abstractNum>
  <w:abstractNum w:abstractNumId="80">
    <w:nsid w:val="77AE35EB"/>
    <w:multiLevelType w:val="hybridMultilevel"/>
    <w:tmpl w:val="3502F3C2"/>
    <w:lvl w:ilvl="0" w:tplc="06F2CA40">
      <w:start w:val="2"/>
      <w:numFmt w:val="decimal"/>
      <w:lvlText w:val="4.%1"/>
      <w:lvlJc w:val="left"/>
    </w:lvl>
    <w:lvl w:ilvl="1" w:tplc="A156CEE4">
      <w:start w:val="1"/>
      <w:numFmt w:val="lowerRoman"/>
      <w:lvlText w:val="%2."/>
      <w:lvlJc w:val="left"/>
    </w:lvl>
    <w:lvl w:ilvl="2" w:tplc="B8E26D7E">
      <w:start w:val="1"/>
      <w:numFmt w:val="lowerRoman"/>
      <w:lvlText w:val="%3"/>
      <w:lvlJc w:val="left"/>
    </w:lvl>
    <w:lvl w:ilvl="3" w:tplc="F3DE16DA">
      <w:numFmt w:val="decimal"/>
      <w:lvlText w:val=""/>
      <w:lvlJc w:val="left"/>
    </w:lvl>
    <w:lvl w:ilvl="4" w:tplc="FF0402FA">
      <w:numFmt w:val="decimal"/>
      <w:lvlText w:val=""/>
      <w:lvlJc w:val="left"/>
    </w:lvl>
    <w:lvl w:ilvl="5" w:tplc="92E03158">
      <w:numFmt w:val="decimal"/>
      <w:lvlText w:val=""/>
      <w:lvlJc w:val="left"/>
    </w:lvl>
    <w:lvl w:ilvl="6" w:tplc="59EE9324">
      <w:numFmt w:val="decimal"/>
      <w:lvlText w:val=""/>
      <w:lvlJc w:val="left"/>
    </w:lvl>
    <w:lvl w:ilvl="7" w:tplc="77B4CA2A">
      <w:numFmt w:val="decimal"/>
      <w:lvlText w:val=""/>
      <w:lvlJc w:val="left"/>
    </w:lvl>
    <w:lvl w:ilvl="8" w:tplc="3E803926">
      <w:numFmt w:val="decimal"/>
      <w:lvlText w:val=""/>
      <w:lvlJc w:val="left"/>
    </w:lvl>
  </w:abstractNum>
  <w:abstractNum w:abstractNumId="81">
    <w:nsid w:val="799D0247"/>
    <w:multiLevelType w:val="hybridMultilevel"/>
    <w:tmpl w:val="260ACAB8"/>
    <w:lvl w:ilvl="0" w:tplc="7B9461EC">
      <w:start w:val="1"/>
      <w:numFmt w:val="decimal"/>
      <w:lvlText w:val="%1"/>
      <w:lvlJc w:val="left"/>
    </w:lvl>
    <w:lvl w:ilvl="1" w:tplc="FDD8FA82">
      <w:start w:val="1"/>
      <w:numFmt w:val="decimal"/>
      <w:lvlText w:val="14.%2"/>
      <w:lvlJc w:val="left"/>
    </w:lvl>
    <w:lvl w:ilvl="2" w:tplc="10BC542E">
      <w:numFmt w:val="decimal"/>
      <w:lvlText w:val=""/>
      <w:lvlJc w:val="left"/>
    </w:lvl>
    <w:lvl w:ilvl="3" w:tplc="B8BCA01C">
      <w:numFmt w:val="decimal"/>
      <w:lvlText w:val=""/>
      <w:lvlJc w:val="left"/>
    </w:lvl>
    <w:lvl w:ilvl="4" w:tplc="02D0384C">
      <w:numFmt w:val="decimal"/>
      <w:lvlText w:val=""/>
      <w:lvlJc w:val="left"/>
    </w:lvl>
    <w:lvl w:ilvl="5" w:tplc="204A29C2">
      <w:numFmt w:val="decimal"/>
      <w:lvlText w:val=""/>
      <w:lvlJc w:val="left"/>
    </w:lvl>
    <w:lvl w:ilvl="6" w:tplc="565A4FF6">
      <w:numFmt w:val="decimal"/>
      <w:lvlText w:val=""/>
      <w:lvlJc w:val="left"/>
    </w:lvl>
    <w:lvl w:ilvl="7" w:tplc="0E94C310">
      <w:numFmt w:val="decimal"/>
      <w:lvlText w:val=""/>
      <w:lvlJc w:val="left"/>
    </w:lvl>
    <w:lvl w:ilvl="8" w:tplc="F6A0F6BA">
      <w:numFmt w:val="decimal"/>
      <w:lvlText w:val=""/>
      <w:lvlJc w:val="left"/>
    </w:lvl>
  </w:abstractNum>
  <w:abstractNum w:abstractNumId="82">
    <w:nsid w:val="7BD3EE7B"/>
    <w:multiLevelType w:val="hybridMultilevel"/>
    <w:tmpl w:val="769A93FC"/>
    <w:lvl w:ilvl="0" w:tplc="BD2AAB42">
      <w:start w:val="21"/>
      <w:numFmt w:val="decimal"/>
      <w:lvlText w:val="%1."/>
      <w:lvlJc w:val="left"/>
    </w:lvl>
    <w:lvl w:ilvl="1" w:tplc="B3F2C638">
      <w:start w:val="1"/>
      <w:numFmt w:val="decimal"/>
      <w:lvlText w:val="21.%2"/>
      <w:lvlJc w:val="left"/>
    </w:lvl>
    <w:lvl w:ilvl="2" w:tplc="E4B483AC">
      <w:start w:val="1"/>
      <w:numFmt w:val="lowerLetter"/>
      <w:lvlText w:val="%3)"/>
      <w:lvlJc w:val="left"/>
    </w:lvl>
    <w:lvl w:ilvl="3" w:tplc="E61AFE10">
      <w:start w:val="1"/>
      <w:numFmt w:val="lowerRoman"/>
      <w:lvlText w:val="%4"/>
      <w:lvlJc w:val="left"/>
    </w:lvl>
    <w:lvl w:ilvl="4" w:tplc="2E8E7C4A">
      <w:numFmt w:val="decimal"/>
      <w:lvlText w:val=""/>
      <w:lvlJc w:val="left"/>
    </w:lvl>
    <w:lvl w:ilvl="5" w:tplc="A314A78E">
      <w:numFmt w:val="decimal"/>
      <w:lvlText w:val=""/>
      <w:lvlJc w:val="left"/>
    </w:lvl>
    <w:lvl w:ilvl="6" w:tplc="7A86E064">
      <w:numFmt w:val="decimal"/>
      <w:lvlText w:val=""/>
      <w:lvlJc w:val="left"/>
    </w:lvl>
    <w:lvl w:ilvl="7" w:tplc="EBDE66B4">
      <w:numFmt w:val="decimal"/>
      <w:lvlText w:val=""/>
      <w:lvlJc w:val="left"/>
    </w:lvl>
    <w:lvl w:ilvl="8" w:tplc="807A5A62">
      <w:numFmt w:val="decimal"/>
      <w:lvlText w:val=""/>
      <w:lvlJc w:val="left"/>
    </w:lvl>
  </w:abstractNum>
  <w:abstractNum w:abstractNumId="83">
    <w:nsid w:val="7BEC62FD"/>
    <w:multiLevelType w:val="hybridMultilevel"/>
    <w:tmpl w:val="46466804"/>
    <w:lvl w:ilvl="0" w:tplc="0409001B">
      <w:start w:val="1"/>
      <w:numFmt w:val="lowerRoman"/>
      <w:lvlText w:val="%1."/>
      <w:lvlJc w:val="righ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C91108A"/>
    <w:multiLevelType w:val="hybridMultilevel"/>
    <w:tmpl w:val="1092FAF6"/>
    <w:lvl w:ilvl="0" w:tplc="727C6272">
      <w:start w:val="1"/>
      <w:numFmt w:val="decimal"/>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D5E18F8"/>
    <w:multiLevelType w:val="hybridMultilevel"/>
    <w:tmpl w:val="8F38F862"/>
    <w:lvl w:ilvl="0" w:tplc="826E39FE">
      <w:start w:val="3"/>
      <w:numFmt w:val="lowerRoman"/>
      <w:lvlText w:val="%1."/>
      <w:lvlJc w:val="left"/>
    </w:lvl>
    <w:lvl w:ilvl="1" w:tplc="25A45634">
      <w:numFmt w:val="decimal"/>
      <w:lvlText w:val=""/>
      <w:lvlJc w:val="left"/>
    </w:lvl>
    <w:lvl w:ilvl="2" w:tplc="641E7044">
      <w:numFmt w:val="decimal"/>
      <w:lvlText w:val=""/>
      <w:lvlJc w:val="left"/>
    </w:lvl>
    <w:lvl w:ilvl="3" w:tplc="758C13CE">
      <w:numFmt w:val="decimal"/>
      <w:lvlText w:val=""/>
      <w:lvlJc w:val="left"/>
    </w:lvl>
    <w:lvl w:ilvl="4" w:tplc="40567C8A">
      <w:numFmt w:val="decimal"/>
      <w:lvlText w:val=""/>
      <w:lvlJc w:val="left"/>
    </w:lvl>
    <w:lvl w:ilvl="5" w:tplc="452ABFE0">
      <w:numFmt w:val="decimal"/>
      <w:lvlText w:val=""/>
      <w:lvlJc w:val="left"/>
    </w:lvl>
    <w:lvl w:ilvl="6" w:tplc="975295A0">
      <w:numFmt w:val="decimal"/>
      <w:lvlText w:val=""/>
      <w:lvlJc w:val="left"/>
    </w:lvl>
    <w:lvl w:ilvl="7" w:tplc="7F3ECD6C">
      <w:numFmt w:val="decimal"/>
      <w:lvlText w:val=""/>
      <w:lvlJc w:val="left"/>
    </w:lvl>
    <w:lvl w:ilvl="8" w:tplc="3942E1AE">
      <w:numFmt w:val="decimal"/>
      <w:lvlText w:val=""/>
      <w:lvlJc w:val="left"/>
    </w:lvl>
  </w:abstractNum>
  <w:abstractNum w:abstractNumId="86">
    <w:nsid w:val="7DE67713"/>
    <w:multiLevelType w:val="hybridMultilevel"/>
    <w:tmpl w:val="F1201C0E"/>
    <w:lvl w:ilvl="0" w:tplc="865A98F2">
      <w:start w:val="2"/>
      <w:numFmt w:val="decimal"/>
      <w:lvlText w:val="5.%1"/>
      <w:lvlJc w:val="left"/>
    </w:lvl>
    <w:lvl w:ilvl="1" w:tplc="1D9A0042">
      <w:numFmt w:val="decimal"/>
      <w:lvlText w:val=""/>
      <w:lvlJc w:val="left"/>
    </w:lvl>
    <w:lvl w:ilvl="2" w:tplc="26AE5A02">
      <w:numFmt w:val="decimal"/>
      <w:lvlText w:val=""/>
      <w:lvlJc w:val="left"/>
    </w:lvl>
    <w:lvl w:ilvl="3" w:tplc="87D6813A">
      <w:numFmt w:val="decimal"/>
      <w:lvlText w:val=""/>
      <w:lvlJc w:val="left"/>
    </w:lvl>
    <w:lvl w:ilvl="4" w:tplc="094264CA">
      <w:numFmt w:val="decimal"/>
      <w:lvlText w:val=""/>
      <w:lvlJc w:val="left"/>
    </w:lvl>
    <w:lvl w:ilvl="5" w:tplc="3990A79C">
      <w:numFmt w:val="decimal"/>
      <w:lvlText w:val=""/>
      <w:lvlJc w:val="left"/>
    </w:lvl>
    <w:lvl w:ilvl="6" w:tplc="7CC87752">
      <w:numFmt w:val="decimal"/>
      <w:lvlText w:val=""/>
      <w:lvlJc w:val="left"/>
    </w:lvl>
    <w:lvl w:ilvl="7" w:tplc="15A229E8">
      <w:numFmt w:val="decimal"/>
      <w:lvlText w:val=""/>
      <w:lvlJc w:val="left"/>
    </w:lvl>
    <w:lvl w:ilvl="8" w:tplc="2EA830AA">
      <w:numFmt w:val="decimal"/>
      <w:lvlText w:val=""/>
      <w:lvlJc w:val="left"/>
    </w:lvl>
  </w:abstractNum>
  <w:abstractNum w:abstractNumId="87">
    <w:nsid w:val="7F01579B"/>
    <w:multiLevelType w:val="hybridMultilevel"/>
    <w:tmpl w:val="C986CA94"/>
    <w:lvl w:ilvl="0" w:tplc="09EAD034">
      <w:start w:val="10"/>
      <w:numFmt w:val="lowerLetter"/>
      <w:lvlText w:val="%1."/>
      <w:lvlJc w:val="left"/>
    </w:lvl>
    <w:lvl w:ilvl="1" w:tplc="F3B4DF5C">
      <w:numFmt w:val="decimal"/>
      <w:lvlText w:val=""/>
      <w:lvlJc w:val="left"/>
    </w:lvl>
    <w:lvl w:ilvl="2" w:tplc="833E7254">
      <w:numFmt w:val="decimal"/>
      <w:lvlText w:val=""/>
      <w:lvlJc w:val="left"/>
    </w:lvl>
    <w:lvl w:ilvl="3" w:tplc="88FE1DEE">
      <w:numFmt w:val="decimal"/>
      <w:lvlText w:val=""/>
      <w:lvlJc w:val="left"/>
    </w:lvl>
    <w:lvl w:ilvl="4" w:tplc="832A55B6">
      <w:numFmt w:val="decimal"/>
      <w:lvlText w:val=""/>
      <w:lvlJc w:val="left"/>
    </w:lvl>
    <w:lvl w:ilvl="5" w:tplc="AB8A7EB8">
      <w:numFmt w:val="decimal"/>
      <w:lvlText w:val=""/>
      <w:lvlJc w:val="left"/>
    </w:lvl>
    <w:lvl w:ilvl="6" w:tplc="F708B8C8">
      <w:numFmt w:val="decimal"/>
      <w:lvlText w:val=""/>
      <w:lvlJc w:val="left"/>
    </w:lvl>
    <w:lvl w:ilvl="7" w:tplc="633C7040">
      <w:numFmt w:val="decimal"/>
      <w:lvlText w:val=""/>
      <w:lvlJc w:val="left"/>
    </w:lvl>
    <w:lvl w:ilvl="8" w:tplc="9F9464CE">
      <w:numFmt w:val="decimal"/>
      <w:lvlText w:val=""/>
      <w:lvlJc w:val="left"/>
    </w:lvl>
  </w:abstractNum>
  <w:abstractNum w:abstractNumId="88">
    <w:nsid w:val="7FB7E0AA"/>
    <w:multiLevelType w:val="hybridMultilevel"/>
    <w:tmpl w:val="ECD09E0A"/>
    <w:lvl w:ilvl="0" w:tplc="768AFCF2">
      <w:start w:val="35"/>
      <w:numFmt w:val="decimal"/>
      <w:lvlText w:val="%1."/>
      <w:lvlJc w:val="left"/>
    </w:lvl>
    <w:lvl w:ilvl="1" w:tplc="69A0C008">
      <w:start w:val="1"/>
      <w:numFmt w:val="decimal"/>
      <w:lvlText w:val="35.%2"/>
      <w:lvlJc w:val="left"/>
    </w:lvl>
    <w:lvl w:ilvl="2" w:tplc="641858A6">
      <w:numFmt w:val="decimal"/>
      <w:lvlText w:val=""/>
      <w:lvlJc w:val="left"/>
    </w:lvl>
    <w:lvl w:ilvl="3" w:tplc="4DA628E8">
      <w:numFmt w:val="decimal"/>
      <w:lvlText w:val=""/>
      <w:lvlJc w:val="left"/>
    </w:lvl>
    <w:lvl w:ilvl="4" w:tplc="CDB8A352">
      <w:numFmt w:val="decimal"/>
      <w:lvlText w:val=""/>
      <w:lvlJc w:val="left"/>
    </w:lvl>
    <w:lvl w:ilvl="5" w:tplc="18AA834E">
      <w:numFmt w:val="decimal"/>
      <w:lvlText w:val=""/>
      <w:lvlJc w:val="left"/>
    </w:lvl>
    <w:lvl w:ilvl="6" w:tplc="A6CA03DE">
      <w:numFmt w:val="decimal"/>
      <w:lvlText w:val=""/>
      <w:lvlJc w:val="left"/>
    </w:lvl>
    <w:lvl w:ilvl="7" w:tplc="C9D8F888">
      <w:numFmt w:val="decimal"/>
      <w:lvlText w:val=""/>
      <w:lvlJc w:val="left"/>
    </w:lvl>
    <w:lvl w:ilvl="8" w:tplc="32540C9E">
      <w:numFmt w:val="decimal"/>
      <w:lvlText w:val=""/>
      <w:lvlJc w:val="left"/>
    </w:lvl>
  </w:abstractNum>
  <w:abstractNum w:abstractNumId="89">
    <w:nsid w:val="7FFFCA11"/>
    <w:multiLevelType w:val="hybridMultilevel"/>
    <w:tmpl w:val="267CA580"/>
    <w:lvl w:ilvl="0" w:tplc="A714353E">
      <w:start w:val="1"/>
      <w:numFmt w:val="decimal"/>
      <w:lvlText w:val="%1"/>
      <w:lvlJc w:val="left"/>
    </w:lvl>
    <w:lvl w:ilvl="1" w:tplc="EBB05AF4">
      <w:start w:val="2"/>
      <w:numFmt w:val="decimal"/>
      <w:lvlText w:val="31.%2"/>
      <w:lvlJc w:val="left"/>
    </w:lvl>
    <w:lvl w:ilvl="2" w:tplc="A3D0CB56">
      <w:numFmt w:val="decimal"/>
      <w:lvlText w:val=""/>
      <w:lvlJc w:val="left"/>
    </w:lvl>
    <w:lvl w:ilvl="3" w:tplc="501257AE">
      <w:numFmt w:val="decimal"/>
      <w:lvlText w:val=""/>
      <w:lvlJc w:val="left"/>
    </w:lvl>
    <w:lvl w:ilvl="4" w:tplc="2544EE54">
      <w:numFmt w:val="decimal"/>
      <w:lvlText w:val=""/>
      <w:lvlJc w:val="left"/>
    </w:lvl>
    <w:lvl w:ilvl="5" w:tplc="9D38FC10">
      <w:numFmt w:val="decimal"/>
      <w:lvlText w:val=""/>
      <w:lvlJc w:val="left"/>
    </w:lvl>
    <w:lvl w:ilvl="6" w:tplc="74C65FB4">
      <w:numFmt w:val="decimal"/>
      <w:lvlText w:val=""/>
      <w:lvlJc w:val="left"/>
    </w:lvl>
    <w:lvl w:ilvl="7" w:tplc="0914AF5C">
      <w:numFmt w:val="decimal"/>
      <w:lvlText w:val=""/>
      <w:lvlJc w:val="left"/>
    </w:lvl>
    <w:lvl w:ilvl="8" w:tplc="D2EE9CB0">
      <w:numFmt w:val="decimal"/>
      <w:lvlText w:val=""/>
      <w:lvlJc w:val="left"/>
    </w:lvl>
  </w:abstractNum>
  <w:num w:numId="1">
    <w:abstractNumId w:val="13"/>
  </w:num>
  <w:num w:numId="2">
    <w:abstractNumId w:val="34"/>
  </w:num>
  <w:num w:numId="3">
    <w:abstractNumId w:val="63"/>
  </w:num>
  <w:num w:numId="4">
    <w:abstractNumId w:val="80"/>
  </w:num>
  <w:num w:numId="5">
    <w:abstractNumId w:val="59"/>
  </w:num>
  <w:num w:numId="6">
    <w:abstractNumId w:val="28"/>
  </w:num>
  <w:num w:numId="7">
    <w:abstractNumId w:val="24"/>
  </w:num>
  <w:num w:numId="8">
    <w:abstractNumId w:val="19"/>
  </w:num>
  <w:num w:numId="9">
    <w:abstractNumId w:val="41"/>
  </w:num>
  <w:num w:numId="10">
    <w:abstractNumId w:val="21"/>
  </w:num>
  <w:num w:numId="11">
    <w:abstractNumId w:val="10"/>
  </w:num>
  <w:num w:numId="12">
    <w:abstractNumId w:val="53"/>
  </w:num>
  <w:num w:numId="13">
    <w:abstractNumId w:val="64"/>
  </w:num>
  <w:num w:numId="14">
    <w:abstractNumId w:val="56"/>
  </w:num>
  <w:num w:numId="15">
    <w:abstractNumId w:val="3"/>
  </w:num>
  <w:num w:numId="16">
    <w:abstractNumId w:val="81"/>
  </w:num>
  <w:num w:numId="17">
    <w:abstractNumId w:val="36"/>
  </w:num>
  <w:num w:numId="18">
    <w:abstractNumId w:val="14"/>
  </w:num>
  <w:num w:numId="19">
    <w:abstractNumId w:val="20"/>
  </w:num>
  <w:num w:numId="20">
    <w:abstractNumId w:val="65"/>
  </w:num>
  <w:num w:numId="21">
    <w:abstractNumId w:val="54"/>
  </w:num>
  <w:num w:numId="22">
    <w:abstractNumId w:val="47"/>
  </w:num>
  <w:num w:numId="23">
    <w:abstractNumId w:val="82"/>
  </w:num>
  <w:num w:numId="24">
    <w:abstractNumId w:val="45"/>
  </w:num>
  <w:num w:numId="25">
    <w:abstractNumId w:val="62"/>
  </w:num>
  <w:num w:numId="26">
    <w:abstractNumId w:val="7"/>
  </w:num>
  <w:num w:numId="27">
    <w:abstractNumId w:val="9"/>
  </w:num>
  <w:num w:numId="28">
    <w:abstractNumId w:val="5"/>
  </w:num>
  <w:num w:numId="29">
    <w:abstractNumId w:val="2"/>
  </w:num>
  <w:num w:numId="30">
    <w:abstractNumId w:val="15"/>
  </w:num>
  <w:num w:numId="31">
    <w:abstractNumId w:val="33"/>
  </w:num>
  <w:num w:numId="32">
    <w:abstractNumId w:val="69"/>
  </w:num>
  <w:num w:numId="33">
    <w:abstractNumId w:val="38"/>
  </w:num>
  <w:num w:numId="34">
    <w:abstractNumId w:val="60"/>
  </w:num>
  <w:num w:numId="35">
    <w:abstractNumId w:val="1"/>
  </w:num>
  <w:num w:numId="36">
    <w:abstractNumId w:val="11"/>
  </w:num>
  <w:num w:numId="37">
    <w:abstractNumId w:val="89"/>
  </w:num>
  <w:num w:numId="38">
    <w:abstractNumId w:val="77"/>
  </w:num>
  <w:num w:numId="39">
    <w:abstractNumId w:val="8"/>
  </w:num>
  <w:num w:numId="40">
    <w:abstractNumId w:val="88"/>
  </w:num>
  <w:num w:numId="41">
    <w:abstractNumId w:val="16"/>
  </w:num>
  <w:num w:numId="42">
    <w:abstractNumId w:val="66"/>
  </w:num>
  <w:num w:numId="43">
    <w:abstractNumId w:val="29"/>
  </w:num>
  <w:num w:numId="44">
    <w:abstractNumId w:val="32"/>
    <w:lvlOverride w:ilvl="0">
      <w:startOverride w:val="1"/>
    </w:lvlOverride>
  </w:num>
  <w:num w:numId="45">
    <w:abstractNumId w:val="67"/>
  </w:num>
  <w:num w:numId="46">
    <w:abstractNumId w:val="84"/>
  </w:num>
  <w:num w:numId="47">
    <w:abstractNumId w:val="49"/>
  </w:num>
  <w:num w:numId="48">
    <w:abstractNumId w:val="37"/>
  </w:num>
  <w:num w:numId="49">
    <w:abstractNumId w:val="31"/>
  </w:num>
  <w:num w:numId="50">
    <w:abstractNumId w:val="68"/>
  </w:num>
  <w:num w:numId="51">
    <w:abstractNumId w:val="42"/>
  </w:num>
  <w:num w:numId="52">
    <w:abstractNumId w:val="23"/>
  </w:num>
  <w:num w:numId="53">
    <w:abstractNumId w:val="27"/>
  </w:num>
  <w:num w:numId="54">
    <w:abstractNumId w:val="83"/>
  </w:num>
  <w:num w:numId="55">
    <w:abstractNumId w:val="17"/>
  </w:num>
  <w:num w:numId="56">
    <w:abstractNumId w:val="51"/>
  </w:num>
  <w:num w:numId="57">
    <w:abstractNumId w:val="25"/>
  </w:num>
  <w:num w:numId="58">
    <w:abstractNumId w:val="30"/>
  </w:num>
  <w:num w:numId="59">
    <w:abstractNumId w:val="6"/>
  </w:num>
  <w:num w:numId="60">
    <w:abstractNumId w:val="50"/>
  </w:num>
  <w:num w:numId="61">
    <w:abstractNumId w:val="40"/>
  </w:num>
  <w:num w:numId="62">
    <w:abstractNumId w:val="61"/>
  </w:num>
  <w:num w:numId="63">
    <w:abstractNumId w:val="26"/>
  </w:num>
  <w:num w:numId="64">
    <w:abstractNumId w:val="87"/>
  </w:num>
  <w:num w:numId="65">
    <w:abstractNumId w:val="39"/>
  </w:num>
  <w:num w:numId="66">
    <w:abstractNumId w:val="75"/>
  </w:num>
  <w:num w:numId="67">
    <w:abstractNumId w:val="58"/>
  </w:num>
  <w:num w:numId="68">
    <w:abstractNumId w:val="43"/>
  </w:num>
  <w:num w:numId="69">
    <w:abstractNumId w:val="0"/>
  </w:num>
  <w:num w:numId="70">
    <w:abstractNumId w:val="57"/>
  </w:num>
  <w:num w:numId="71">
    <w:abstractNumId w:val="73"/>
  </w:num>
  <w:num w:numId="72">
    <w:abstractNumId w:val="79"/>
  </w:num>
  <w:num w:numId="73">
    <w:abstractNumId w:val="74"/>
  </w:num>
  <w:num w:numId="74">
    <w:abstractNumId w:val="71"/>
  </w:num>
  <w:num w:numId="75">
    <w:abstractNumId w:val="85"/>
  </w:num>
  <w:num w:numId="76">
    <w:abstractNumId w:val="55"/>
  </w:num>
  <w:num w:numId="77">
    <w:abstractNumId w:val="78"/>
  </w:num>
  <w:num w:numId="78">
    <w:abstractNumId w:val="86"/>
  </w:num>
  <w:num w:numId="79">
    <w:abstractNumId w:val="48"/>
  </w:num>
  <w:num w:numId="80">
    <w:abstractNumId w:val="35"/>
  </w:num>
  <w:num w:numId="81">
    <w:abstractNumId w:val="12"/>
  </w:num>
  <w:num w:numId="82">
    <w:abstractNumId w:val="70"/>
  </w:num>
  <w:num w:numId="83">
    <w:abstractNumId w:val="76"/>
  </w:num>
  <w:num w:numId="84">
    <w:abstractNumId w:val="4"/>
  </w:num>
  <w:num w:numId="85">
    <w:abstractNumId w:val="46"/>
  </w:num>
  <w:num w:numId="86">
    <w:abstractNumId w:val="22"/>
  </w:num>
  <w:num w:numId="87">
    <w:abstractNumId w:val="44"/>
  </w:num>
  <w:num w:numId="88">
    <w:abstractNumId w:val="18"/>
  </w:num>
  <w:num w:numId="89">
    <w:abstractNumId w:val="52"/>
  </w:num>
  <w:num w:numId="90">
    <w:abstractNumId w:val="72"/>
  </w:num>
  <w:numIdMacAtCleanup w:val="9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04AB0"/>
    <w:rsid w:val="000043A3"/>
    <w:rsid w:val="00012627"/>
    <w:rsid w:val="00031DC4"/>
    <w:rsid w:val="0006558F"/>
    <w:rsid w:val="00071148"/>
    <w:rsid w:val="000749BC"/>
    <w:rsid w:val="00085395"/>
    <w:rsid w:val="0009423D"/>
    <w:rsid w:val="000C04BD"/>
    <w:rsid w:val="000C7CAC"/>
    <w:rsid w:val="000D4465"/>
    <w:rsid w:val="000E51AF"/>
    <w:rsid w:val="000F1EB6"/>
    <w:rsid w:val="00117F83"/>
    <w:rsid w:val="00124BE8"/>
    <w:rsid w:val="00140161"/>
    <w:rsid w:val="00141D46"/>
    <w:rsid w:val="00144F29"/>
    <w:rsid w:val="0014734C"/>
    <w:rsid w:val="00150251"/>
    <w:rsid w:val="0016688B"/>
    <w:rsid w:val="00171E20"/>
    <w:rsid w:val="00180166"/>
    <w:rsid w:val="00187C21"/>
    <w:rsid w:val="0019225E"/>
    <w:rsid w:val="001A01D6"/>
    <w:rsid w:val="001A1E9C"/>
    <w:rsid w:val="001A30EC"/>
    <w:rsid w:val="001A3460"/>
    <w:rsid w:val="001A451B"/>
    <w:rsid w:val="001D1361"/>
    <w:rsid w:val="001E4C98"/>
    <w:rsid w:val="001F02BA"/>
    <w:rsid w:val="001F54FC"/>
    <w:rsid w:val="00214B95"/>
    <w:rsid w:val="002155E5"/>
    <w:rsid w:val="002174DC"/>
    <w:rsid w:val="002418F2"/>
    <w:rsid w:val="002467FD"/>
    <w:rsid w:val="0026287D"/>
    <w:rsid w:val="00266614"/>
    <w:rsid w:val="00296882"/>
    <w:rsid w:val="002E014A"/>
    <w:rsid w:val="002E2E99"/>
    <w:rsid w:val="002F4162"/>
    <w:rsid w:val="002F6E1A"/>
    <w:rsid w:val="00301298"/>
    <w:rsid w:val="00312231"/>
    <w:rsid w:val="003137FC"/>
    <w:rsid w:val="0031482B"/>
    <w:rsid w:val="00315656"/>
    <w:rsid w:val="00333204"/>
    <w:rsid w:val="00334341"/>
    <w:rsid w:val="0033462A"/>
    <w:rsid w:val="00353270"/>
    <w:rsid w:val="00364D73"/>
    <w:rsid w:val="003873EE"/>
    <w:rsid w:val="0039047D"/>
    <w:rsid w:val="00393D01"/>
    <w:rsid w:val="00396851"/>
    <w:rsid w:val="003A5F62"/>
    <w:rsid w:val="003B1D10"/>
    <w:rsid w:val="003B7FF0"/>
    <w:rsid w:val="003C04AD"/>
    <w:rsid w:val="003E69B8"/>
    <w:rsid w:val="003E7DBA"/>
    <w:rsid w:val="003F3012"/>
    <w:rsid w:val="00412E7C"/>
    <w:rsid w:val="00424C67"/>
    <w:rsid w:val="0044383C"/>
    <w:rsid w:val="00444641"/>
    <w:rsid w:val="00460ED0"/>
    <w:rsid w:val="00475E85"/>
    <w:rsid w:val="00483691"/>
    <w:rsid w:val="004927B8"/>
    <w:rsid w:val="004A2FFA"/>
    <w:rsid w:val="004A6C06"/>
    <w:rsid w:val="004C3840"/>
    <w:rsid w:val="004C6CAF"/>
    <w:rsid w:val="004D564B"/>
    <w:rsid w:val="004E2C6C"/>
    <w:rsid w:val="004E6EAA"/>
    <w:rsid w:val="004F2AEC"/>
    <w:rsid w:val="00510417"/>
    <w:rsid w:val="005106B4"/>
    <w:rsid w:val="00534553"/>
    <w:rsid w:val="0055095A"/>
    <w:rsid w:val="005539F7"/>
    <w:rsid w:val="005541BA"/>
    <w:rsid w:val="00567FE8"/>
    <w:rsid w:val="00577A62"/>
    <w:rsid w:val="005A354A"/>
    <w:rsid w:val="005C620A"/>
    <w:rsid w:val="005E0269"/>
    <w:rsid w:val="005E2E5B"/>
    <w:rsid w:val="005F3FA0"/>
    <w:rsid w:val="006027E1"/>
    <w:rsid w:val="00603B4E"/>
    <w:rsid w:val="00605CCB"/>
    <w:rsid w:val="00614E11"/>
    <w:rsid w:val="0062736E"/>
    <w:rsid w:val="00636AE7"/>
    <w:rsid w:val="0066575F"/>
    <w:rsid w:val="00670FED"/>
    <w:rsid w:val="00676DF7"/>
    <w:rsid w:val="006833E2"/>
    <w:rsid w:val="00696251"/>
    <w:rsid w:val="006B4C51"/>
    <w:rsid w:val="006C4BA3"/>
    <w:rsid w:val="006D0C3B"/>
    <w:rsid w:val="006D46CC"/>
    <w:rsid w:val="006E1692"/>
    <w:rsid w:val="006E534F"/>
    <w:rsid w:val="006F38E2"/>
    <w:rsid w:val="0070112E"/>
    <w:rsid w:val="00702463"/>
    <w:rsid w:val="00704AB0"/>
    <w:rsid w:val="007104B6"/>
    <w:rsid w:val="00727996"/>
    <w:rsid w:val="00744B1B"/>
    <w:rsid w:val="007501D5"/>
    <w:rsid w:val="007628A8"/>
    <w:rsid w:val="0077001D"/>
    <w:rsid w:val="007718F1"/>
    <w:rsid w:val="00794586"/>
    <w:rsid w:val="0079581D"/>
    <w:rsid w:val="007B66DE"/>
    <w:rsid w:val="007C221F"/>
    <w:rsid w:val="007C3E25"/>
    <w:rsid w:val="007D6A16"/>
    <w:rsid w:val="007E0ECA"/>
    <w:rsid w:val="007F38C7"/>
    <w:rsid w:val="00815C00"/>
    <w:rsid w:val="00817164"/>
    <w:rsid w:val="00827DCA"/>
    <w:rsid w:val="00846D6A"/>
    <w:rsid w:val="00855AD9"/>
    <w:rsid w:val="00862C7A"/>
    <w:rsid w:val="0086642B"/>
    <w:rsid w:val="008913D7"/>
    <w:rsid w:val="0089705E"/>
    <w:rsid w:val="008B0858"/>
    <w:rsid w:val="008B7EBC"/>
    <w:rsid w:val="008C1934"/>
    <w:rsid w:val="008C5582"/>
    <w:rsid w:val="008C6EFE"/>
    <w:rsid w:val="008E5195"/>
    <w:rsid w:val="008F5D04"/>
    <w:rsid w:val="008F7225"/>
    <w:rsid w:val="00900585"/>
    <w:rsid w:val="009224D5"/>
    <w:rsid w:val="0093615E"/>
    <w:rsid w:val="0095724C"/>
    <w:rsid w:val="0096561E"/>
    <w:rsid w:val="0096637A"/>
    <w:rsid w:val="00970677"/>
    <w:rsid w:val="00976225"/>
    <w:rsid w:val="0098087D"/>
    <w:rsid w:val="009B5297"/>
    <w:rsid w:val="009C7F4C"/>
    <w:rsid w:val="009D564C"/>
    <w:rsid w:val="009E5FC4"/>
    <w:rsid w:val="009F0929"/>
    <w:rsid w:val="009F6A90"/>
    <w:rsid w:val="00A10B30"/>
    <w:rsid w:val="00A171B4"/>
    <w:rsid w:val="00A2496C"/>
    <w:rsid w:val="00A2624E"/>
    <w:rsid w:val="00A41CA3"/>
    <w:rsid w:val="00A43B71"/>
    <w:rsid w:val="00A4454A"/>
    <w:rsid w:val="00A625B8"/>
    <w:rsid w:val="00A63FB7"/>
    <w:rsid w:val="00A6484C"/>
    <w:rsid w:val="00A64A1C"/>
    <w:rsid w:val="00AA165C"/>
    <w:rsid w:val="00AA2EC4"/>
    <w:rsid w:val="00AB1E44"/>
    <w:rsid w:val="00AB30E3"/>
    <w:rsid w:val="00AB52C3"/>
    <w:rsid w:val="00AC3474"/>
    <w:rsid w:val="00AE73D2"/>
    <w:rsid w:val="00B05F7C"/>
    <w:rsid w:val="00B13363"/>
    <w:rsid w:val="00B13C80"/>
    <w:rsid w:val="00B212BE"/>
    <w:rsid w:val="00B32E04"/>
    <w:rsid w:val="00B36F2D"/>
    <w:rsid w:val="00B45B87"/>
    <w:rsid w:val="00B57F05"/>
    <w:rsid w:val="00B64C4A"/>
    <w:rsid w:val="00B64E20"/>
    <w:rsid w:val="00BA0121"/>
    <w:rsid w:val="00BC1902"/>
    <w:rsid w:val="00BC2E3F"/>
    <w:rsid w:val="00BD030C"/>
    <w:rsid w:val="00BD6BD6"/>
    <w:rsid w:val="00BF123F"/>
    <w:rsid w:val="00BF5BE6"/>
    <w:rsid w:val="00BF66F2"/>
    <w:rsid w:val="00C02929"/>
    <w:rsid w:val="00C10BD7"/>
    <w:rsid w:val="00C362C7"/>
    <w:rsid w:val="00C46F7C"/>
    <w:rsid w:val="00C67460"/>
    <w:rsid w:val="00C77451"/>
    <w:rsid w:val="00C956CC"/>
    <w:rsid w:val="00CB7109"/>
    <w:rsid w:val="00CB764E"/>
    <w:rsid w:val="00CC23F1"/>
    <w:rsid w:val="00CC551A"/>
    <w:rsid w:val="00CE6D1F"/>
    <w:rsid w:val="00D11E72"/>
    <w:rsid w:val="00D15A7D"/>
    <w:rsid w:val="00D17ABF"/>
    <w:rsid w:val="00D36318"/>
    <w:rsid w:val="00D42EA1"/>
    <w:rsid w:val="00D44DAD"/>
    <w:rsid w:val="00D471C7"/>
    <w:rsid w:val="00D479E0"/>
    <w:rsid w:val="00D566C5"/>
    <w:rsid w:val="00D57AF1"/>
    <w:rsid w:val="00D65B3B"/>
    <w:rsid w:val="00D779CE"/>
    <w:rsid w:val="00D86FF5"/>
    <w:rsid w:val="00DA7F7B"/>
    <w:rsid w:val="00DB103E"/>
    <w:rsid w:val="00DC40B7"/>
    <w:rsid w:val="00DD13ED"/>
    <w:rsid w:val="00DD35B4"/>
    <w:rsid w:val="00DE59BD"/>
    <w:rsid w:val="00E16F6A"/>
    <w:rsid w:val="00E31B0A"/>
    <w:rsid w:val="00E35D1F"/>
    <w:rsid w:val="00E361A3"/>
    <w:rsid w:val="00E3678E"/>
    <w:rsid w:val="00E41C9A"/>
    <w:rsid w:val="00E443EC"/>
    <w:rsid w:val="00E61207"/>
    <w:rsid w:val="00E87264"/>
    <w:rsid w:val="00E90318"/>
    <w:rsid w:val="00E933E9"/>
    <w:rsid w:val="00EB3D1D"/>
    <w:rsid w:val="00EC7A0C"/>
    <w:rsid w:val="00ED093A"/>
    <w:rsid w:val="00ED4B30"/>
    <w:rsid w:val="00F01E9F"/>
    <w:rsid w:val="00F0371D"/>
    <w:rsid w:val="00F17A29"/>
    <w:rsid w:val="00F2248E"/>
    <w:rsid w:val="00F3047E"/>
    <w:rsid w:val="00F507A5"/>
    <w:rsid w:val="00F6180D"/>
    <w:rsid w:val="00F62964"/>
    <w:rsid w:val="00F752B7"/>
    <w:rsid w:val="00F87CB8"/>
    <w:rsid w:val="00FA2ADC"/>
    <w:rsid w:val="00FA5F5D"/>
    <w:rsid w:val="00FC0BAA"/>
    <w:rsid w:val="00FF33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toa heading"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AB0"/>
    <w:pPr>
      <w:spacing w:after="0" w:line="240" w:lineRule="auto"/>
    </w:pPr>
    <w:rPr>
      <w:rFonts w:ascii="Times New Roman" w:eastAsiaTheme="minorEastAsia" w:hAnsi="Times New Roman" w:cs="Times New Roman"/>
    </w:rPr>
  </w:style>
  <w:style w:type="paragraph" w:styleId="Heading1">
    <w:name w:val="heading 1"/>
    <w:basedOn w:val="Normal"/>
    <w:next w:val="Normal"/>
    <w:link w:val="Heading1Char"/>
    <w:qFormat/>
    <w:rsid w:val="00704AB0"/>
    <w:pPr>
      <w:suppressAutoHyphens/>
      <w:jc w:val="center"/>
      <w:outlineLvl w:val="0"/>
    </w:pPr>
    <w:rPr>
      <w:rFonts w:eastAsia="Times New Roman"/>
      <w:b/>
      <w:sz w:val="32"/>
      <w:szCs w:val="20"/>
    </w:rPr>
  </w:style>
  <w:style w:type="paragraph" w:styleId="Heading2">
    <w:name w:val="heading 2"/>
    <w:basedOn w:val="Normal"/>
    <w:next w:val="Normal"/>
    <w:link w:val="Heading2Char"/>
    <w:qFormat/>
    <w:rsid w:val="00704AB0"/>
    <w:pPr>
      <w:suppressAutoHyphens/>
      <w:outlineLvl w:val="1"/>
    </w:pPr>
    <w:rPr>
      <w:rFonts w:eastAsia="Times New Roman"/>
      <w:b/>
      <w:sz w:val="28"/>
      <w:szCs w:val="20"/>
    </w:rPr>
  </w:style>
  <w:style w:type="paragraph" w:styleId="Heading3">
    <w:name w:val="heading 3"/>
    <w:basedOn w:val="Normal"/>
    <w:next w:val="Normal"/>
    <w:link w:val="Heading3Char"/>
    <w:qFormat/>
    <w:rsid w:val="00704AB0"/>
    <w:pPr>
      <w:suppressAutoHyphens/>
      <w:outlineLvl w:val="2"/>
    </w:pPr>
    <w:rPr>
      <w:rFonts w:eastAsia="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4AB0"/>
    <w:rPr>
      <w:rFonts w:ascii="Times New Roman" w:eastAsia="Times New Roman" w:hAnsi="Times New Roman" w:cs="Times New Roman"/>
      <w:b/>
      <w:sz w:val="32"/>
      <w:szCs w:val="20"/>
    </w:rPr>
  </w:style>
  <w:style w:type="character" w:customStyle="1" w:styleId="Heading2Char">
    <w:name w:val="Heading 2 Char"/>
    <w:basedOn w:val="DefaultParagraphFont"/>
    <w:link w:val="Heading2"/>
    <w:rsid w:val="00704AB0"/>
    <w:rPr>
      <w:rFonts w:ascii="Times New Roman" w:eastAsia="Times New Roman" w:hAnsi="Times New Roman" w:cs="Times New Roman"/>
      <w:b/>
      <w:sz w:val="28"/>
      <w:szCs w:val="20"/>
    </w:rPr>
  </w:style>
  <w:style w:type="character" w:customStyle="1" w:styleId="Heading3Char">
    <w:name w:val="Heading 3 Char"/>
    <w:basedOn w:val="DefaultParagraphFont"/>
    <w:link w:val="Heading3"/>
    <w:rsid w:val="00704AB0"/>
    <w:rPr>
      <w:rFonts w:ascii="Times New Roman" w:eastAsia="Times New Roman" w:hAnsi="Times New Roman" w:cs="Times New Roman"/>
      <w:b/>
      <w:sz w:val="24"/>
      <w:szCs w:val="20"/>
    </w:rPr>
  </w:style>
  <w:style w:type="character" w:styleId="Hyperlink">
    <w:name w:val="Hyperlink"/>
    <w:basedOn w:val="DefaultParagraphFont"/>
    <w:uiPriority w:val="99"/>
    <w:unhideWhenUsed/>
    <w:rsid w:val="00704AB0"/>
    <w:rPr>
      <w:color w:val="0000FF" w:themeColor="hyperlink"/>
      <w:u w:val="single"/>
    </w:rPr>
  </w:style>
  <w:style w:type="paragraph" w:styleId="NoSpacing">
    <w:name w:val="No Spacing"/>
    <w:uiPriority w:val="1"/>
    <w:qFormat/>
    <w:rsid w:val="00704AB0"/>
    <w:pPr>
      <w:spacing w:after="0" w:line="240" w:lineRule="auto"/>
    </w:pPr>
    <w:rPr>
      <w:rFonts w:ascii="Calibri" w:eastAsia="Times New Roman" w:hAnsi="Calibri" w:cs="Times New Roman"/>
    </w:rPr>
  </w:style>
  <w:style w:type="paragraph" w:styleId="ListParagraph">
    <w:name w:val="List Paragraph"/>
    <w:aliases w:val="List_Paragraph,Multilevel para_II,List Paragraph1,List Paragraph (numbered (a)),Medium Grid 1 - Accent 21,Paragraph,List1,List11,lp1,List111,List1111,List11111,List111111,List1111111,List11111111,List111111111,List1111111111,Citation List"/>
    <w:basedOn w:val="Normal"/>
    <w:link w:val="ListParagraphChar"/>
    <w:uiPriority w:val="34"/>
    <w:qFormat/>
    <w:rsid w:val="00704AB0"/>
    <w:pPr>
      <w:ind w:left="720"/>
      <w:contextualSpacing/>
    </w:pPr>
  </w:style>
  <w:style w:type="character" w:customStyle="1" w:styleId="ListParagraphChar">
    <w:name w:val="List Paragraph Char"/>
    <w:aliases w:val="List_Paragraph Char,Multilevel para_II Char,List Paragraph1 Char,List Paragraph (numbered (a)) Char,Medium Grid 1 - Accent 21 Char,Paragraph Char,List1 Char,List11 Char,lp1 Char,List111 Char,List1111 Char,List11111 Char"/>
    <w:link w:val="ListParagraph"/>
    <w:uiPriority w:val="34"/>
    <w:rsid w:val="00704AB0"/>
    <w:rPr>
      <w:rFonts w:ascii="Times New Roman" w:eastAsiaTheme="minorEastAsia" w:hAnsi="Times New Roman" w:cs="Times New Roman"/>
    </w:rPr>
  </w:style>
  <w:style w:type="paragraph" w:styleId="Header">
    <w:name w:val="header"/>
    <w:basedOn w:val="Normal"/>
    <w:link w:val="HeaderChar"/>
    <w:uiPriority w:val="99"/>
    <w:unhideWhenUsed/>
    <w:rsid w:val="00704AB0"/>
    <w:pPr>
      <w:tabs>
        <w:tab w:val="center" w:pos="4680"/>
        <w:tab w:val="right" w:pos="9360"/>
      </w:tabs>
    </w:pPr>
  </w:style>
  <w:style w:type="character" w:customStyle="1" w:styleId="HeaderChar">
    <w:name w:val="Header Char"/>
    <w:basedOn w:val="DefaultParagraphFont"/>
    <w:link w:val="Header"/>
    <w:uiPriority w:val="99"/>
    <w:rsid w:val="00704AB0"/>
    <w:rPr>
      <w:rFonts w:ascii="Times New Roman" w:eastAsiaTheme="minorEastAsia" w:hAnsi="Times New Roman" w:cs="Times New Roman"/>
    </w:rPr>
  </w:style>
  <w:style w:type="paragraph" w:styleId="Footer">
    <w:name w:val="footer"/>
    <w:basedOn w:val="Normal"/>
    <w:link w:val="FooterChar"/>
    <w:uiPriority w:val="99"/>
    <w:unhideWhenUsed/>
    <w:rsid w:val="00704AB0"/>
    <w:pPr>
      <w:tabs>
        <w:tab w:val="center" w:pos="4680"/>
        <w:tab w:val="right" w:pos="9360"/>
      </w:tabs>
    </w:pPr>
  </w:style>
  <w:style w:type="character" w:customStyle="1" w:styleId="FooterChar">
    <w:name w:val="Footer Char"/>
    <w:basedOn w:val="DefaultParagraphFont"/>
    <w:link w:val="Footer"/>
    <w:uiPriority w:val="99"/>
    <w:rsid w:val="00704AB0"/>
    <w:rPr>
      <w:rFonts w:ascii="Times New Roman" w:eastAsiaTheme="minorEastAsia" w:hAnsi="Times New Roman" w:cs="Times New Roman"/>
    </w:rPr>
  </w:style>
  <w:style w:type="paragraph" w:customStyle="1" w:styleId="font5">
    <w:name w:val="font5"/>
    <w:basedOn w:val="Normal"/>
    <w:rsid w:val="00704AB0"/>
    <w:pPr>
      <w:spacing w:before="100" w:beforeAutospacing="1" w:after="100" w:afterAutospacing="1"/>
    </w:pPr>
    <w:rPr>
      <w:rFonts w:eastAsia="Times New Roman"/>
      <w:b/>
      <w:bCs/>
      <w:color w:val="000000"/>
      <w:sz w:val="21"/>
      <w:szCs w:val="21"/>
    </w:rPr>
  </w:style>
  <w:style w:type="paragraph" w:customStyle="1" w:styleId="font6">
    <w:name w:val="font6"/>
    <w:basedOn w:val="Normal"/>
    <w:rsid w:val="00704AB0"/>
    <w:pPr>
      <w:spacing w:before="100" w:beforeAutospacing="1" w:after="100" w:afterAutospacing="1"/>
    </w:pPr>
    <w:rPr>
      <w:rFonts w:eastAsia="Times New Roman"/>
      <w:b/>
      <w:bCs/>
      <w:color w:val="000000"/>
    </w:rPr>
  </w:style>
  <w:style w:type="paragraph" w:customStyle="1" w:styleId="font7">
    <w:name w:val="font7"/>
    <w:basedOn w:val="Normal"/>
    <w:rsid w:val="00704AB0"/>
    <w:pPr>
      <w:spacing w:before="100" w:beforeAutospacing="1" w:after="100" w:afterAutospacing="1"/>
    </w:pPr>
    <w:rPr>
      <w:rFonts w:eastAsia="Times New Roman"/>
      <w:color w:val="000000"/>
      <w:sz w:val="20"/>
      <w:szCs w:val="20"/>
    </w:rPr>
  </w:style>
  <w:style w:type="paragraph" w:customStyle="1" w:styleId="font8">
    <w:name w:val="font8"/>
    <w:basedOn w:val="Normal"/>
    <w:rsid w:val="00704AB0"/>
    <w:pPr>
      <w:spacing w:before="100" w:beforeAutospacing="1" w:after="100" w:afterAutospacing="1"/>
    </w:pPr>
    <w:rPr>
      <w:rFonts w:eastAsia="Times New Roman"/>
      <w:color w:val="000000"/>
    </w:rPr>
  </w:style>
  <w:style w:type="paragraph" w:customStyle="1" w:styleId="font9">
    <w:name w:val="font9"/>
    <w:basedOn w:val="Normal"/>
    <w:rsid w:val="00704AB0"/>
    <w:pPr>
      <w:spacing w:before="100" w:beforeAutospacing="1" w:after="100" w:afterAutospacing="1"/>
    </w:pPr>
    <w:rPr>
      <w:rFonts w:eastAsia="Times New Roman"/>
      <w:b/>
      <w:bCs/>
      <w:color w:val="000000"/>
      <w:sz w:val="20"/>
      <w:szCs w:val="20"/>
    </w:rPr>
  </w:style>
  <w:style w:type="paragraph" w:customStyle="1" w:styleId="font10">
    <w:name w:val="font10"/>
    <w:basedOn w:val="Normal"/>
    <w:rsid w:val="00704AB0"/>
    <w:pPr>
      <w:spacing w:before="100" w:beforeAutospacing="1" w:after="100" w:afterAutospacing="1"/>
    </w:pPr>
    <w:rPr>
      <w:rFonts w:eastAsia="Times New Roman"/>
      <w:color w:val="000000"/>
      <w:sz w:val="21"/>
      <w:szCs w:val="21"/>
    </w:rPr>
  </w:style>
  <w:style w:type="paragraph" w:customStyle="1" w:styleId="font11">
    <w:name w:val="font11"/>
    <w:basedOn w:val="Normal"/>
    <w:rsid w:val="00704AB0"/>
    <w:pPr>
      <w:spacing w:before="100" w:beforeAutospacing="1" w:after="100" w:afterAutospacing="1"/>
    </w:pPr>
    <w:rPr>
      <w:rFonts w:eastAsia="Times New Roman"/>
      <w:b/>
      <w:bCs/>
      <w:color w:val="000000"/>
      <w:sz w:val="6"/>
      <w:szCs w:val="6"/>
    </w:rPr>
  </w:style>
  <w:style w:type="paragraph" w:customStyle="1" w:styleId="font12">
    <w:name w:val="font12"/>
    <w:basedOn w:val="Normal"/>
    <w:rsid w:val="00704AB0"/>
    <w:pPr>
      <w:spacing w:before="100" w:beforeAutospacing="1" w:after="100" w:afterAutospacing="1"/>
    </w:pPr>
    <w:rPr>
      <w:rFonts w:eastAsia="Times New Roman"/>
      <w:color w:val="000000"/>
      <w:sz w:val="23"/>
      <w:szCs w:val="23"/>
    </w:rPr>
  </w:style>
  <w:style w:type="paragraph" w:customStyle="1" w:styleId="font13">
    <w:name w:val="font13"/>
    <w:basedOn w:val="Normal"/>
    <w:rsid w:val="00704AB0"/>
    <w:pPr>
      <w:spacing w:before="100" w:beforeAutospacing="1" w:after="100" w:afterAutospacing="1"/>
    </w:pPr>
    <w:rPr>
      <w:rFonts w:eastAsia="Times New Roman"/>
      <w:color w:val="000000"/>
      <w:sz w:val="19"/>
      <w:szCs w:val="19"/>
    </w:rPr>
  </w:style>
  <w:style w:type="paragraph" w:customStyle="1" w:styleId="font14">
    <w:name w:val="font14"/>
    <w:basedOn w:val="Normal"/>
    <w:rsid w:val="00704AB0"/>
    <w:pPr>
      <w:spacing w:before="100" w:beforeAutospacing="1" w:after="100" w:afterAutospacing="1"/>
    </w:pPr>
    <w:rPr>
      <w:rFonts w:eastAsia="Times New Roman"/>
      <w:b/>
      <w:bCs/>
      <w:i/>
      <w:iCs/>
      <w:color w:val="000000"/>
      <w:sz w:val="23"/>
      <w:szCs w:val="23"/>
    </w:rPr>
  </w:style>
  <w:style w:type="paragraph" w:customStyle="1" w:styleId="xl63">
    <w:name w:val="xl63"/>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21"/>
      <w:szCs w:val="21"/>
    </w:rPr>
  </w:style>
  <w:style w:type="paragraph" w:customStyle="1" w:styleId="xl64">
    <w:name w:val="xl64"/>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24"/>
      <w:szCs w:val="24"/>
    </w:rPr>
  </w:style>
  <w:style w:type="paragraph" w:customStyle="1" w:styleId="xl65">
    <w:name w:val="xl65"/>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0"/>
      <w:szCs w:val="20"/>
    </w:rPr>
  </w:style>
  <w:style w:type="paragraph" w:customStyle="1" w:styleId="xl66">
    <w:name w:val="xl66"/>
    <w:basedOn w:val="Normal"/>
    <w:rsid w:val="00704AB0"/>
    <w:pPr>
      <w:pBdr>
        <w:top w:val="single" w:sz="4" w:space="0" w:color="auto"/>
        <w:left w:val="single" w:sz="4" w:space="0" w:color="auto"/>
        <w:bottom w:val="single" w:sz="4" w:space="0" w:color="auto"/>
        <w:right w:val="single" w:sz="4" w:space="0" w:color="auto"/>
      </w:pBdr>
      <w:shd w:val="clear" w:color="000000" w:fill="C8C9CD"/>
      <w:spacing w:before="100" w:beforeAutospacing="1" w:after="100" w:afterAutospacing="1"/>
      <w:jc w:val="center"/>
      <w:textAlignment w:val="center"/>
    </w:pPr>
    <w:rPr>
      <w:rFonts w:eastAsia="Times New Roman"/>
      <w:b/>
      <w:bCs/>
      <w:color w:val="000000"/>
      <w:sz w:val="24"/>
      <w:szCs w:val="24"/>
    </w:rPr>
  </w:style>
  <w:style w:type="paragraph" w:customStyle="1" w:styleId="xl67">
    <w:name w:val="xl67"/>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68">
    <w:name w:val="xl68"/>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3"/>
      <w:szCs w:val="23"/>
    </w:rPr>
  </w:style>
  <w:style w:type="paragraph" w:customStyle="1" w:styleId="xl69">
    <w:name w:val="xl69"/>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rPr>
  </w:style>
  <w:style w:type="paragraph" w:customStyle="1" w:styleId="xl70">
    <w:name w:val="xl70"/>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4"/>
      <w:szCs w:val="24"/>
    </w:rPr>
  </w:style>
  <w:style w:type="paragraph" w:customStyle="1" w:styleId="xl71">
    <w:name w:val="xl71"/>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rPr>
  </w:style>
  <w:style w:type="paragraph" w:customStyle="1" w:styleId="xl72">
    <w:name w:val="xl72"/>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24"/>
      <w:szCs w:val="24"/>
    </w:rPr>
  </w:style>
  <w:style w:type="paragraph" w:customStyle="1" w:styleId="xl73">
    <w:name w:val="xl73"/>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19"/>
      <w:szCs w:val="19"/>
    </w:rPr>
  </w:style>
  <w:style w:type="paragraph" w:customStyle="1" w:styleId="xl74">
    <w:name w:val="xl74"/>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75">
    <w:name w:val="xl75"/>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1"/>
      <w:szCs w:val="21"/>
    </w:rPr>
  </w:style>
  <w:style w:type="paragraph" w:customStyle="1" w:styleId="xl76">
    <w:name w:val="xl76"/>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3"/>
      <w:szCs w:val="23"/>
    </w:rPr>
  </w:style>
  <w:style w:type="paragraph" w:customStyle="1" w:styleId="xl77">
    <w:name w:val="xl77"/>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1A1B1C"/>
      <w:sz w:val="21"/>
      <w:szCs w:val="21"/>
    </w:rPr>
  </w:style>
  <w:style w:type="paragraph" w:customStyle="1" w:styleId="xl78">
    <w:name w:val="xl78"/>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i/>
      <w:iCs/>
      <w:color w:val="1A1B1C"/>
      <w:sz w:val="24"/>
      <w:szCs w:val="24"/>
    </w:rPr>
  </w:style>
  <w:style w:type="paragraph" w:customStyle="1" w:styleId="xl79">
    <w:name w:val="xl79"/>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1"/>
      <w:szCs w:val="21"/>
    </w:rPr>
  </w:style>
  <w:style w:type="paragraph" w:customStyle="1" w:styleId="xl80">
    <w:name w:val="xl80"/>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21"/>
      <w:szCs w:val="21"/>
    </w:rPr>
  </w:style>
  <w:style w:type="paragraph" w:customStyle="1" w:styleId="xl81">
    <w:name w:val="xl81"/>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3"/>
      <w:szCs w:val="23"/>
    </w:rPr>
  </w:style>
  <w:style w:type="paragraph" w:customStyle="1" w:styleId="xl82">
    <w:name w:val="xl82"/>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rPr>
  </w:style>
  <w:style w:type="paragraph" w:customStyle="1" w:styleId="xl83">
    <w:name w:val="xl83"/>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rPr>
  </w:style>
  <w:style w:type="paragraph" w:customStyle="1" w:styleId="xl84">
    <w:name w:val="xl84"/>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1"/>
      <w:szCs w:val="21"/>
    </w:rPr>
  </w:style>
  <w:style w:type="paragraph" w:customStyle="1" w:styleId="xl85">
    <w:name w:val="xl85"/>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9"/>
      <w:szCs w:val="19"/>
    </w:rPr>
  </w:style>
  <w:style w:type="paragraph" w:customStyle="1" w:styleId="xl86">
    <w:name w:val="xl86"/>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0"/>
      <w:szCs w:val="20"/>
    </w:rPr>
  </w:style>
  <w:style w:type="paragraph" w:customStyle="1" w:styleId="xl87">
    <w:name w:val="xl87"/>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3"/>
      <w:szCs w:val="23"/>
    </w:rPr>
  </w:style>
  <w:style w:type="paragraph" w:customStyle="1" w:styleId="xl88">
    <w:name w:val="xl88"/>
    <w:basedOn w:val="Normal"/>
    <w:rsid w:val="00704AB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rPr>
  </w:style>
  <w:style w:type="paragraph" w:customStyle="1" w:styleId="xl89">
    <w:name w:val="xl89"/>
    <w:basedOn w:val="Normal"/>
    <w:rsid w:val="00704AB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rPr>
  </w:style>
  <w:style w:type="paragraph" w:customStyle="1" w:styleId="xl90">
    <w:name w:val="xl90"/>
    <w:basedOn w:val="Normal"/>
    <w:rsid w:val="00704AB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olor w:val="000000"/>
      <w:sz w:val="24"/>
      <w:szCs w:val="24"/>
    </w:rPr>
  </w:style>
  <w:style w:type="paragraph" w:customStyle="1" w:styleId="xl91">
    <w:name w:val="xl91"/>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3"/>
      <w:szCs w:val="23"/>
    </w:rPr>
  </w:style>
  <w:style w:type="paragraph" w:customStyle="1" w:styleId="xl92">
    <w:name w:val="xl92"/>
    <w:basedOn w:val="Normal"/>
    <w:rsid w:val="00704AB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olor w:val="000000"/>
      <w:sz w:val="24"/>
      <w:szCs w:val="24"/>
    </w:rPr>
  </w:style>
  <w:style w:type="paragraph" w:customStyle="1" w:styleId="xl93">
    <w:name w:val="xl93"/>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3"/>
      <w:szCs w:val="23"/>
    </w:rPr>
  </w:style>
  <w:style w:type="paragraph" w:customStyle="1" w:styleId="xl94">
    <w:name w:val="xl94"/>
    <w:basedOn w:val="Normal"/>
    <w:rsid w:val="00704AB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olor w:val="000000"/>
      <w:sz w:val="21"/>
      <w:szCs w:val="21"/>
    </w:rPr>
  </w:style>
  <w:style w:type="paragraph" w:customStyle="1" w:styleId="xl95">
    <w:name w:val="xl95"/>
    <w:basedOn w:val="Normal"/>
    <w:rsid w:val="00704AB0"/>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1"/>
      <w:szCs w:val="21"/>
    </w:rPr>
  </w:style>
  <w:style w:type="paragraph" w:customStyle="1" w:styleId="xl96">
    <w:name w:val="xl96"/>
    <w:basedOn w:val="Normal"/>
    <w:rsid w:val="00704AB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1"/>
      <w:szCs w:val="21"/>
    </w:rPr>
  </w:style>
  <w:style w:type="paragraph" w:customStyle="1" w:styleId="xl97">
    <w:name w:val="xl97"/>
    <w:basedOn w:val="Normal"/>
    <w:rsid w:val="00704AB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19"/>
      <w:szCs w:val="19"/>
    </w:rPr>
  </w:style>
  <w:style w:type="paragraph" w:customStyle="1" w:styleId="xl98">
    <w:name w:val="xl98"/>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1A1B1C"/>
      <w:sz w:val="21"/>
      <w:szCs w:val="21"/>
    </w:rPr>
  </w:style>
  <w:style w:type="paragraph" w:customStyle="1" w:styleId="xl99">
    <w:name w:val="xl99"/>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color w:val="1A1B1C"/>
      <w:sz w:val="24"/>
      <w:szCs w:val="24"/>
    </w:rPr>
  </w:style>
  <w:style w:type="paragraph" w:customStyle="1" w:styleId="xl100">
    <w:name w:val="xl100"/>
    <w:basedOn w:val="Normal"/>
    <w:rsid w:val="00704AB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rPr>
  </w:style>
  <w:style w:type="paragraph" w:customStyle="1" w:styleId="xl101">
    <w:name w:val="xl101"/>
    <w:basedOn w:val="Normal"/>
    <w:rsid w:val="00704AB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3"/>
      <w:szCs w:val="23"/>
    </w:rPr>
  </w:style>
  <w:style w:type="paragraph" w:customStyle="1" w:styleId="xl102">
    <w:name w:val="xl102"/>
    <w:basedOn w:val="Normal"/>
    <w:rsid w:val="00704AB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03">
    <w:name w:val="xl103"/>
    <w:basedOn w:val="Normal"/>
    <w:rsid w:val="00704A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104">
    <w:name w:val="xl104"/>
    <w:basedOn w:val="Normal"/>
    <w:rsid w:val="00704AB0"/>
    <w:pPr>
      <w:spacing w:before="100" w:beforeAutospacing="1" w:after="100" w:afterAutospacing="1"/>
      <w:jc w:val="center"/>
      <w:textAlignment w:val="center"/>
    </w:pPr>
    <w:rPr>
      <w:rFonts w:eastAsia="Times New Roman"/>
      <w:sz w:val="24"/>
      <w:szCs w:val="24"/>
    </w:rPr>
  </w:style>
  <w:style w:type="paragraph" w:customStyle="1" w:styleId="xl105">
    <w:name w:val="xl105"/>
    <w:basedOn w:val="Normal"/>
    <w:rsid w:val="00704AB0"/>
    <w:pPr>
      <w:spacing w:before="100" w:beforeAutospacing="1" w:after="100" w:afterAutospacing="1"/>
      <w:jc w:val="center"/>
      <w:textAlignment w:val="center"/>
    </w:pPr>
    <w:rPr>
      <w:rFonts w:eastAsia="Times New Roman"/>
      <w:sz w:val="24"/>
      <w:szCs w:val="24"/>
    </w:rPr>
  </w:style>
  <w:style w:type="paragraph" w:customStyle="1" w:styleId="xl106">
    <w:name w:val="xl106"/>
    <w:basedOn w:val="Normal"/>
    <w:rsid w:val="00704AB0"/>
    <w:pPr>
      <w:spacing w:before="100" w:beforeAutospacing="1" w:after="100" w:afterAutospacing="1"/>
      <w:textAlignment w:val="center"/>
    </w:pPr>
    <w:rPr>
      <w:rFonts w:eastAsia="Times New Roman"/>
      <w:sz w:val="24"/>
      <w:szCs w:val="24"/>
    </w:rPr>
  </w:style>
  <w:style w:type="paragraph" w:customStyle="1" w:styleId="xl107">
    <w:name w:val="xl107"/>
    <w:basedOn w:val="Normal"/>
    <w:rsid w:val="00704AB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eastAsia="Times New Roman"/>
      <w:b/>
      <w:bCs/>
      <w:color w:val="000000"/>
      <w:sz w:val="20"/>
      <w:szCs w:val="20"/>
    </w:rPr>
  </w:style>
  <w:style w:type="paragraph" w:customStyle="1" w:styleId="xl108">
    <w:name w:val="xl108"/>
    <w:basedOn w:val="Normal"/>
    <w:rsid w:val="00704AB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color w:val="000000"/>
      <w:sz w:val="24"/>
      <w:szCs w:val="24"/>
    </w:rPr>
  </w:style>
  <w:style w:type="paragraph" w:customStyle="1" w:styleId="xl109">
    <w:name w:val="xl109"/>
    <w:basedOn w:val="Normal"/>
    <w:rsid w:val="00704AB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sz w:val="24"/>
      <w:szCs w:val="24"/>
    </w:rPr>
  </w:style>
  <w:style w:type="paragraph" w:customStyle="1" w:styleId="xl110">
    <w:name w:val="xl110"/>
    <w:basedOn w:val="Normal"/>
    <w:rsid w:val="00704AB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sz w:val="24"/>
      <w:szCs w:val="24"/>
    </w:rPr>
  </w:style>
  <w:style w:type="paragraph" w:customStyle="1" w:styleId="xl111">
    <w:name w:val="xl111"/>
    <w:basedOn w:val="Normal"/>
    <w:rsid w:val="00704AB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color w:val="000000"/>
      <w:sz w:val="20"/>
      <w:szCs w:val="20"/>
    </w:rPr>
  </w:style>
  <w:style w:type="paragraph" w:customStyle="1" w:styleId="xl112">
    <w:name w:val="xl112"/>
    <w:basedOn w:val="Normal"/>
    <w:rsid w:val="00704AB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color w:val="000000"/>
      <w:sz w:val="23"/>
      <w:szCs w:val="23"/>
    </w:rPr>
  </w:style>
  <w:style w:type="paragraph" w:customStyle="1" w:styleId="xl113">
    <w:name w:val="xl113"/>
    <w:basedOn w:val="Normal"/>
    <w:rsid w:val="00704AB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color w:val="000000"/>
      <w:sz w:val="20"/>
      <w:szCs w:val="20"/>
    </w:rPr>
  </w:style>
  <w:style w:type="paragraph" w:customStyle="1" w:styleId="xl114">
    <w:name w:val="xl114"/>
    <w:basedOn w:val="Normal"/>
    <w:rsid w:val="00704AB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eastAsia="Times New Roman"/>
      <w:b/>
      <w:bCs/>
      <w:color w:val="000000"/>
      <w:sz w:val="21"/>
      <w:szCs w:val="21"/>
    </w:rPr>
  </w:style>
  <w:style w:type="paragraph" w:customStyle="1" w:styleId="xl115">
    <w:name w:val="xl115"/>
    <w:basedOn w:val="Normal"/>
    <w:rsid w:val="00704AB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eastAsia="Times New Roman"/>
      <w:b/>
      <w:bCs/>
      <w:color w:val="000000"/>
      <w:sz w:val="23"/>
      <w:szCs w:val="23"/>
    </w:rPr>
  </w:style>
  <w:style w:type="paragraph" w:customStyle="1" w:styleId="xl116">
    <w:name w:val="xl116"/>
    <w:basedOn w:val="Normal"/>
    <w:rsid w:val="00704AB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eastAsia="Times New Roman"/>
      <w:b/>
      <w:bCs/>
      <w:color w:val="000000"/>
      <w:sz w:val="24"/>
      <w:szCs w:val="24"/>
    </w:rPr>
  </w:style>
  <w:style w:type="paragraph" w:customStyle="1" w:styleId="xl117">
    <w:name w:val="xl117"/>
    <w:basedOn w:val="Normal"/>
    <w:rsid w:val="00704AB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eastAsia="Times New Roman"/>
      <w:b/>
      <w:bCs/>
      <w:i/>
      <w:iCs/>
      <w:color w:val="000000"/>
      <w:sz w:val="23"/>
      <w:szCs w:val="23"/>
    </w:rPr>
  </w:style>
  <w:style w:type="paragraph" w:customStyle="1" w:styleId="xl118">
    <w:name w:val="xl118"/>
    <w:basedOn w:val="Normal"/>
    <w:rsid w:val="00704AB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color w:val="000000"/>
      <w:sz w:val="21"/>
      <w:szCs w:val="21"/>
    </w:rPr>
  </w:style>
  <w:style w:type="paragraph" w:customStyle="1" w:styleId="xl119">
    <w:name w:val="xl119"/>
    <w:basedOn w:val="Normal"/>
    <w:rsid w:val="00704AB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eastAsia="Times New Roman"/>
      <w:b/>
      <w:bCs/>
      <w:i/>
      <w:iCs/>
      <w:color w:val="000000"/>
      <w:sz w:val="21"/>
      <w:szCs w:val="21"/>
    </w:rPr>
  </w:style>
  <w:style w:type="paragraph" w:customStyle="1" w:styleId="xl120">
    <w:name w:val="xl120"/>
    <w:basedOn w:val="Normal"/>
    <w:rsid w:val="00704AB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eastAsia="Times New Roman"/>
      <w:color w:val="000000"/>
      <w:sz w:val="21"/>
      <w:szCs w:val="21"/>
    </w:rPr>
  </w:style>
  <w:style w:type="paragraph" w:customStyle="1" w:styleId="xl121">
    <w:name w:val="xl121"/>
    <w:basedOn w:val="Normal"/>
    <w:rsid w:val="00704AB0"/>
    <w:pPr>
      <w:shd w:val="clear" w:color="000000" w:fill="D8D8D8"/>
      <w:spacing w:before="100" w:beforeAutospacing="1" w:after="100" w:afterAutospacing="1"/>
      <w:jc w:val="center"/>
      <w:textAlignment w:val="center"/>
    </w:pPr>
    <w:rPr>
      <w:rFonts w:eastAsia="Times New Roman"/>
      <w:sz w:val="24"/>
      <w:szCs w:val="24"/>
    </w:rPr>
  </w:style>
  <w:style w:type="paragraph" w:customStyle="1" w:styleId="xl122">
    <w:name w:val="xl122"/>
    <w:basedOn w:val="Normal"/>
    <w:rsid w:val="00704AB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sz w:val="24"/>
      <w:szCs w:val="24"/>
    </w:rPr>
  </w:style>
  <w:style w:type="paragraph" w:customStyle="1" w:styleId="xl123">
    <w:name w:val="xl123"/>
    <w:basedOn w:val="Normal"/>
    <w:rsid w:val="00704AB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sz w:val="24"/>
      <w:szCs w:val="24"/>
    </w:rPr>
  </w:style>
  <w:style w:type="paragraph" w:customStyle="1" w:styleId="xl124">
    <w:name w:val="xl124"/>
    <w:basedOn w:val="Normal"/>
    <w:rsid w:val="00704AB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1"/>
      <w:szCs w:val="21"/>
    </w:rPr>
  </w:style>
  <w:style w:type="paragraph" w:customStyle="1" w:styleId="xl125">
    <w:name w:val="xl125"/>
    <w:basedOn w:val="Normal"/>
    <w:rsid w:val="00704AB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26">
    <w:name w:val="xl126"/>
    <w:basedOn w:val="Normal"/>
    <w:rsid w:val="00704AB0"/>
    <w:pPr>
      <w:pBdr>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rPr>
  </w:style>
  <w:style w:type="paragraph" w:customStyle="1" w:styleId="xl127">
    <w:name w:val="xl127"/>
    <w:basedOn w:val="Normal"/>
    <w:rsid w:val="00704AB0"/>
    <w:pPr>
      <w:pBdr>
        <w:left w:val="single" w:sz="4" w:space="0" w:color="auto"/>
        <w:right w:val="single" w:sz="4" w:space="0" w:color="auto"/>
      </w:pBdr>
      <w:spacing w:before="100" w:beforeAutospacing="1" w:after="100" w:afterAutospacing="1"/>
      <w:jc w:val="center"/>
      <w:textAlignment w:val="center"/>
    </w:pPr>
    <w:rPr>
      <w:rFonts w:eastAsia="Times New Roman"/>
      <w:color w:val="000000"/>
      <w:sz w:val="20"/>
      <w:szCs w:val="20"/>
    </w:rPr>
  </w:style>
  <w:style w:type="table" w:styleId="TableGrid">
    <w:name w:val="Table Grid"/>
    <w:basedOn w:val="TableNormal"/>
    <w:uiPriority w:val="59"/>
    <w:rsid w:val="00704AB0"/>
    <w:pPr>
      <w:spacing w:after="0" w:line="240" w:lineRule="auto"/>
    </w:pPr>
    <w:rPr>
      <w:rFonts w:ascii="Times New Roman" w:eastAsiaTheme="minorEastAsia"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04A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AB0"/>
    <w:rPr>
      <w:rFonts w:ascii="Segoe UI" w:eastAsiaTheme="minorEastAsia" w:hAnsi="Segoe UI" w:cs="Segoe UI"/>
      <w:sz w:val="18"/>
      <w:szCs w:val="18"/>
    </w:rPr>
  </w:style>
  <w:style w:type="paragraph" w:customStyle="1" w:styleId="msonormal0">
    <w:name w:val="msonormal"/>
    <w:basedOn w:val="Normal"/>
    <w:rsid w:val="00704AB0"/>
    <w:pPr>
      <w:spacing w:before="100" w:beforeAutospacing="1" w:after="100" w:afterAutospacing="1"/>
    </w:pPr>
    <w:rPr>
      <w:rFonts w:eastAsia="Times New Roman"/>
      <w:sz w:val="24"/>
      <w:szCs w:val="24"/>
    </w:rPr>
  </w:style>
  <w:style w:type="paragraph" w:customStyle="1" w:styleId="B">
    <w:name w:val="B"/>
    <w:basedOn w:val="ListParagraph"/>
    <w:link w:val="BChar"/>
    <w:qFormat/>
    <w:rsid w:val="00704AB0"/>
    <w:pPr>
      <w:tabs>
        <w:tab w:val="left" w:pos="540"/>
      </w:tabs>
      <w:suppressAutoHyphens/>
      <w:spacing w:after="240"/>
      <w:ind w:hanging="360"/>
      <w:contextualSpacing w:val="0"/>
      <w:jc w:val="both"/>
    </w:pPr>
    <w:rPr>
      <w:rFonts w:eastAsia="Times New Roman"/>
      <w:sz w:val="24"/>
      <w:szCs w:val="24"/>
    </w:rPr>
  </w:style>
  <w:style w:type="character" w:customStyle="1" w:styleId="BChar">
    <w:name w:val="B Char"/>
    <w:basedOn w:val="ListParagraphChar"/>
    <w:link w:val="B"/>
    <w:rsid w:val="00704AB0"/>
    <w:rPr>
      <w:rFonts w:eastAsia="Times New Roman"/>
      <w:sz w:val="24"/>
      <w:szCs w:val="24"/>
    </w:rPr>
  </w:style>
  <w:style w:type="paragraph" w:customStyle="1" w:styleId="Document1">
    <w:name w:val="Document 1"/>
    <w:rsid w:val="00704AB0"/>
    <w:pPr>
      <w:keepNext/>
      <w:keepLines/>
      <w:tabs>
        <w:tab w:val="left" w:pos="-720"/>
      </w:tabs>
      <w:suppressAutoHyphens/>
      <w:spacing w:after="0" w:line="240" w:lineRule="auto"/>
    </w:pPr>
    <w:rPr>
      <w:rFonts w:ascii="Courier" w:eastAsia="Times New Roman" w:hAnsi="Courier" w:cs="Times New Roman"/>
      <w:sz w:val="24"/>
      <w:szCs w:val="20"/>
    </w:rPr>
  </w:style>
  <w:style w:type="character" w:customStyle="1" w:styleId="Document2">
    <w:name w:val="Document 2"/>
    <w:rsid w:val="00704AB0"/>
    <w:rPr>
      <w:rFonts w:ascii="Courier" w:hAnsi="Courier"/>
      <w:noProof w:val="0"/>
      <w:sz w:val="24"/>
      <w:lang w:val="en-US"/>
    </w:rPr>
  </w:style>
  <w:style w:type="character" w:customStyle="1" w:styleId="Document3">
    <w:name w:val="Document 3"/>
    <w:rsid w:val="00704AB0"/>
    <w:rPr>
      <w:rFonts w:ascii="Courier" w:hAnsi="Courier"/>
      <w:noProof w:val="0"/>
      <w:sz w:val="24"/>
      <w:lang w:val="en-US"/>
    </w:rPr>
  </w:style>
  <w:style w:type="character" w:customStyle="1" w:styleId="Document4">
    <w:name w:val="Document 4"/>
    <w:rsid w:val="00704AB0"/>
    <w:rPr>
      <w:b/>
      <w:i/>
      <w:sz w:val="24"/>
    </w:rPr>
  </w:style>
  <w:style w:type="character" w:customStyle="1" w:styleId="Document5">
    <w:name w:val="Document 5"/>
    <w:basedOn w:val="DefaultParagraphFont"/>
    <w:rsid w:val="00704AB0"/>
  </w:style>
  <w:style w:type="character" w:customStyle="1" w:styleId="Document6">
    <w:name w:val="Document 6"/>
    <w:basedOn w:val="DefaultParagraphFont"/>
    <w:rsid w:val="00704AB0"/>
  </w:style>
  <w:style w:type="character" w:customStyle="1" w:styleId="Document7">
    <w:name w:val="Document 7"/>
    <w:basedOn w:val="DefaultParagraphFont"/>
    <w:rsid w:val="00704AB0"/>
  </w:style>
  <w:style w:type="character" w:customStyle="1" w:styleId="Document8">
    <w:name w:val="Document 8"/>
    <w:basedOn w:val="DefaultParagraphFont"/>
    <w:rsid w:val="00704AB0"/>
  </w:style>
  <w:style w:type="character" w:customStyle="1" w:styleId="Technical1">
    <w:name w:val="Technical 1"/>
    <w:rsid w:val="00704AB0"/>
    <w:rPr>
      <w:rFonts w:ascii="Courier" w:hAnsi="Courier"/>
      <w:noProof w:val="0"/>
      <w:sz w:val="24"/>
      <w:lang w:val="en-US"/>
    </w:rPr>
  </w:style>
  <w:style w:type="character" w:customStyle="1" w:styleId="Technical2">
    <w:name w:val="Technical 2"/>
    <w:rsid w:val="00704AB0"/>
    <w:rPr>
      <w:rFonts w:ascii="Courier" w:hAnsi="Courier"/>
      <w:noProof w:val="0"/>
      <w:sz w:val="24"/>
      <w:lang w:val="en-US"/>
    </w:rPr>
  </w:style>
  <w:style w:type="character" w:customStyle="1" w:styleId="Technical3">
    <w:name w:val="Technical 3"/>
    <w:rsid w:val="00704AB0"/>
    <w:rPr>
      <w:rFonts w:ascii="Courier" w:hAnsi="Courier"/>
      <w:noProof w:val="0"/>
      <w:sz w:val="24"/>
      <w:lang w:val="en-US"/>
    </w:rPr>
  </w:style>
  <w:style w:type="paragraph" w:customStyle="1" w:styleId="Technical4">
    <w:name w:val="Technical 4"/>
    <w:rsid w:val="00704AB0"/>
    <w:pPr>
      <w:tabs>
        <w:tab w:val="left" w:pos="-720"/>
      </w:tabs>
      <w:suppressAutoHyphens/>
      <w:spacing w:after="0" w:line="240" w:lineRule="auto"/>
    </w:pPr>
    <w:rPr>
      <w:rFonts w:ascii="Courier" w:eastAsia="Times New Roman" w:hAnsi="Courier" w:cs="Times New Roman"/>
      <w:b/>
      <w:sz w:val="24"/>
      <w:szCs w:val="20"/>
    </w:rPr>
  </w:style>
  <w:style w:type="paragraph" w:customStyle="1" w:styleId="Technical5">
    <w:name w:val="Technical 5"/>
    <w:rsid w:val="00704AB0"/>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6">
    <w:name w:val="Technical 6"/>
    <w:rsid w:val="00704AB0"/>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7">
    <w:name w:val="Technical 7"/>
    <w:rsid w:val="00704AB0"/>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8">
    <w:name w:val="Technical 8"/>
    <w:rsid w:val="00704AB0"/>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31">
    <w:name w:val="3 1"/>
    <w:rsid w:val="00704AB0"/>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rPr>
  </w:style>
  <w:style w:type="paragraph" w:customStyle="1" w:styleId="32">
    <w:name w:val="3 2"/>
    <w:rsid w:val="00704AB0"/>
    <w:pPr>
      <w:tabs>
        <w:tab w:val="left" w:pos="-720"/>
        <w:tab w:val="left" w:pos="0"/>
        <w:tab w:val="left" w:pos="720"/>
        <w:tab w:val="decimal" w:pos="1440"/>
      </w:tabs>
      <w:suppressAutoHyphens/>
      <w:spacing w:after="0" w:line="240" w:lineRule="auto"/>
      <w:ind w:firstLine="1440"/>
    </w:pPr>
    <w:rPr>
      <w:rFonts w:ascii="Courier" w:eastAsia="Times New Roman" w:hAnsi="Courier" w:cs="Times New Roman"/>
      <w:sz w:val="24"/>
      <w:szCs w:val="20"/>
    </w:rPr>
  </w:style>
  <w:style w:type="paragraph" w:customStyle="1" w:styleId="33">
    <w:name w:val="3 3"/>
    <w:rsid w:val="00704AB0"/>
    <w:pPr>
      <w:tabs>
        <w:tab w:val="left" w:pos="-720"/>
        <w:tab w:val="left" w:pos="0"/>
        <w:tab w:val="left" w:pos="720"/>
        <w:tab w:val="left" w:pos="1440"/>
        <w:tab w:val="decimal" w:pos="2160"/>
      </w:tabs>
      <w:suppressAutoHyphens/>
      <w:spacing w:after="0" w:line="240" w:lineRule="auto"/>
      <w:ind w:firstLine="2160"/>
    </w:pPr>
    <w:rPr>
      <w:rFonts w:ascii="Courier" w:eastAsia="Times New Roman" w:hAnsi="Courier" w:cs="Times New Roman"/>
      <w:sz w:val="24"/>
      <w:szCs w:val="20"/>
    </w:rPr>
  </w:style>
  <w:style w:type="paragraph" w:customStyle="1" w:styleId="34">
    <w:name w:val="3 4"/>
    <w:rsid w:val="00704AB0"/>
    <w:pPr>
      <w:tabs>
        <w:tab w:val="left" w:pos="-720"/>
        <w:tab w:val="left" w:pos="0"/>
        <w:tab w:val="left" w:pos="720"/>
        <w:tab w:val="left" w:pos="1440"/>
        <w:tab w:val="left" w:pos="2160"/>
        <w:tab w:val="decimal" w:pos="2880"/>
      </w:tabs>
      <w:suppressAutoHyphens/>
      <w:spacing w:after="0" w:line="240" w:lineRule="auto"/>
      <w:ind w:firstLine="2880"/>
    </w:pPr>
    <w:rPr>
      <w:rFonts w:ascii="Courier" w:eastAsia="Times New Roman" w:hAnsi="Courier" w:cs="Times New Roman"/>
      <w:sz w:val="24"/>
      <w:szCs w:val="20"/>
    </w:rPr>
  </w:style>
  <w:style w:type="paragraph" w:customStyle="1" w:styleId="35">
    <w:name w:val="3 5"/>
    <w:rsid w:val="00704AB0"/>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Courier" w:eastAsia="Times New Roman" w:hAnsi="Courier" w:cs="Times New Roman"/>
      <w:sz w:val="24"/>
      <w:szCs w:val="20"/>
    </w:rPr>
  </w:style>
  <w:style w:type="paragraph" w:customStyle="1" w:styleId="36">
    <w:name w:val="3 6"/>
    <w:rsid w:val="00704AB0"/>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Courier" w:eastAsia="Times New Roman" w:hAnsi="Courier" w:cs="Times New Roman"/>
      <w:sz w:val="24"/>
      <w:szCs w:val="20"/>
    </w:rPr>
  </w:style>
  <w:style w:type="paragraph" w:customStyle="1" w:styleId="37">
    <w:name w:val="3 7"/>
    <w:rsid w:val="00704AB0"/>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Courier" w:eastAsia="Times New Roman" w:hAnsi="Courier" w:cs="Times New Roman"/>
      <w:sz w:val="24"/>
      <w:szCs w:val="20"/>
    </w:rPr>
  </w:style>
  <w:style w:type="paragraph" w:customStyle="1" w:styleId="38">
    <w:name w:val="3 8"/>
    <w:rsid w:val="00704AB0"/>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Courier" w:eastAsia="Times New Roman" w:hAnsi="Courier" w:cs="Times New Roman"/>
      <w:sz w:val="24"/>
      <w:szCs w:val="20"/>
    </w:rPr>
  </w:style>
  <w:style w:type="paragraph" w:customStyle="1" w:styleId="SAR1">
    <w:name w:val="SAR 1"/>
    <w:rsid w:val="00704AB0"/>
    <w:pPr>
      <w:tabs>
        <w:tab w:val="left" w:pos="605"/>
        <w:tab w:val="left" w:pos="1210"/>
        <w:tab w:val="left" w:pos="1814"/>
        <w:tab w:val="left" w:pos="2419"/>
        <w:tab w:val="left" w:pos="3024"/>
      </w:tabs>
      <w:suppressAutoHyphens/>
      <w:spacing w:after="0" w:line="240" w:lineRule="auto"/>
    </w:pPr>
    <w:rPr>
      <w:rFonts w:ascii="Courier" w:eastAsia="Times New Roman" w:hAnsi="Courier" w:cs="Times New Roman"/>
      <w:sz w:val="24"/>
      <w:szCs w:val="20"/>
    </w:rPr>
  </w:style>
  <w:style w:type="paragraph" w:customStyle="1" w:styleId="SAR2">
    <w:name w:val="SAR 2"/>
    <w:rsid w:val="00704AB0"/>
    <w:pPr>
      <w:tabs>
        <w:tab w:val="left" w:pos="605"/>
        <w:tab w:val="left" w:pos="1210"/>
      </w:tabs>
      <w:suppressAutoHyphens/>
      <w:spacing w:after="0" w:line="240" w:lineRule="auto"/>
      <w:ind w:firstLine="605"/>
    </w:pPr>
    <w:rPr>
      <w:rFonts w:ascii="Courier" w:eastAsia="Times New Roman" w:hAnsi="Courier" w:cs="Times New Roman"/>
      <w:sz w:val="24"/>
      <w:szCs w:val="20"/>
    </w:rPr>
  </w:style>
  <w:style w:type="paragraph" w:customStyle="1" w:styleId="SAR3">
    <w:name w:val="SAR 3"/>
    <w:rsid w:val="00704AB0"/>
    <w:pPr>
      <w:tabs>
        <w:tab w:val="right" w:pos="1560"/>
        <w:tab w:val="left" w:pos="1800"/>
      </w:tabs>
      <w:suppressAutoHyphens/>
      <w:spacing w:after="0" w:line="240" w:lineRule="auto"/>
      <w:ind w:firstLine="3000"/>
    </w:pPr>
    <w:rPr>
      <w:rFonts w:ascii="Courier" w:eastAsia="Times New Roman" w:hAnsi="Courier" w:cs="Times New Roman"/>
      <w:sz w:val="24"/>
      <w:szCs w:val="20"/>
    </w:rPr>
  </w:style>
  <w:style w:type="paragraph" w:customStyle="1" w:styleId="SAR4">
    <w:name w:val="SAR 4"/>
    <w:rsid w:val="00704AB0"/>
    <w:pPr>
      <w:tabs>
        <w:tab w:val="left" w:pos="1814"/>
        <w:tab w:val="left" w:pos="2280"/>
      </w:tabs>
      <w:suppressAutoHyphens/>
      <w:spacing w:after="0" w:line="240" w:lineRule="auto"/>
      <w:ind w:firstLine="1814"/>
    </w:pPr>
    <w:rPr>
      <w:rFonts w:ascii="Courier" w:eastAsia="Times New Roman" w:hAnsi="Courier" w:cs="Times New Roman"/>
      <w:sz w:val="24"/>
      <w:szCs w:val="20"/>
    </w:rPr>
  </w:style>
  <w:style w:type="paragraph" w:customStyle="1" w:styleId="SAR5">
    <w:name w:val="SAR 5"/>
    <w:rsid w:val="00704AB0"/>
    <w:pPr>
      <w:tabs>
        <w:tab w:val="right" w:pos="2520"/>
        <w:tab w:val="left" w:pos="2765"/>
      </w:tabs>
      <w:suppressAutoHyphens/>
      <w:spacing w:after="0" w:line="240" w:lineRule="auto"/>
      <w:ind w:firstLine="3960"/>
    </w:pPr>
    <w:rPr>
      <w:rFonts w:ascii="Courier" w:eastAsia="Times New Roman" w:hAnsi="Courier" w:cs="Times New Roman"/>
      <w:sz w:val="24"/>
      <w:szCs w:val="20"/>
    </w:rPr>
  </w:style>
  <w:style w:type="paragraph" w:customStyle="1" w:styleId="SAR6">
    <w:name w:val="SAR 6"/>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SAR7">
    <w:name w:val="SAR 7"/>
    <w:rsid w:val="00704AB0"/>
    <w:pPr>
      <w:tabs>
        <w:tab w:val="left" w:pos="-720"/>
      </w:tabs>
      <w:suppressAutoHyphens/>
      <w:spacing w:after="0" w:line="240" w:lineRule="auto"/>
    </w:pPr>
    <w:rPr>
      <w:rFonts w:ascii="Courier" w:eastAsia="Times New Roman" w:hAnsi="Courier" w:cs="Times New Roman"/>
      <w:sz w:val="24"/>
      <w:szCs w:val="20"/>
    </w:rPr>
  </w:style>
  <w:style w:type="character" w:customStyle="1" w:styleId="SAR8">
    <w:name w:val="SAR 8"/>
    <w:rsid w:val="00704AB0"/>
    <w:rPr>
      <w:rFonts w:ascii="Courier" w:hAnsi="Courier"/>
      <w:noProof w:val="0"/>
      <w:sz w:val="24"/>
      <w:lang w:val="en-US"/>
    </w:rPr>
  </w:style>
  <w:style w:type="paragraph" w:customStyle="1" w:styleId="REGULAR1">
    <w:name w:val="REGULAR 1"/>
    <w:rsid w:val="00704AB0"/>
    <w:pPr>
      <w:tabs>
        <w:tab w:val="left" w:pos="605"/>
        <w:tab w:val="left" w:pos="1210"/>
      </w:tabs>
      <w:suppressAutoHyphens/>
      <w:spacing w:after="0" w:line="240" w:lineRule="auto"/>
    </w:pPr>
    <w:rPr>
      <w:rFonts w:ascii="Courier" w:eastAsia="Times New Roman" w:hAnsi="Courier" w:cs="Times New Roman"/>
      <w:sz w:val="24"/>
      <w:szCs w:val="20"/>
    </w:rPr>
  </w:style>
  <w:style w:type="paragraph" w:customStyle="1" w:styleId="REGULAR2">
    <w:name w:val="REGULAR 2"/>
    <w:rsid w:val="00704AB0"/>
    <w:pPr>
      <w:tabs>
        <w:tab w:val="left" w:pos="605"/>
        <w:tab w:val="left" w:pos="1210"/>
        <w:tab w:val="left" w:pos="1814"/>
        <w:tab w:val="left" w:pos="2419"/>
        <w:tab w:val="left" w:pos="3024"/>
        <w:tab w:val="left" w:pos="3629"/>
      </w:tabs>
      <w:suppressAutoHyphens/>
      <w:spacing w:after="0" w:line="240" w:lineRule="auto"/>
      <w:ind w:firstLine="605"/>
    </w:pPr>
    <w:rPr>
      <w:rFonts w:ascii="Courier" w:eastAsia="Times New Roman" w:hAnsi="Courier" w:cs="Times New Roman"/>
      <w:sz w:val="24"/>
      <w:szCs w:val="20"/>
    </w:rPr>
  </w:style>
  <w:style w:type="paragraph" w:customStyle="1" w:styleId="REGULAR3">
    <w:name w:val="REGULAR 3"/>
    <w:rsid w:val="00704AB0"/>
    <w:pPr>
      <w:tabs>
        <w:tab w:val="right" w:pos="1560"/>
        <w:tab w:val="left" w:pos="1800"/>
      </w:tabs>
      <w:suppressAutoHyphens/>
      <w:spacing w:after="0" w:line="240" w:lineRule="auto"/>
      <w:ind w:firstLine="3000"/>
    </w:pPr>
    <w:rPr>
      <w:rFonts w:ascii="Courier" w:eastAsia="Times New Roman" w:hAnsi="Courier" w:cs="Times New Roman"/>
      <w:sz w:val="24"/>
      <w:szCs w:val="20"/>
    </w:rPr>
  </w:style>
  <w:style w:type="paragraph" w:customStyle="1" w:styleId="REGULAR4">
    <w:name w:val="REGULAR 4"/>
    <w:rsid w:val="00704AB0"/>
    <w:pPr>
      <w:tabs>
        <w:tab w:val="left" w:pos="1814"/>
        <w:tab w:val="left" w:pos="2280"/>
      </w:tabs>
      <w:suppressAutoHyphens/>
      <w:spacing w:after="0" w:line="240" w:lineRule="auto"/>
      <w:ind w:firstLine="1814"/>
    </w:pPr>
    <w:rPr>
      <w:rFonts w:ascii="Courier" w:eastAsia="Times New Roman" w:hAnsi="Courier" w:cs="Times New Roman"/>
      <w:sz w:val="24"/>
      <w:szCs w:val="20"/>
    </w:rPr>
  </w:style>
  <w:style w:type="paragraph" w:customStyle="1" w:styleId="REGULAR5">
    <w:name w:val="REGULAR 5"/>
    <w:rsid w:val="00704AB0"/>
    <w:pPr>
      <w:tabs>
        <w:tab w:val="right" w:pos="2520"/>
        <w:tab w:val="left" w:pos="2760"/>
      </w:tabs>
      <w:suppressAutoHyphens/>
      <w:spacing w:after="0" w:line="240" w:lineRule="auto"/>
      <w:ind w:firstLine="3960"/>
    </w:pPr>
    <w:rPr>
      <w:rFonts w:ascii="Courier" w:eastAsia="Times New Roman" w:hAnsi="Courier" w:cs="Times New Roman"/>
      <w:sz w:val="24"/>
      <w:szCs w:val="20"/>
    </w:rPr>
  </w:style>
  <w:style w:type="paragraph" w:customStyle="1" w:styleId="REGULAR6">
    <w:name w:val="REGULAR 6"/>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REGULAR7">
    <w:name w:val="REGULAR 7"/>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REGULAR8">
    <w:name w:val="REGULAR 8"/>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11">
    <w:name w:val="1 1"/>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12">
    <w:name w:val="1 2"/>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13">
    <w:name w:val="1 3"/>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14">
    <w:name w:val="1 4"/>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15">
    <w:name w:val="1 5"/>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16">
    <w:name w:val="1 6"/>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17">
    <w:name w:val="1 7"/>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18">
    <w:name w:val="1 8"/>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21a">
    <w:name w:val="2 1a"/>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22a">
    <w:name w:val="2 2a"/>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23a">
    <w:name w:val="2 3a"/>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24a">
    <w:name w:val="2 4a"/>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25a">
    <w:name w:val="2 5a"/>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26a">
    <w:name w:val="2 6a"/>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27a">
    <w:name w:val="2 7a"/>
    <w:rsid w:val="00704AB0"/>
    <w:pPr>
      <w:tabs>
        <w:tab w:val="left" w:pos="-720"/>
      </w:tabs>
      <w:suppressAutoHyphens/>
      <w:spacing w:after="0" w:line="240" w:lineRule="auto"/>
    </w:pPr>
    <w:rPr>
      <w:rFonts w:ascii="Courier" w:eastAsia="Times New Roman" w:hAnsi="Courier" w:cs="Times New Roman"/>
      <w:sz w:val="24"/>
      <w:szCs w:val="20"/>
    </w:rPr>
  </w:style>
  <w:style w:type="paragraph" w:customStyle="1" w:styleId="28a">
    <w:name w:val="2 8a"/>
    <w:rsid w:val="00704AB0"/>
    <w:pPr>
      <w:tabs>
        <w:tab w:val="left" w:pos="-720"/>
      </w:tabs>
      <w:suppressAutoHyphens/>
      <w:spacing w:after="0" w:line="240" w:lineRule="auto"/>
    </w:pPr>
    <w:rPr>
      <w:rFonts w:ascii="Courier" w:eastAsia="Times New Roman" w:hAnsi="Courier" w:cs="Times New Roman"/>
      <w:sz w:val="24"/>
      <w:szCs w:val="20"/>
    </w:rPr>
  </w:style>
  <w:style w:type="paragraph" w:styleId="TOC1">
    <w:name w:val="toc 1"/>
    <w:basedOn w:val="Normal"/>
    <w:next w:val="Normal"/>
    <w:uiPriority w:val="39"/>
    <w:qFormat/>
    <w:rsid w:val="00704AB0"/>
    <w:pPr>
      <w:tabs>
        <w:tab w:val="right" w:leader="dot" w:pos="9000"/>
      </w:tabs>
      <w:spacing w:before="120" w:after="120"/>
    </w:pPr>
    <w:rPr>
      <w:rFonts w:eastAsia="Times New Roman"/>
      <w:b/>
      <w:caps/>
      <w:sz w:val="20"/>
      <w:szCs w:val="20"/>
    </w:rPr>
  </w:style>
  <w:style w:type="paragraph" w:styleId="TOC2">
    <w:name w:val="toc 2"/>
    <w:basedOn w:val="Normal"/>
    <w:next w:val="Normal"/>
    <w:uiPriority w:val="39"/>
    <w:qFormat/>
    <w:rsid w:val="00704AB0"/>
    <w:pPr>
      <w:tabs>
        <w:tab w:val="right" w:leader="dot" w:pos="9000"/>
      </w:tabs>
    </w:pPr>
    <w:rPr>
      <w:rFonts w:eastAsia="Times New Roman"/>
      <w:smallCaps/>
      <w:sz w:val="20"/>
      <w:szCs w:val="20"/>
    </w:rPr>
  </w:style>
  <w:style w:type="paragraph" w:styleId="TOC3">
    <w:name w:val="toc 3"/>
    <w:basedOn w:val="Normal"/>
    <w:next w:val="Normal"/>
    <w:uiPriority w:val="39"/>
    <w:qFormat/>
    <w:rsid w:val="00704AB0"/>
    <w:pPr>
      <w:tabs>
        <w:tab w:val="right" w:leader="dot" w:pos="9000"/>
      </w:tabs>
      <w:ind w:left="240"/>
    </w:pPr>
    <w:rPr>
      <w:rFonts w:eastAsia="Times New Roman"/>
      <w:i/>
      <w:sz w:val="20"/>
      <w:szCs w:val="20"/>
    </w:rPr>
  </w:style>
  <w:style w:type="paragraph" w:styleId="TOC4">
    <w:name w:val="toc 4"/>
    <w:basedOn w:val="Normal"/>
    <w:next w:val="Normal"/>
    <w:uiPriority w:val="39"/>
    <w:rsid w:val="00704AB0"/>
    <w:pPr>
      <w:tabs>
        <w:tab w:val="right" w:leader="dot" w:pos="9000"/>
      </w:tabs>
      <w:ind w:left="480"/>
    </w:pPr>
    <w:rPr>
      <w:rFonts w:eastAsia="Times New Roman"/>
      <w:sz w:val="18"/>
      <w:szCs w:val="20"/>
    </w:rPr>
  </w:style>
  <w:style w:type="paragraph" w:styleId="TOC5">
    <w:name w:val="toc 5"/>
    <w:basedOn w:val="Normal"/>
    <w:next w:val="Normal"/>
    <w:uiPriority w:val="39"/>
    <w:rsid w:val="00704AB0"/>
    <w:pPr>
      <w:tabs>
        <w:tab w:val="right" w:leader="dot" w:pos="9000"/>
      </w:tabs>
      <w:ind w:left="720"/>
    </w:pPr>
    <w:rPr>
      <w:rFonts w:eastAsia="Times New Roman"/>
      <w:sz w:val="18"/>
      <w:szCs w:val="20"/>
    </w:rPr>
  </w:style>
  <w:style w:type="paragraph" w:styleId="TOC6">
    <w:name w:val="toc 6"/>
    <w:basedOn w:val="Normal"/>
    <w:next w:val="Normal"/>
    <w:uiPriority w:val="39"/>
    <w:rsid w:val="00704AB0"/>
    <w:pPr>
      <w:tabs>
        <w:tab w:val="right" w:leader="dot" w:pos="9000"/>
      </w:tabs>
      <w:ind w:left="960"/>
    </w:pPr>
    <w:rPr>
      <w:rFonts w:eastAsia="Times New Roman"/>
      <w:sz w:val="18"/>
      <w:szCs w:val="20"/>
    </w:rPr>
  </w:style>
  <w:style w:type="paragraph" w:styleId="TOC7">
    <w:name w:val="toc 7"/>
    <w:basedOn w:val="Normal"/>
    <w:next w:val="Normal"/>
    <w:uiPriority w:val="39"/>
    <w:rsid w:val="00704AB0"/>
    <w:pPr>
      <w:tabs>
        <w:tab w:val="right" w:leader="dot" w:pos="9000"/>
      </w:tabs>
      <w:ind w:left="1200"/>
    </w:pPr>
    <w:rPr>
      <w:rFonts w:eastAsia="Times New Roman"/>
      <w:sz w:val="18"/>
      <w:szCs w:val="20"/>
    </w:rPr>
  </w:style>
  <w:style w:type="paragraph" w:styleId="TOC8">
    <w:name w:val="toc 8"/>
    <w:basedOn w:val="Normal"/>
    <w:next w:val="Normal"/>
    <w:uiPriority w:val="39"/>
    <w:rsid w:val="00704AB0"/>
    <w:pPr>
      <w:tabs>
        <w:tab w:val="right" w:leader="dot" w:pos="9000"/>
      </w:tabs>
      <w:ind w:left="1440"/>
    </w:pPr>
    <w:rPr>
      <w:rFonts w:eastAsia="Times New Roman"/>
      <w:sz w:val="18"/>
      <w:szCs w:val="20"/>
    </w:rPr>
  </w:style>
  <w:style w:type="paragraph" w:styleId="TOC9">
    <w:name w:val="toc 9"/>
    <w:basedOn w:val="Normal"/>
    <w:next w:val="Normal"/>
    <w:uiPriority w:val="39"/>
    <w:rsid w:val="00704AB0"/>
    <w:pPr>
      <w:tabs>
        <w:tab w:val="right" w:leader="dot" w:pos="9000"/>
      </w:tabs>
      <w:ind w:left="1680"/>
    </w:pPr>
    <w:rPr>
      <w:rFonts w:eastAsia="Times New Roman"/>
      <w:sz w:val="18"/>
      <w:szCs w:val="20"/>
    </w:rPr>
  </w:style>
  <w:style w:type="paragraph" w:styleId="Index1">
    <w:name w:val="index 1"/>
    <w:basedOn w:val="Normal"/>
    <w:next w:val="Normal"/>
    <w:semiHidden/>
    <w:rsid w:val="00704AB0"/>
    <w:pPr>
      <w:tabs>
        <w:tab w:val="left" w:leader="dot" w:pos="9000"/>
        <w:tab w:val="right" w:pos="9360"/>
      </w:tabs>
      <w:suppressAutoHyphens/>
      <w:ind w:left="720"/>
    </w:pPr>
    <w:rPr>
      <w:rFonts w:ascii="Courier" w:eastAsia="Times New Roman" w:hAnsi="Courier"/>
      <w:sz w:val="24"/>
      <w:szCs w:val="20"/>
    </w:rPr>
  </w:style>
  <w:style w:type="paragraph" w:styleId="Caption">
    <w:name w:val="caption"/>
    <w:basedOn w:val="Normal"/>
    <w:next w:val="Normal"/>
    <w:qFormat/>
    <w:rsid w:val="00704AB0"/>
    <w:rPr>
      <w:rFonts w:ascii="Courier" w:eastAsia="Times New Roman" w:hAnsi="Courier"/>
      <w:sz w:val="24"/>
      <w:szCs w:val="20"/>
    </w:rPr>
  </w:style>
  <w:style w:type="character" w:customStyle="1" w:styleId="EquationCaption">
    <w:name w:val="_Equation Caption"/>
    <w:rsid w:val="00704AB0"/>
  </w:style>
  <w:style w:type="paragraph" w:customStyle="1" w:styleId="Head21">
    <w:name w:val="Head 2.1"/>
    <w:basedOn w:val="Normal"/>
    <w:rsid w:val="00704AB0"/>
    <w:pPr>
      <w:suppressAutoHyphens/>
      <w:jc w:val="center"/>
    </w:pPr>
    <w:rPr>
      <w:rFonts w:eastAsia="Times New Roman"/>
      <w:b/>
      <w:sz w:val="24"/>
      <w:szCs w:val="20"/>
    </w:rPr>
  </w:style>
  <w:style w:type="paragraph" w:customStyle="1" w:styleId="Head22">
    <w:name w:val="Head 2.2"/>
    <w:basedOn w:val="Normal"/>
    <w:rsid w:val="00704AB0"/>
    <w:pPr>
      <w:tabs>
        <w:tab w:val="left" w:pos="360"/>
      </w:tabs>
      <w:suppressAutoHyphens/>
      <w:ind w:left="360" w:hanging="360"/>
    </w:pPr>
    <w:rPr>
      <w:rFonts w:eastAsia="Times New Roman"/>
      <w:b/>
      <w:sz w:val="24"/>
      <w:szCs w:val="20"/>
    </w:rPr>
  </w:style>
  <w:style w:type="paragraph" w:customStyle="1" w:styleId="Head42">
    <w:name w:val="Head 4.2"/>
    <w:basedOn w:val="Normal"/>
    <w:rsid w:val="00704AB0"/>
    <w:pPr>
      <w:tabs>
        <w:tab w:val="left" w:pos="360"/>
      </w:tabs>
      <w:suppressAutoHyphens/>
      <w:ind w:left="360" w:hanging="360"/>
    </w:pPr>
    <w:rPr>
      <w:rFonts w:eastAsia="Times New Roman"/>
      <w:b/>
      <w:sz w:val="24"/>
      <w:szCs w:val="20"/>
    </w:rPr>
  </w:style>
  <w:style w:type="paragraph" w:customStyle="1" w:styleId="Head52">
    <w:name w:val="Head 5.2"/>
    <w:basedOn w:val="Normal"/>
    <w:rsid w:val="00704AB0"/>
    <w:pPr>
      <w:tabs>
        <w:tab w:val="left" w:pos="533"/>
      </w:tabs>
      <w:suppressAutoHyphens/>
      <w:ind w:left="533" w:hanging="533"/>
      <w:jc w:val="both"/>
    </w:pPr>
    <w:rPr>
      <w:rFonts w:eastAsia="Times New Roman"/>
      <w:b/>
      <w:sz w:val="24"/>
      <w:szCs w:val="20"/>
    </w:rPr>
  </w:style>
  <w:style w:type="paragraph" w:customStyle="1" w:styleId="Head82">
    <w:name w:val="Head 8.2"/>
    <w:basedOn w:val="Normal"/>
    <w:rsid w:val="00704AB0"/>
    <w:pPr>
      <w:suppressAutoHyphens/>
      <w:jc w:val="center"/>
    </w:pPr>
    <w:rPr>
      <w:rFonts w:eastAsia="Times New Roman"/>
      <w:b/>
      <w:sz w:val="28"/>
      <w:szCs w:val="20"/>
    </w:rPr>
  </w:style>
  <w:style w:type="paragraph" w:styleId="FootnoteText">
    <w:name w:val="footnote text"/>
    <w:basedOn w:val="Normal"/>
    <w:link w:val="FootnoteTextChar"/>
    <w:semiHidden/>
    <w:rsid w:val="00704AB0"/>
    <w:pPr>
      <w:suppressAutoHyphens/>
    </w:pPr>
    <w:rPr>
      <w:rFonts w:eastAsia="Times New Roman"/>
      <w:sz w:val="20"/>
      <w:szCs w:val="20"/>
    </w:rPr>
  </w:style>
  <w:style w:type="character" w:customStyle="1" w:styleId="FootnoteTextChar">
    <w:name w:val="Footnote Text Char"/>
    <w:basedOn w:val="DefaultParagraphFont"/>
    <w:link w:val="FootnoteText"/>
    <w:semiHidden/>
    <w:rsid w:val="00704AB0"/>
    <w:rPr>
      <w:rFonts w:ascii="Times New Roman" w:eastAsia="Times New Roman" w:hAnsi="Times New Roman" w:cs="Times New Roman"/>
      <w:sz w:val="20"/>
      <w:szCs w:val="20"/>
    </w:rPr>
  </w:style>
  <w:style w:type="paragraph" w:customStyle="1" w:styleId="Head32">
    <w:name w:val="Head 3.2"/>
    <w:basedOn w:val="Normal"/>
    <w:rsid w:val="00704AB0"/>
    <w:pPr>
      <w:suppressAutoHyphens/>
      <w:ind w:left="360" w:hanging="360"/>
    </w:pPr>
    <w:rPr>
      <w:rFonts w:eastAsia="Times New Roman"/>
      <w:b/>
      <w:sz w:val="24"/>
      <w:szCs w:val="20"/>
      <w:lang w:val="fr-FR"/>
    </w:rPr>
  </w:style>
  <w:style w:type="paragraph" w:customStyle="1" w:styleId="Head31">
    <w:name w:val="Head 3.1"/>
    <w:basedOn w:val="Normal"/>
    <w:rsid w:val="00704AB0"/>
    <w:pPr>
      <w:suppressAutoHyphens/>
      <w:ind w:firstLine="360"/>
    </w:pPr>
    <w:rPr>
      <w:rFonts w:eastAsia="Times New Roman"/>
      <w:b/>
      <w:sz w:val="24"/>
      <w:szCs w:val="20"/>
      <w:lang w:val="fr-FR"/>
    </w:rPr>
  </w:style>
  <w:style w:type="paragraph" w:customStyle="1" w:styleId="Head51">
    <w:name w:val="Head 5.1"/>
    <w:basedOn w:val="Normal"/>
    <w:rsid w:val="00704AB0"/>
    <w:pPr>
      <w:suppressAutoHyphens/>
      <w:ind w:left="720" w:hanging="720"/>
      <w:jc w:val="both"/>
    </w:pPr>
    <w:rPr>
      <w:rFonts w:eastAsia="Times New Roman"/>
      <w:b/>
      <w:sz w:val="24"/>
      <w:szCs w:val="20"/>
      <w:lang w:val="fr-FR"/>
    </w:rPr>
  </w:style>
  <w:style w:type="character" w:styleId="PageNumber">
    <w:name w:val="page number"/>
    <w:basedOn w:val="DefaultParagraphFont"/>
    <w:rsid w:val="00704AB0"/>
  </w:style>
  <w:style w:type="paragraph" w:styleId="BodyText">
    <w:name w:val="Body Text"/>
    <w:basedOn w:val="Normal"/>
    <w:link w:val="BodyTextChar"/>
    <w:semiHidden/>
    <w:rsid w:val="00704AB0"/>
    <w:pPr>
      <w:suppressAutoHyphens/>
      <w:jc w:val="both"/>
    </w:pPr>
    <w:rPr>
      <w:rFonts w:eastAsia="Times New Roman"/>
      <w:sz w:val="24"/>
      <w:szCs w:val="20"/>
    </w:rPr>
  </w:style>
  <w:style w:type="character" w:customStyle="1" w:styleId="BodyTextChar">
    <w:name w:val="Body Text Char"/>
    <w:basedOn w:val="DefaultParagraphFont"/>
    <w:link w:val="BodyText"/>
    <w:semiHidden/>
    <w:rsid w:val="00704AB0"/>
    <w:rPr>
      <w:rFonts w:ascii="Times New Roman" w:eastAsia="Times New Roman" w:hAnsi="Times New Roman" w:cs="Times New Roman"/>
      <w:sz w:val="24"/>
      <w:szCs w:val="20"/>
    </w:rPr>
  </w:style>
  <w:style w:type="character" w:customStyle="1" w:styleId="CommentTextChar">
    <w:name w:val="Comment Text Char"/>
    <w:basedOn w:val="DefaultParagraphFont"/>
    <w:link w:val="CommentText"/>
    <w:uiPriority w:val="99"/>
    <w:semiHidden/>
    <w:rsid w:val="00704AB0"/>
    <w:rPr>
      <w:rFonts w:ascii="Courier" w:eastAsia="Times New Roman" w:hAnsi="Courier" w:cs="Times New Roman"/>
      <w:sz w:val="20"/>
      <w:szCs w:val="20"/>
    </w:rPr>
  </w:style>
  <w:style w:type="paragraph" w:styleId="CommentText">
    <w:name w:val="annotation text"/>
    <w:basedOn w:val="Normal"/>
    <w:link w:val="CommentTextChar"/>
    <w:uiPriority w:val="99"/>
    <w:semiHidden/>
    <w:unhideWhenUsed/>
    <w:rsid w:val="00704AB0"/>
    <w:rPr>
      <w:rFonts w:ascii="Courier" w:eastAsia="Times New Roman" w:hAnsi="Courier"/>
      <w:sz w:val="20"/>
      <w:szCs w:val="20"/>
    </w:rPr>
  </w:style>
  <w:style w:type="character" w:customStyle="1" w:styleId="CommentSubjectChar">
    <w:name w:val="Comment Subject Char"/>
    <w:basedOn w:val="CommentTextChar"/>
    <w:link w:val="CommentSubject"/>
    <w:uiPriority w:val="99"/>
    <w:semiHidden/>
    <w:rsid w:val="00704AB0"/>
    <w:rPr>
      <w:b/>
      <w:bCs/>
    </w:rPr>
  </w:style>
  <w:style w:type="paragraph" w:styleId="CommentSubject">
    <w:name w:val="annotation subject"/>
    <w:basedOn w:val="CommentText"/>
    <w:next w:val="CommentText"/>
    <w:link w:val="CommentSubjectChar"/>
    <w:uiPriority w:val="99"/>
    <w:semiHidden/>
    <w:unhideWhenUsed/>
    <w:rsid w:val="00704AB0"/>
    <w:rPr>
      <w:b/>
      <w:bCs/>
    </w:rPr>
  </w:style>
  <w:style w:type="paragraph" w:styleId="NormalWeb">
    <w:name w:val="Normal (Web)"/>
    <w:basedOn w:val="Normal"/>
    <w:uiPriority w:val="99"/>
    <w:unhideWhenUsed/>
    <w:rsid w:val="00704AB0"/>
    <w:pPr>
      <w:spacing w:before="100" w:beforeAutospacing="1" w:after="100" w:afterAutospacing="1"/>
    </w:pPr>
    <w:rPr>
      <w:rFonts w:eastAsia="Times New Roman"/>
      <w:sz w:val="24"/>
      <w:szCs w:val="24"/>
    </w:rPr>
  </w:style>
  <w:style w:type="character" w:styleId="Emphasis">
    <w:name w:val="Emphasis"/>
    <w:uiPriority w:val="99"/>
    <w:qFormat/>
    <w:rsid w:val="00704AB0"/>
    <w:rPr>
      <w:i/>
      <w:iCs/>
    </w:rPr>
  </w:style>
  <w:style w:type="paragraph" w:styleId="TOCHeading">
    <w:name w:val="TOC Heading"/>
    <w:basedOn w:val="Heading1"/>
    <w:next w:val="Normal"/>
    <w:uiPriority w:val="39"/>
    <w:unhideWhenUsed/>
    <w:qFormat/>
    <w:rsid w:val="00704AB0"/>
    <w:pPr>
      <w:keepNext/>
      <w:keepLines/>
      <w:suppressAutoHyphens w:val="0"/>
      <w:spacing w:before="480" w:line="276" w:lineRule="auto"/>
      <w:jc w:val="left"/>
      <w:outlineLvl w:val="9"/>
    </w:pPr>
    <w:rPr>
      <w:rFonts w:ascii="Cambria" w:eastAsia="MS Gothic" w:hAnsi="Cambria"/>
      <w:bCs/>
      <w:color w:val="365F91"/>
      <w:sz w:val="28"/>
      <w:szCs w:val="28"/>
      <w:lang w:eastAsia="ja-JP"/>
    </w:rPr>
  </w:style>
  <w:style w:type="paragraph" w:customStyle="1" w:styleId="Default">
    <w:name w:val="Default"/>
    <w:rsid w:val="00704AB0"/>
    <w:pPr>
      <w:widowControl w:val="0"/>
      <w:autoSpaceDE w:val="0"/>
      <w:autoSpaceDN w:val="0"/>
      <w:adjustRightInd w:val="0"/>
      <w:spacing w:after="0" w:line="240" w:lineRule="auto"/>
    </w:pPr>
    <w:rPr>
      <w:rFonts w:ascii="Calibri" w:eastAsia="Times New Roman" w:hAnsi="Calibri" w:cs="Times New Roman"/>
      <w:color w:val="000000"/>
      <w:sz w:val="24"/>
      <w:szCs w:val="24"/>
    </w:rPr>
  </w:style>
  <w:style w:type="paragraph" w:customStyle="1" w:styleId="TableParagraph">
    <w:name w:val="Table Paragraph"/>
    <w:basedOn w:val="Normal"/>
    <w:uiPriority w:val="1"/>
    <w:qFormat/>
    <w:rsid w:val="00704AB0"/>
    <w:pPr>
      <w:widowControl w:val="0"/>
    </w:pPr>
    <w:rPr>
      <w:rFonts w:ascii="Century Gothic" w:eastAsia="Century Gothic" w:hAnsi="Century Gothic" w:cs="Century Gothic"/>
    </w:rPr>
  </w:style>
  <w:style w:type="paragraph" w:customStyle="1" w:styleId="SectionVHeader">
    <w:name w:val="Section V. Header"/>
    <w:basedOn w:val="Normal"/>
    <w:uiPriority w:val="99"/>
    <w:rsid w:val="00704AB0"/>
    <w:pPr>
      <w:jc w:val="center"/>
    </w:pPr>
    <w:rPr>
      <w:rFonts w:eastAsia="Times New Roman"/>
      <w:b/>
      <w:sz w:val="36"/>
      <w:szCs w:val="20"/>
    </w:rPr>
  </w:style>
  <w:style w:type="paragraph" w:styleId="Title">
    <w:name w:val="Title"/>
    <w:basedOn w:val="Normal"/>
    <w:link w:val="TitleChar"/>
    <w:uiPriority w:val="99"/>
    <w:qFormat/>
    <w:rsid w:val="00704AB0"/>
    <w:pPr>
      <w:jc w:val="center"/>
    </w:pPr>
    <w:rPr>
      <w:rFonts w:eastAsia="Times New Roman"/>
      <w:b/>
      <w:sz w:val="48"/>
      <w:szCs w:val="20"/>
    </w:rPr>
  </w:style>
  <w:style w:type="character" w:customStyle="1" w:styleId="TitleChar">
    <w:name w:val="Title Char"/>
    <w:basedOn w:val="DefaultParagraphFont"/>
    <w:link w:val="Title"/>
    <w:uiPriority w:val="99"/>
    <w:rsid w:val="00704AB0"/>
    <w:rPr>
      <w:rFonts w:ascii="Times New Roman" w:eastAsia="Times New Roman" w:hAnsi="Times New Roman" w:cs="Times New Roman"/>
      <w:b/>
      <w:sz w:val="48"/>
      <w:szCs w:val="20"/>
    </w:rPr>
  </w:style>
  <w:style w:type="character" w:customStyle="1" w:styleId="grame">
    <w:name w:val="grame"/>
    <w:basedOn w:val="DefaultParagraphFont"/>
    <w:rsid w:val="00704AB0"/>
  </w:style>
  <w:style w:type="paragraph" w:customStyle="1" w:styleId="BDS">
    <w:name w:val="BDS"/>
    <w:basedOn w:val="BodyText"/>
    <w:link w:val="BDSChar"/>
    <w:qFormat/>
    <w:rsid w:val="00704AB0"/>
    <w:pPr>
      <w:jc w:val="center"/>
    </w:pPr>
    <w:rPr>
      <w:rFonts w:asciiTheme="minorHAnsi" w:hAnsiTheme="minorHAnsi"/>
      <w:b/>
      <w:sz w:val="28"/>
    </w:rPr>
  </w:style>
  <w:style w:type="character" w:customStyle="1" w:styleId="BDSChar">
    <w:name w:val="BDS Char"/>
    <w:basedOn w:val="BodyTextChar"/>
    <w:link w:val="BDS"/>
    <w:rsid w:val="00704AB0"/>
    <w:rPr>
      <w:b/>
      <w:sz w:val="28"/>
    </w:rPr>
  </w:style>
  <w:style w:type="character" w:styleId="FollowedHyperlink">
    <w:name w:val="FollowedHyperlink"/>
    <w:basedOn w:val="DefaultParagraphFont"/>
    <w:uiPriority w:val="99"/>
    <w:semiHidden/>
    <w:unhideWhenUsed/>
    <w:rsid w:val="00DD13ED"/>
    <w:rPr>
      <w:color w:val="800080"/>
      <w:u w:val="single"/>
    </w:rPr>
  </w:style>
  <w:style w:type="paragraph" w:customStyle="1" w:styleId="xl128">
    <w:name w:val="xl128"/>
    <w:basedOn w:val="Normal"/>
    <w:rsid w:val="00D471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000000"/>
      <w:sz w:val="20"/>
      <w:szCs w:val="20"/>
    </w:rPr>
  </w:style>
  <w:style w:type="paragraph" w:customStyle="1" w:styleId="xl129">
    <w:name w:val="xl129"/>
    <w:basedOn w:val="Normal"/>
    <w:rsid w:val="00D471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000000"/>
      <w:sz w:val="20"/>
      <w:szCs w:val="20"/>
    </w:rPr>
  </w:style>
  <w:style w:type="paragraph" w:customStyle="1" w:styleId="xl130">
    <w:name w:val="xl130"/>
    <w:basedOn w:val="Normal"/>
    <w:rsid w:val="00D471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000000"/>
      <w:sz w:val="20"/>
      <w:szCs w:val="20"/>
    </w:rPr>
  </w:style>
  <w:style w:type="paragraph" w:customStyle="1" w:styleId="xl131">
    <w:name w:val="xl131"/>
    <w:basedOn w:val="Normal"/>
    <w:rsid w:val="00D471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b/>
      <w:bCs/>
      <w:color w:val="000000"/>
      <w:sz w:val="20"/>
      <w:szCs w:val="20"/>
    </w:rPr>
  </w:style>
  <w:style w:type="paragraph" w:customStyle="1" w:styleId="xl132">
    <w:name w:val="xl132"/>
    <w:basedOn w:val="Normal"/>
    <w:rsid w:val="00D471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20"/>
      <w:szCs w:val="20"/>
    </w:rPr>
  </w:style>
  <w:style w:type="paragraph" w:customStyle="1" w:styleId="xl133">
    <w:name w:val="xl133"/>
    <w:basedOn w:val="Normal"/>
    <w:rsid w:val="00D471C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000000"/>
      <w:sz w:val="20"/>
      <w:szCs w:val="20"/>
    </w:rPr>
  </w:style>
  <w:style w:type="paragraph" w:customStyle="1" w:styleId="xl134">
    <w:name w:val="xl134"/>
    <w:basedOn w:val="Normal"/>
    <w:rsid w:val="00D471C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000000"/>
      <w:sz w:val="20"/>
      <w:szCs w:val="20"/>
    </w:rPr>
  </w:style>
  <w:style w:type="paragraph" w:customStyle="1" w:styleId="xl135">
    <w:name w:val="xl135"/>
    <w:basedOn w:val="Normal"/>
    <w:rsid w:val="00D471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24"/>
      <w:szCs w:val="24"/>
    </w:rPr>
  </w:style>
  <w:style w:type="paragraph" w:customStyle="1" w:styleId="xl136">
    <w:name w:val="xl136"/>
    <w:basedOn w:val="Normal"/>
    <w:rsid w:val="00D471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b/>
      <w:bCs/>
      <w:sz w:val="24"/>
      <w:szCs w:val="24"/>
    </w:rPr>
  </w:style>
  <w:style w:type="paragraph" w:customStyle="1" w:styleId="xl137">
    <w:name w:val="xl137"/>
    <w:basedOn w:val="Normal"/>
    <w:rsid w:val="00D471C7"/>
    <w:pPr>
      <w:shd w:val="clear" w:color="000000" w:fill="FFFF00"/>
      <w:spacing w:before="100" w:beforeAutospacing="1" w:after="100" w:afterAutospacing="1"/>
      <w:textAlignment w:val="center"/>
    </w:pPr>
    <w:rPr>
      <w:rFonts w:eastAsia="Times New Roman"/>
      <w:b/>
      <w:bCs/>
      <w:sz w:val="24"/>
      <w:szCs w:val="24"/>
    </w:rPr>
  </w:style>
  <w:style w:type="paragraph" w:customStyle="1" w:styleId="xl138">
    <w:name w:val="xl138"/>
    <w:basedOn w:val="Normal"/>
    <w:rsid w:val="00D471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39">
    <w:name w:val="xl139"/>
    <w:basedOn w:val="Normal"/>
    <w:rsid w:val="00D471C7"/>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000000"/>
      <w:sz w:val="20"/>
      <w:szCs w:val="20"/>
    </w:rPr>
  </w:style>
  <w:style w:type="paragraph" w:customStyle="1" w:styleId="xl140">
    <w:name w:val="xl140"/>
    <w:basedOn w:val="Normal"/>
    <w:rsid w:val="00D471C7"/>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20"/>
      <w:szCs w:val="20"/>
    </w:rPr>
  </w:style>
  <w:style w:type="paragraph" w:customStyle="1" w:styleId="xl141">
    <w:name w:val="xl141"/>
    <w:basedOn w:val="Normal"/>
    <w:rsid w:val="00D471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142">
    <w:name w:val="xl142"/>
    <w:basedOn w:val="Normal"/>
    <w:rsid w:val="00D471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43">
    <w:name w:val="xl143"/>
    <w:basedOn w:val="Normal"/>
    <w:rsid w:val="00D471C7"/>
    <w:pPr>
      <w:spacing w:before="100" w:beforeAutospacing="1" w:after="100" w:afterAutospacing="1"/>
      <w:textAlignment w:val="center"/>
    </w:pPr>
    <w:rPr>
      <w:rFonts w:eastAsia="Times New Roman"/>
      <w:b/>
      <w:bCs/>
      <w:sz w:val="24"/>
      <w:szCs w:val="24"/>
    </w:rPr>
  </w:style>
  <w:style w:type="paragraph" w:customStyle="1" w:styleId="xl144">
    <w:name w:val="xl144"/>
    <w:basedOn w:val="Normal"/>
    <w:rsid w:val="00D471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145">
    <w:name w:val="xl145"/>
    <w:basedOn w:val="Normal"/>
    <w:rsid w:val="00D471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20"/>
      <w:szCs w:val="20"/>
    </w:rPr>
  </w:style>
  <w:style w:type="paragraph" w:customStyle="1" w:styleId="xl146">
    <w:name w:val="xl146"/>
    <w:basedOn w:val="Normal"/>
    <w:rsid w:val="00D471C7"/>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jc w:val="center"/>
      <w:textAlignment w:val="center"/>
    </w:pPr>
    <w:rPr>
      <w:rFonts w:eastAsia="Times New Roman"/>
      <w:b/>
      <w:bCs/>
      <w:color w:val="000000"/>
      <w:sz w:val="20"/>
      <w:szCs w:val="20"/>
    </w:rPr>
  </w:style>
  <w:style w:type="paragraph" w:customStyle="1" w:styleId="xl147">
    <w:name w:val="xl147"/>
    <w:basedOn w:val="Normal"/>
    <w:rsid w:val="00D471C7"/>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center"/>
    </w:pPr>
    <w:rPr>
      <w:rFonts w:eastAsia="Times New Roman"/>
      <w:b/>
      <w:bCs/>
      <w:color w:val="000000"/>
      <w:sz w:val="24"/>
      <w:szCs w:val="24"/>
    </w:rPr>
  </w:style>
  <w:style w:type="paragraph" w:customStyle="1" w:styleId="xl148">
    <w:name w:val="xl148"/>
    <w:basedOn w:val="Normal"/>
    <w:rsid w:val="00D471C7"/>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b/>
      <w:bCs/>
      <w:color w:val="000000"/>
      <w:sz w:val="24"/>
      <w:szCs w:val="24"/>
    </w:rPr>
  </w:style>
  <w:style w:type="paragraph" w:customStyle="1" w:styleId="xl149">
    <w:name w:val="xl149"/>
    <w:basedOn w:val="Normal"/>
    <w:rsid w:val="00D471C7"/>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center"/>
    </w:pPr>
    <w:rPr>
      <w:rFonts w:eastAsia="Times New Roman"/>
      <w:b/>
      <w:bCs/>
      <w:color w:val="000000"/>
      <w:sz w:val="24"/>
      <w:szCs w:val="24"/>
    </w:rPr>
  </w:style>
  <w:style w:type="paragraph" w:customStyle="1" w:styleId="xl150">
    <w:name w:val="xl150"/>
    <w:basedOn w:val="Normal"/>
    <w:rsid w:val="00D471C7"/>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b/>
      <w:bCs/>
      <w:color w:val="000000"/>
      <w:sz w:val="24"/>
      <w:szCs w:val="24"/>
    </w:rPr>
  </w:style>
  <w:style w:type="paragraph" w:customStyle="1" w:styleId="xl151">
    <w:name w:val="xl151"/>
    <w:basedOn w:val="Normal"/>
    <w:rsid w:val="00D471C7"/>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b/>
      <w:bCs/>
      <w:color w:val="000000"/>
      <w:sz w:val="20"/>
      <w:szCs w:val="20"/>
    </w:rPr>
  </w:style>
  <w:style w:type="paragraph" w:customStyle="1" w:styleId="xl152">
    <w:name w:val="xl152"/>
    <w:basedOn w:val="Normal"/>
    <w:rsid w:val="00D471C7"/>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0"/>
      <w:szCs w:val="20"/>
    </w:rPr>
  </w:style>
  <w:style w:type="paragraph" w:customStyle="1" w:styleId="xl153">
    <w:name w:val="xl153"/>
    <w:basedOn w:val="Normal"/>
    <w:rsid w:val="00D471C7"/>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b/>
      <w:bCs/>
      <w:color w:val="000000"/>
      <w:sz w:val="20"/>
      <w:szCs w:val="20"/>
    </w:rPr>
  </w:style>
  <w:style w:type="paragraph" w:customStyle="1" w:styleId="xl154">
    <w:name w:val="xl154"/>
    <w:basedOn w:val="Normal"/>
    <w:rsid w:val="00D471C7"/>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0"/>
      <w:szCs w:val="20"/>
    </w:rPr>
  </w:style>
  <w:style w:type="paragraph" w:customStyle="1" w:styleId="xl155">
    <w:name w:val="xl155"/>
    <w:basedOn w:val="Normal"/>
    <w:rsid w:val="00D471C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eastAsia="Times New Roman"/>
      <w:b/>
      <w:bCs/>
      <w:color w:val="000000"/>
      <w:sz w:val="24"/>
      <w:szCs w:val="24"/>
    </w:rPr>
  </w:style>
  <w:style w:type="paragraph" w:customStyle="1" w:styleId="xl156">
    <w:name w:val="xl156"/>
    <w:basedOn w:val="Normal"/>
    <w:rsid w:val="00D471C7"/>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sz w:val="24"/>
      <w:szCs w:val="24"/>
    </w:rPr>
  </w:style>
  <w:style w:type="paragraph" w:customStyle="1" w:styleId="xl157">
    <w:name w:val="xl157"/>
    <w:basedOn w:val="Normal"/>
    <w:rsid w:val="00D471C7"/>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316343702">
      <w:bodyDiv w:val="1"/>
      <w:marLeft w:val="0"/>
      <w:marRight w:val="0"/>
      <w:marTop w:val="0"/>
      <w:marBottom w:val="0"/>
      <w:divBdr>
        <w:top w:val="none" w:sz="0" w:space="0" w:color="auto"/>
        <w:left w:val="none" w:sz="0" w:space="0" w:color="auto"/>
        <w:bottom w:val="none" w:sz="0" w:space="0" w:color="auto"/>
        <w:right w:val="none" w:sz="0" w:space="0" w:color="auto"/>
      </w:divBdr>
    </w:div>
    <w:div w:id="725953051">
      <w:bodyDiv w:val="1"/>
      <w:marLeft w:val="0"/>
      <w:marRight w:val="0"/>
      <w:marTop w:val="0"/>
      <w:marBottom w:val="0"/>
      <w:divBdr>
        <w:top w:val="none" w:sz="0" w:space="0" w:color="auto"/>
        <w:left w:val="none" w:sz="0" w:space="0" w:color="auto"/>
        <w:bottom w:val="none" w:sz="0" w:space="0" w:color="auto"/>
        <w:right w:val="none" w:sz="0" w:space="0" w:color="auto"/>
      </w:divBdr>
    </w:div>
    <w:div w:id="135411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file:///E:\2022-23%20TENDER\BIDDING%20DOCUMENTS%202022-23\02).%2009-04-22%20-%20%20Annual%20Tender%20of%20Cath%20Lab%20&amp;%20EP%20Items%20&amp;%20Laboratory%202022-23\Bidding%20Documents%20for%20Disposable%20Items%20for%20Cath%20Lab%202022-23.docx" TargetMode="External"/><Relationship Id="rId18" Type="http://schemas.openxmlformats.org/officeDocument/2006/relationships/hyperlink" Target="file:///E:\2022-23%20TENDER\BIDDING%20DOCUMENTS%202022-23\02).%2009-04-22%20-%20%20Annual%20Tender%20of%20Cath%20Lab%20&amp;%20EP%20Items%20&amp;%20Laboratory%202022-23\Bidding%20Documents%20for%20Disposable%20Items%20for%20Cath%20Lab%202022-23.docx" TargetMode="External"/><Relationship Id="rId26"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hyperlink" Target="file:///E:\2022-23%20TENDER\BIDDING%20DOCUMENTS%202022-23\02).%2009-04-22%20-%20%20Annual%20Tender%20of%20Cath%20Lab%20&amp;%20EP%20Items%20&amp;%20Laboratory%202022-23\Bidding%20Documents%20for%20Disposable%20Items%20for%20Cath%20Lab%202022-23.docx" TargetMode="External"/><Relationship Id="rId7" Type="http://schemas.openxmlformats.org/officeDocument/2006/relationships/image" Target="media/image1.jpeg"/><Relationship Id="rId12" Type="http://schemas.openxmlformats.org/officeDocument/2006/relationships/hyperlink" Target="file:///E:\2022-23%20TENDER\BIDDING%20DOCUMENTS%202022-23\02).%2009-04-22%20-%20%20Annual%20Tender%20of%20Cath%20Lab%20&amp;%20EP%20Items%20&amp;%20Laboratory%202022-23\Bidding%20Documents%20for%20Disposable%20Items%20for%20Cath%20Lab%202022-23.docx" TargetMode="External"/><Relationship Id="rId17" Type="http://schemas.openxmlformats.org/officeDocument/2006/relationships/hyperlink" Target="file:///E:\2022-23%20TENDER\BIDDING%20DOCUMENTS%202022-23\02).%2009-04-22%20-%20%20Annual%20Tender%20of%20Cath%20Lab%20&amp;%20EP%20Items%20&amp;%20Laboratory%202022-23\Bidding%20Documents%20for%20Disposable%20Items%20for%20Cath%20Lab%202022-23.docx" TargetMode="External"/><Relationship Id="rId25"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file:///E:\2022-23%20TENDER\BIDDING%20DOCUMENTS%202022-23\02).%2009-04-22%20-%20%20Annual%20Tender%20of%20Cath%20Lab%20&amp;%20EP%20Items%20&amp;%20Laboratory%202022-23\Bidding%20Documents%20for%20Disposable%20Items%20for%20Cath%20Lab%202022-23.docx" TargetMode="External"/><Relationship Id="rId20" Type="http://schemas.openxmlformats.org/officeDocument/2006/relationships/hyperlink" Target="file:///E:\2022-23%20TENDER\BIDDING%20DOCUMENTS%202022-23\02).%2009-04-22%20-%20%20Annual%20Tender%20of%20Cath%20Lab%20&amp;%20EP%20Items%20&amp;%20Laboratory%202022-23\Bidding%20Documents%20for%20Disposable%20Items%20for%20Cath%20Lab%202022-23.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E:\2022-23%20TENDER\BIDDING%20DOCUMENTS%202022-23\02).%2009-04-22%20-%20%20Annual%20Tender%20of%20Cath%20Lab%20&amp;%20EP%20Items%20&amp;%20Laboratory%202022-23\Bidding%20Documents%20for%20Disposable%20Items%20for%20Cath%20Lab%202022-23.docx"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E:\2022-23%20TENDER\BIDDING%20DOCUMENTS%202022-23\02).%2009-04-22%20-%20%20Annual%20Tender%20of%20Cath%20Lab%20&amp;%20EP%20Items%20&amp;%20Laboratory%202022-23\Bidding%20Documents%20for%20Disposable%20Items%20for%20Cath%20Lab%202022-23.docx" TargetMode="External"/><Relationship Id="rId23" Type="http://schemas.openxmlformats.org/officeDocument/2006/relationships/hyperlink" Target="http://www.ric.gop.pk" TargetMode="External"/><Relationship Id="rId28" Type="http://schemas.openxmlformats.org/officeDocument/2006/relationships/theme" Target="theme/theme1.xml"/><Relationship Id="rId10" Type="http://schemas.openxmlformats.org/officeDocument/2006/relationships/hyperlink" Target="file:///E:\2022-23%20TENDER\BIDDING%20DOCUMENTS%202022-23\02).%2009-04-22%20-%20%20Annual%20Tender%20of%20Cath%20Lab%20&amp;%20EP%20Items%20&amp;%20Laboratory%202022-23\Bidding%20Documents%20for%20Disposable%20Items%20for%20Cath%20Lab%202022-23.docx" TargetMode="External"/><Relationship Id="rId19" Type="http://schemas.openxmlformats.org/officeDocument/2006/relationships/hyperlink" Target="file:///E:\2022-23%20TENDER\BIDDING%20DOCUMENTS%202022-23\02).%2009-04-22%20-%20%20Annual%20Tender%20of%20Cath%20Lab%20&amp;%20EP%20Items%20&amp;%20Laboratory%202022-23\Bidding%20Documents%20for%20Disposable%20Items%20for%20Cath%20Lab%202022-23.docx" TargetMode="External"/><Relationship Id="rId4" Type="http://schemas.openxmlformats.org/officeDocument/2006/relationships/webSettings" Target="webSettings.xml"/><Relationship Id="rId9" Type="http://schemas.openxmlformats.org/officeDocument/2006/relationships/hyperlink" Target="mailto:purchaseric272@gmail.com" TargetMode="External"/><Relationship Id="rId14" Type="http://schemas.openxmlformats.org/officeDocument/2006/relationships/hyperlink" Target="file:///E:\2022-23%20TENDER\BIDDING%20DOCUMENTS%202022-23\02).%2009-04-22%20-%20%20Annual%20Tender%20of%20Cath%20Lab%20&amp;%20EP%20Items%20&amp;%20Laboratory%202022-23\Bidding%20Documents%20for%20Disposable%20Items%20for%20Cath%20Lab%202022-23.docx" TargetMode="External"/><Relationship Id="rId22" Type="http://schemas.openxmlformats.org/officeDocument/2006/relationships/hyperlink" Target="http://www.ppra.punjab.gov.p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TotalTime>
  <Pages>64</Pages>
  <Words>19120</Words>
  <Characters>108990</Characters>
  <Application>Microsoft Office Word</Application>
  <DocSecurity>0</DocSecurity>
  <Lines>908</Lines>
  <Paragraphs>255</Paragraphs>
  <ScaleCrop>false</ScaleCrop>
  <HeadingPairs>
    <vt:vector size="2" baseType="variant">
      <vt:variant>
        <vt:lpstr>Title</vt:lpstr>
      </vt:variant>
      <vt:variant>
        <vt:i4>1</vt:i4>
      </vt:variant>
    </vt:vector>
  </HeadingPairs>
  <TitlesOfParts>
    <vt:vector size="1" baseType="lpstr">
      <vt:lpstr/>
    </vt:vector>
  </TitlesOfParts>
  <Company>oprekin.com</Company>
  <LinksUpToDate>false</LinksUpToDate>
  <CharactersWithSpaces>127855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Arslan</dc:creator>
  <cp:lastModifiedBy>Arslan</cp:lastModifiedBy>
  <cp:revision>215</cp:revision>
  <dcterms:created xsi:type="dcterms:W3CDTF">2022-03-19T06:41:00Z</dcterms:created>
  <dcterms:modified xsi:type="dcterms:W3CDTF">2022-03-26T09:30:00Z</dcterms:modified>
</cp:coreProperties>
</file>